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BBB" w:rsidRPr="009810AB" w:rsidRDefault="003B71D8">
      <w:pPr>
        <w:widowControl w:val="0"/>
        <w:autoSpaceDE w:val="0"/>
        <w:autoSpaceDN w:val="0"/>
        <w:adjustRightInd w:val="0"/>
        <w:spacing w:after="0" w:line="240" w:lineRule="auto"/>
        <w:rPr>
          <w:rFonts w:ascii="Arial" w:hAnsi="Arial" w:cs="Arial"/>
          <w:b/>
          <w:bCs/>
          <w:sz w:val="24"/>
          <w:szCs w:val="24"/>
        </w:rPr>
      </w:pPr>
      <w:r w:rsidRPr="009810AB">
        <w:rPr>
          <w:rFonts w:ascii="Arial" w:hAnsi="Arial" w:cs="Arial"/>
          <w:b/>
          <w:bCs/>
          <w:sz w:val="24"/>
          <w:szCs w:val="24"/>
        </w:rPr>
        <w:t>3GPP TSG RAN WG1 Meeting</w:t>
      </w:r>
      <w:r w:rsidRPr="009810AB">
        <w:rPr>
          <w:rFonts w:ascii="Arial" w:hAnsi="Arial" w:cs="Arial" w:hint="eastAsia"/>
          <w:b/>
          <w:bCs/>
          <w:sz w:val="24"/>
          <w:szCs w:val="24"/>
        </w:rPr>
        <w:t xml:space="preserve"> #</w:t>
      </w:r>
      <w:r w:rsidR="00C000BE" w:rsidRPr="009810AB">
        <w:rPr>
          <w:rFonts w:ascii="Arial" w:hAnsi="Arial" w:cs="Arial" w:hint="eastAsia"/>
          <w:b/>
          <w:bCs/>
          <w:sz w:val="24"/>
          <w:szCs w:val="24"/>
        </w:rPr>
        <w:t>9</w:t>
      </w:r>
      <w:r w:rsidR="00C000BE" w:rsidRPr="009810AB">
        <w:rPr>
          <w:rFonts w:ascii="Arial" w:hAnsi="Arial" w:cs="Arial"/>
          <w:b/>
          <w:bCs/>
          <w:sz w:val="24"/>
          <w:szCs w:val="24"/>
        </w:rPr>
        <w:t>4</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4E77A5" w:rsidRPr="009810AB">
        <w:rPr>
          <w:rFonts w:ascii="Arial" w:hAnsi="Arial" w:cs="Arial"/>
          <w:b/>
          <w:bCs/>
          <w:sz w:val="24"/>
          <w:szCs w:val="24"/>
        </w:rPr>
        <w:t>R1-180</w:t>
      </w:r>
      <w:r w:rsidR="008C54C0">
        <w:rPr>
          <w:rFonts w:ascii="Arial" w:hAnsi="Arial" w:cs="Arial" w:hint="eastAsia"/>
          <w:b/>
          <w:bCs/>
          <w:sz w:val="24"/>
          <w:szCs w:val="24"/>
        </w:rPr>
        <w:t>9704</w:t>
      </w:r>
    </w:p>
    <w:p w:rsidR="002D3BBB" w:rsidRPr="009810AB" w:rsidRDefault="004E77A5">
      <w:pPr>
        <w:pStyle w:val="ac"/>
        <w:rPr>
          <w:rFonts w:eastAsia="宋体" w:cs="Arial"/>
          <w:sz w:val="24"/>
          <w:lang w:eastAsia="zh-CN"/>
        </w:rPr>
      </w:pPr>
      <w:r w:rsidRPr="009810AB">
        <w:rPr>
          <w:rFonts w:eastAsia="宋体" w:cs="Arial" w:hint="eastAsia"/>
          <w:sz w:val="24"/>
          <w:lang w:eastAsia="zh-CN"/>
        </w:rPr>
        <w:t>Gothenburg</w:t>
      </w:r>
      <w:r w:rsidR="003B71D8" w:rsidRPr="009810AB">
        <w:rPr>
          <w:rFonts w:cs="Arial" w:hint="eastAsia"/>
          <w:sz w:val="24"/>
        </w:rPr>
        <w:t xml:space="preserve">, </w:t>
      </w:r>
      <w:r w:rsidRPr="009810AB">
        <w:rPr>
          <w:rFonts w:eastAsia="宋体" w:cs="Arial" w:hint="eastAsia"/>
          <w:sz w:val="24"/>
          <w:lang w:eastAsia="zh-CN"/>
        </w:rPr>
        <w:t>Sweden</w:t>
      </w:r>
      <w:r w:rsidR="003B71D8" w:rsidRPr="009810AB">
        <w:rPr>
          <w:rFonts w:cs="Arial"/>
          <w:sz w:val="24"/>
        </w:rPr>
        <w:t xml:space="preserve">, </w:t>
      </w:r>
      <w:r w:rsidRPr="009810AB">
        <w:rPr>
          <w:rFonts w:eastAsia="宋体" w:cs="Arial" w:hint="eastAsia"/>
          <w:sz w:val="24"/>
          <w:lang w:eastAsia="zh-CN"/>
        </w:rPr>
        <w:t>Aug.</w:t>
      </w:r>
      <w:r w:rsidR="003B71D8" w:rsidRPr="009810AB">
        <w:rPr>
          <w:rFonts w:eastAsia="宋体" w:cs="Arial" w:hint="eastAsia"/>
          <w:sz w:val="24"/>
          <w:lang w:eastAsia="zh-CN"/>
        </w:rPr>
        <w:t xml:space="preserve"> 2</w:t>
      </w:r>
      <w:r w:rsidRPr="009810AB">
        <w:rPr>
          <w:rFonts w:eastAsia="宋体" w:cs="Arial" w:hint="eastAsia"/>
          <w:sz w:val="24"/>
          <w:lang w:eastAsia="zh-CN"/>
        </w:rPr>
        <w:t>0</w:t>
      </w:r>
      <w:r w:rsidRPr="009810AB">
        <w:rPr>
          <w:rFonts w:eastAsia="宋体" w:cs="Arial" w:hint="eastAsia"/>
          <w:sz w:val="24"/>
          <w:vertAlign w:val="superscript"/>
          <w:lang w:eastAsia="zh-CN"/>
        </w:rPr>
        <w:t>th</w:t>
      </w:r>
      <w:r w:rsidR="003B71D8" w:rsidRPr="009810AB">
        <w:rPr>
          <w:rFonts w:cs="Arial"/>
          <w:sz w:val="24"/>
        </w:rPr>
        <w:t xml:space="preserve"> </w:t>
      </w:r>
      <w:r w:rsidR="003B71D8" w:rsidRPr="009810AB">
        <w:rPr>
          <w:rFonts w:eastAsia="宋体" w:cs="Arial" w:hint="eastAsia"/>
          <w:sz w:val="24"/>
          <w:lang w:eastAsia="zh-CN"/>
        </w:rPr>
        <w:t>-</w:t>
      </w:r>
      <w:r w:rsidR="003B71D8" w:rsidRPr="009810AB">
        <w:rPr>
          <w:rFonts w:cs="Arial"/>
          <w:sz w:val="24"/>
        </w:rPr>
        <w:t xml:space="preserve"> </w:t>
      </w:r>
      <w:r w:rsidR="003B71D8" w:rsidRPr="009810AB">
        <w:rPr>
          <w:rFonts w:eastAsia="宋体" w:cs="Arial" w:hint="eastAsia"/>
          <w:sz w:val="24"/>
          <w:lang w:eastAsia="zh-CN"/>
        </w:rPr>
        <w:t>2</w:t>
      </w:r>
      <w:r w:rsidRPr="009810AB">
        <w:rPr>
          <w:rFonts w:eastAsia="宋体" w:cs="Arial" w:hint="eastAsia"/>
          <w:sz w:val="24"/>
          <w:lang w:eastAsia="zh-CN"/>
        </w:rPr>
        <w:t>4</w:t>
      </w:r>
      <w:r w:rsidR="003B71D8" w:rsidRPr="009810AB">
        <w:rPr>
          <w:rFonts w:eastAsia="宋体" w:cs="Arial" w:hint="eastAsia"/>
          <w:sz w:val="24"/>
          <w:vertAlign w:val="superscript"/>
          <w:lang w:eastAsia="zh-CN"/>
        </w:rPr>
        <w:t>th</w:t>
      </w:r>
      <w:r w:rsidR="003B71D8" w:rsidRPr="009810AB">
        <w:rPr>
          <w:rFonts w:eastAsia="宋体" w:cs="Arial" w:hint="eastAsia"/>
          <w:sz w:val="24"/>
          <w:lang w:eastAsia="zh-CN"/>
        </w:rPr>
        <w:t xml:space="preserve">, </w:t>
      </w:r>
      <w:r w:rsidR="003B71D8" w:rsidRPr="009810AB">
        <w:rPr>
          <w:rFonts w:cs="Arial"/>
          <w:sz w:val="24"/>
        </w:rPr>
        <w:t>201</w:t>
      </w:r>
      <w:r w:rsidR="003B71D8" w:rsidRPr="009810AB">
        <w:rPr>
          <w:rFonts w:eastAsia="宋体" w:cs="Arial" w:hint="eastAsia"/>
          <w:sz w:val="24"/>
          <w:lang w:eastAsia="zh-CN"/>
        </w:rPr>
        <w:t>8</w:t>
      </w:r>
    </w:p>
    <w:p w:rsidR="002D3BBB" w:rsidRPr="009810AB" w:rsidRDefault="002D3BBB">
      <w:pPr>
        <w:pStyle w:val="ac"/>
        <w:rPr>
          <w:rFonts w:cs="Arial"/>
          <w:sz w:val="24"/>
        </w:rPr>
      </w:pPr>
    </w:p>
    <w:p w:rsidR="002D3BBB" w:rsidRPr="009810AB" w:rsidRDefault="003B71D8">
      <w:pPr>
        <w:pStyle w:val="ac"/>
        <w:tabs>
          <w:tab w:val="clear" w:pos="4536"/>
          <w:tab w:val="left" w:pos="1800"/>
        </w:tabs>
        <w:ind w:left="1800" w:hanging="1800"/>
        <w:outlineLvl w:val="0"/>
        <w:rPr>
          <w:rFonts w:cs="Arial"/>
          <w:sz w:val="24"/>
        </w:rPr>
      </w:pPr>
      <w:r w:rsidRPr="009810AB">
        <w:rPr>
          <w:rFonts w:cs="Arial"/>
          <w:sz w:val="24"/>
        </w:rPr>
        <w:t xml:space="preserve">Source: </w:t>
      </w:r>
      <w:r w:rsidRPr="009810AB">
        <w:rPr>
          <w:rFonts w:cs="Arial"/>
          <w:sz w:val="24"/>
        </w:rPr>
        <w:tab/>
        <w:t>ZTE</w:t>
      </w:r>
    </w:p>
    <w:p w:rsidR="002D3BBB" w:rsidRPr="009810AB" w:rsidRDefault="003B71D8">
      <w:pPr>
        <w:pStyle w:val="ac"/>
        <w:tabs>
          <w:tab w:val="clear" w:pos="4536"/>
          <w:tab w:val="left" w:pos="1805"/>
        </w:tabs>
        <w:ind w:left="1800" w:hanging="1800"/>
        <w:outlineLvl w:val="0"/>
        <w:rPr>
          <w:rFonts w:cs="Arial"/>
          <w:sz w:val="24"/>
        </w:rPr>
      </w:pPr>
      <w:r w:rsidRPr="009810AB">
        <w:rPr>
          <w:rFonts w:cs="Arial"/>
          <w:sz w:val="24"/>
        </w:rPr>
        <w:t>Title:</w:t>
      </w:r>
      <w:bookmarkStart w:id="0" w:name="Title"/>
      <w:bookmarkEnd w:id="0"/>
      <w:r w:rsidRPr="009810AB">
        <w:rPr>
          <w:rFonts w:cs="Arial"/>
          <w:sz w:val="24"/>
        </w:rPr>
        <w:tab/>
      </w:r>
      <w:r w:rsidRPr="009810AB">
        <w:rPr>
          <w:rFonts w:eastAsia="宋体" w:cs="Arial" w:hint="eastAsia"/>
          <w:sz w:val="24"/>
          <w:lang w:eastAsia="zh-CN"/>
        </w:rPr>
        <w:t>M</w:t>
      </w:r>
      <w:r w:rsidRPr="009810AB">
        <w:rPr>
          <w:rFonts w:cs="Arial" w:hint="eastAsia"/>
          <w:sz w:val="24"/>
        </w:rPr>
        <w:t xml:space="preserve">ulti-user </w:t>
      </w:r>
      <w:r w:rsidR="0024725C">
        <w:rPr>
          <w:rFonts w:cs="Arial"/>
          <w:sz w:val="24"/>
        </w:rPr>
        <w:t xml:space="preserve">advanced </w:t>
      </w:r>
      <w:bookmarkStart w:id="1" w:name="_GoBack"/>
      <w:bookmarkEnd w:id="1"/>
      <w:r w:rsidRPr="009810AB">
        <w:rPr>
          <w:rFonts w:cs="Arial" w:hint="eastAsia"/>
          <w:sz w:val="24"/>
        </w:rPr>
        <w:t>receivers for NOMA</w:t>
      </w:r>
    </w:p>
    <w:p w:rsidR="002D3BBB" w:rsidRPr="009810AB" w:rsidRDefault="003B71D8">
      <w:pPr>
        <w:pStyle w:val="ac"/>
        <w:tabs>
          <w:tab w:val="clear" w:pos="4536"/>
          <w:tab w:val="left" w:pos="1800"/>
        </w:tabs>
        <w:ind w:left="1800" w:hanging="1800"/>
        <w:outlineLvl w:val="0"/>
        <w:rPr>
          <w:rFonts w:cs="Arial"/>
          <w:sz w:val="24"/>
        </w:rPr>
      </w:pPr>
      <w:r w:rsidRPr="009810AB">
        <w:rPr>
          <w:rFonts w:cs="Arial"/>
          <w:sz w:val="24"/>
        </w:rPr>
        <w:t>Agenda Item:</w:t>
      </w:r>
      <w:bookmarkStart w:id="2" w:name="Source"/>
      <w:bookmarkEnd w:id="2"/>
      <w:r w:rsidRPr="009810AB">
        <w:rPr>
          <w:rFonts w:cs="Arial"/>
          <w:sz w:val="24"/>
        </w:rPr>
        <w:tab/>
      </w:r>
      <w:r w:rsidRPr="009810AB">
        <w:rPr>
          <w:rFonts w:eastAsia="宋体" w:cs="Arial" w:hint="eastAsia"/>
          <w:sz w:val="24"/>
          <w:lang w:eastAsia="zh-CN"/>
        </w:rPr>
        <w:t>7.2</w:t>
      </w:r>
      <w:r w:rsidR="00C000BE" w:rsidRPr="009810AB">
        <w:rPr>
          <w:rFonts w:eastAsia="宋体" w:cs="Arial"/>
          <w:sz w:val="24"/>
          <w:lang w:eastAsia="zh-CN"/>
        </w:rPr>
        <w:t>.1.2</w:t>
      </w:r>
    </w:p>
    <w:p w:rsidR="002D3BBB" w:rsidRPr="009810AB" w:rsidRDefault="003B71D8">
      <w:pPr>
        <w:pStyle w:val="ac"/>
        <w:tabs>
          <w:tab w:val="clear" w:pos="4536"/>
          <w:tab w:val="left" w:pos="1800"/>
        </w:tabs>
        <w:ind w:left="1800" w:hanging="1800"/>
        <w:outlineLvl w:val="0"/>
        <w:rPr>
          <w:rFonts w:eastAsia="宋体" w:cs="Arial"/>
          <w:sz w:val="24"/>
          <w:lang w:eastAsia="zh-CN"/>
        </w:rPr>
      </w:pPr>
      <w:r w:rsidRPr="009810AB">
        <w:rPr>
          <w:rFonts w:cs="Arial"/>
          <w:sz w:val="24"/>
        </w:rPr>
        <w:t>Document for:</w:t>
      </w:r>
      <w:r w:rsidRPr="009810AB">
        <w:rPr>
          <w:rFonts w:cs="Arial"/>
          <w:sz w:val="24"/>
        </w:rPr>
        <w:tab/>
      </w:r>
      <w:bookmarkStart w:id="3" w:name="DocumentFor"/>
      <w:bookmarkEnd w:id="3"/>
      <w:r w:rsidRPr="009810AB">
        <w:rPr>
          <w:rFonts w:cs="Arial"/>
          <w:sz w:val="24"/>
        </w:rPr>
        <w:t>Discussion/Decision</w:t>
      </w: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bookmarkStart w:id="4" w:name="_Ref409106980"/>
      <w:r w:rsidRPr="009810AB">
        <w:rPr>
          <w:sz w:val="32"/>
          <w:szCs w:val="32"/>
        </w:rPr>
        <w:t>Introduction</w:t>
      </w:r>
      <w:bookmarkEnd w:id="4"/>
    </w:p>
    <w:p w:rsidR="002D3BBB" w:rsidRPr="009810AB" w:rsidRDefault="003B71D8" w:rsidP="00BD03D0">
      <w:pPr>
        <w:pStyle w:val="a9"/>
        <w:spacing w:beforeLines="50"/>
        <w:rPr>
          <w:color w:val="auto"/>
          <w:sz w:val="20"/>
        </w:rPr>
      </w:pPr>
      <w:r w:rsidRPr="009810AB">
        <w:rPr>
          <w:color w:val="auto"/>
          <w:sz w:val="20"/>
        </w:rPr>
        <w:t>In RAN1 #92bis meeting, the following agreements</w:t>
      </w:r>
      <w:r w:rsidRPr="009810AB">
        <w:rPr>
          <w:rFonts w:hint="eastAsia"/>
          <w:color w:val="auto"/>
          <w:sz w:val="20"/>
        </w:rPr>
        <w:t xml:space="preserve"> </w:t>
      </w:r>
      <w:r w:rsidRPr="009810AB">
        <w:rPr>
          <w:color w:val="auto"/>
          <w:sz w:val="20"/>
        </w:rPr>
        <w:t>were achieved on multi-user receivers for NOMA</w:t>
      </w:r>
      <w:r w:rsidRPr="009810AB">
        <w:rPr>
          <w:rFonts w:hint="eastAsia"/>
          <w:color w:val="auto"/>
          <w:sz w:val="20"/>
        </w:rPr>
        <w:t xml:space="preserve"> [1]</w:t>
      </w:r>
      <w:r w:rsidRPr="009810AB">
        <w:rPr>
          <w:color w:val="auto"/>
          <w:sz w:val="20"/>
        </w:rPr>
        <w:t>:</w:t>
      </w:r>
    </w:p>
    <w:p w:rsidR="00240383" w:rsidRPr="009810AB" w:rsidRDefault="00501189" w:rsidP="00BD03D0">
      <w:pPr>
        <w:snapToGrid w:val="0"/>
        <w:spacing w:beforeLines="50" w:after="0" w:line="240" w:lineRule="auto"/>
        <w:ind w:left="720" w:hanging="720"/>
        <w:rPr>
          <w:rFonts w:ascii="Times New Roman" w:hAnsi="Times New Roman"/>
          <w:b/>
          <w:i/>
          <w:sz w:val="20"/>
          <w:szCs w:val="20"/>
        </w:rPr>
      </w:pPr>
      <w:r w:rsidRPr="001B1E25">
        <w:rPr>
          <w:rFonts w:ascii="Times New Roman" w:hAnsi="Times New Roman"/>
          <w:sz w:val="20"/>
          <w:szCs w:val="20"/>
          <w:highlight w:val="green"/>
        </w:rPr>
        <w:t>Agreement</w:t>
      </w:r>
      <w:r w:rsidR="003B71D8" w:rsidRPr="001B1E25">
        <w:rPr>
          <w:rFonts w:ascii="Times New Roman" w:hAnsi="Times New Roman"/>
          <w:sz w:val="20"/>
          <w:szCs w:val="20"/>
          <w:highlight w:val="green"/>
        </w:rPr>
        <w:t>:</w:t>
      </w:r>
    </w:p>
    <w:p w:rsidR="002D3BBB" w:rsidRPr="009810AB" w:rsidRDefault="003B71D8">
      <w:pPr>
        <w:snapToGrid w:val="0"/>
        <w:spacing w:after="0" w:line="240" w:lineRule="auto"/>
        <w:ind w:left="720" w:hanging="720"/>
        <w:rPr>
          <w:rFonts w:ascii="Times New Roman" w:hAnsi="Times New Roman"/>
          <w:sz w:val="20"/>
          <w:szCs w:val="20"/>
        </w:rPr>
      </w:pPr>
      <w:r w:rsidRPr="009810AB">
        <w:rPr>
          <w:rFonts w:ascii="Times New Roman" w:hAnsi="Times New Roman"/>
          <w:sz w:val="20"/>
          <w:szCs w:val="20"/>
        </w:rPr>
        <w:t>Adopt Figure 1 as the general block diagram of multi-user receiver for UL data transmissions.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bCs/>
          <w:sz w:val="20"/>
          <w:szCs w:val="20"/>
        </w:rPr>
        <w:t>The algorithms for the detector block (for data) can be e.g. MMSE, MF, ESE, MAP, MPA, EPA.</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interference cancellation can be hard, soft, or hybrid, and can be implemented in serial, parallel, or hybrid.</w:t>
      </w:r>
    </w:p>
    <w:p w:rsidR="002D3BBB" w:rsidRPr="009810AB" w:rsidRDefault="003B71D8">
      <w:pPr>
        <w:numPr>
          <w:ilvl w:val="2"/>
          <w:numId w:val="4"/>
        </w:numPr>
        <w:spacing w:after="0" w:line="240" w:lineRule="auto"/>
        <w:ind w:left="1088" w:hanging="228"/>
        <w:jc w:val="both"/>
        <w:rPr>
          <w:rFonts w:ascii="Times New Roman" w:hAnsi="Times New Roman"/>
          <w:bCs/>
          <w:sz w:val="20"/>
          <w:szCs w:val="20"/>
        </w:rPr>
      </w:pPr>
      <w:r w:rsidRPr="009810AB">
        <w:rPr>
          <w:rFonts w:ascii="Times New Roman" w:hAnsi="Times New Roman"/>
          <w:sz w:val="20"/>
          <w:szCs w:val="20"/>
        </w:rPr>
        <w:t>Note: the IC block may consist of an input of the received signal for some types of IC implementations.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interference cancellation block may or may not be used.</w:t>
      </w:r>
    </w:p>
    <w:p w:rsidR="002D3BBB" w:rsidRPr="009810AB" w:rsidRDefault="003B71D8">
      <w:pPr>
        <w:numPr>
          <w:ilvl w:val="2"/>
          <w:numId w:val="4"/>
        </w:numPr>
        <w:spacing w:after="0" w:line="240" w:lineRule="auto"/>
        <w:ind w:left="1088" w:hanging="228"/>
        <w:jc w:val="both"/>
        <w:rPr>
          <w:rFonts w:ascii="Times New Roman" w:hAnsi="Times New Roman"/>
          <w:bCs/>
          <w:sz w:val="20"/>
          <w:szCs w:val="20"/>
        </w:rPr>
      </w:pPr>
      <w:r w:rsidRPr="009810AB">
        <w:rPr>
          <w:rFonts w:ascii="Times New Roman" w:hAnsi="Times New Roman"/>
          <w:sz w:val="20"/>
          <w:szCs w:val="20"/>
        </w:rPr>
        <w:t>Note: if not used, an input of interference estimation to the decoder may be required for some cases.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input to interference cancellation may come directly from the Detector for some cases.</w:t>
      </w:r>
    </w:p>
    <w:p w:rsidR="002D3BBB" w:rsidRPr="009810AB" w:rsidRDefault="003B71D8">
      <w:pPr>
        <w:spacing w:after="0" w:line="240" w:lineRule="auto"/>
        <w:jc w:val="center"/>
        <w:rPr>
          <w:rFonts w:ascii="Times New Roman" w:hAnsi="Times New Roman"/>
          <w:sz w:val="20"/>
          <w:szCs w:val="20"/>
        </w:rPr>
      </w:pPr>
      <w:r w:rsidRPr="009810AB">
        <w:rPr>
          <w:rFonts w:ascii="Times New Roman" w:hAnsi="Times New Roman"/>
          <w:noProof/>
          <w:sz w:val="20"/>
          <w:szCs w:val="20"/>
        </w:rPr>
        <w:drawing>
          <wp:inline distT="0" distB="0" distL="0" distR="0">
            <wp:extent cx="4320540" cy="1264920"/>
            <wp:effectExtent l="0" t="0" r="0" b="1143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320540" cy="1264920"/>
                    </a:xfrm>
                    <a:prstGeom prst="rect">
                      <a:avLst/>
                    </a:prstGeom>
                    <a:noFill/>
                    <a:ln>
                      <a:noFill/>
                    </a:ln>
                  </pic:spPr>
                </pic:pic>
              </a:graphicData>
            </a:graphic>
          </wp:inline>
        </w:drawing>
      </w:r>
    </w:p>
    <w:p w:rsidR="00B512AD" w:rsidRPr="009810AB" w:rsidRDefault="003B71D8">
      <w:pPr>
        <w:spacing w:after="0" w:line="240" w:lineRule="auto"/>
        <w:jc w:val="center"/>
        <w:rPr>
          <w:rFonts w:ascii="Times New Roman" w:hAnsi="Times New Roman"/>
          <w:sz w:val="20"/>
          <w:szCs w:val="20"/>
        </w:rPr>
      </w:pPr>
      <w:r w:rsidRPr="009810AB">
        <w:rPr>
          <w:rFonts w:ascii="Times New Roman" w:hAnsi="Times New Roman"/>
          <w:sz w:val="20"/>
          <w:szCs w:val="20"/>
        </w:rPr>
        <w:t>Figure 1 A high-level block diagram of multi-user receiver</w:t>
      </w:r>
    </w:p>
    <w:p w:rsidR="00FE56F8" w:rsidRPr="009810AB" w:rsidRDefault="00FE56F8">
      <w:pPr>
        <w:spacing w:after="0" w:line="240" w:lineRule="auto"/>
        <w:jc w:val="center"/>
        <w:rPr>
          <w:rFonts w:ascii="Times New Roman" w:hAnsi="Times New Roman"/>
          <w:sz w:val="20"/>
          <w:szCs w:val="20"/>
        </w:rPr>
      </w:pPr>
    </w:p>
    <w:p w:rsidR="007F1D7C" w:rsidRPr="009810AB" w:rsidRDefault="007F1D7C" w:rsidP="001E21E2">
      <w:pPr>
        <w:spacing w:after="0" w:line="240" w:lineRule="auto"/>
        <w:rPr>
          <w:rFonts w:ascii="Times New Roman" w:hAnsi="Times New Roman"/>
          <w:sz w:val="20"/>
          <w:szCs w:val="20"/>
        </w:rPr>
      </w:pPr>
    </w:p>
    <w:p w:rsidR="006773DB" w:rsidRPr="009810AB" w:rsidRDefault="00055A3D" w:rsidP="001E21E2">
      <w:pPr>
        <w:spacing w:after="0" w:line="240" w:lineRule="auto"/>
        <w:rPr>
          <w:rFonts w:ascii="Times New Roman" w:hAnsi="Times New Roman"/>
          <w:sz w:val="20"/>
          <w:szCs w:val="20"/>
        </w:rPr>
      </w:pPr>
      <w:r w:rsidRPr="009810AB">
        <w:rPr>
          <w:rFonts w:ascii="Times New Roman" w:hAnsi="Times New Roman" w:hint="eastAsia"/>
          <w:sz w:val="20"/>
          <w:szCs w:val="20"/>
        </w:rPr>
        <w:t>During RAN1 #93 meeting, the following agreement has been achieved regarding the receiver complexity</w:t>
      </w:r>
      <w:r w:rsidR="00B82A65" w:rsidRPr="009810AB">
        <w:rPr>
          <w:rFonts w:ascii="Times New Roman" w:hAnsi="Times New Roman"/>
          <w:sz w:val="20"/>
          <w:szCs w:val="20"/>
        </w:rPr>
        <w:t xml:space="preserve"> </w:t>
      </w:r>
      <w:r w:rsidR="00FF0AAB" w:rsidRPr="009810AB">
        <w:rPr>
          <w:rFonts w:ascii="Times New Roman" w:eastAsiaTheme="minorEastAsia" w:hAnsi="Times New Roman" w:hint="eastAsia"/>
          <w:sz w:val="20"/>
          <w:szCs w:val="20"/>
        </w:rPr>
        <w:t>[2]</w:t>
      </w:r>
      <w:r w:rsidR="00261BFD" w:rsidRPr="009810AB">
        <w:rPr>
          <w:rFonts w:ascii="Times New Roman" w:hAnsi="Times New Roman" w:hint="eastAsia"/>
          <w:sz w:val="20"/>
          <w:szCs w:val="20"/>
        </w:rPr>
        <w:t>,</w:t>
      </w:r>
    </w:p>
    <w:p w:rsidR="0009439D" w:rsidRPr="009810AB" w:rsidRDefault="0009439D" w:rsidP="00BD03D0">
      <w:pPr>
        <w:snapToGrid w:val="0"/>
        <w:spacing w:beforeLines="50" w:after="0" w:line="240" w:lineRule="auto"/>
        <w:ind w:left="720" w:hanging="720"/>
        <w:rPr>
          <w:rFonts w:ascii="Times New Roman" w:hAnsi="Times New Roman"/>
          <w:sz w:val="20"/>
          <w:szCs w:val="20"/>
        </w:rPr>
      </w:pPr>
      <w:r w:rsidRPr="001B1E25">
        <w:rPr>
          <w:rFonts w:ascii="Times New Roman" w:hAnsi="Times New Roman" w:hint="eastAsia"/>
          <w:sz w:val="20"/>
          <w:szCs w:val="20"/>
          <w:highlight w:val="green"/>
        </w:rPr>
        <w:t>Agreement:</w:t>
      </w:r>
    </w:p>
    <w:p w:rsidR="00847DEF" w:rsidRPr="009810AB" w:rsidRDefault="00DF0FC0" w:rsidP="00847DEF">
      <w:pPr>
        <w:pStyle w:val="20"/>
        <w:numPr>
          <w:ilvl w:val="0"/>
          <w:numId w:val="11"/>
        </w:numPr>
        <w:rPr>
          <w:sz w:val="20"/>
          <w:szCs w:val="20"/>
        </w:rPr>
      </w:pPr>
      <w:r w:rsidRPr="009810AB">
        <w:rPr>
          <w:sz w:val="20"/>
          <w:szCs w:val="20"/>
        </w:rPr>
        <w:t>In performing performance evaluation, companies should provide analysis of receiver complexity. Particularly (with details FFS):</w:t>
      </w:r>
    </w:p>
    <w:p w:rsidR="00847DEF" w:rsidRPr="009810AB" w:rsidRDefault="00DF0FC0" w:rsidP="00847DEF">
      <w:pPr>
        <w:pStyle w:val="20"/>
        <w:numPr>
          <w:ilvl w:val="1"/>
          <w:numId w:val="11"/>
        </w:numPr>
        <w:rPr>
          <w:sz w:val="20"/>
          <w:szCs w:val="20"/>
        </w:rPr>
      </w:pPr>
      <w:r w:rsidRPr="009810AB">
        <w:rPr>
          <w:sz w:val="20"/>
          <w:szCs w:val="20"/>
        </w:rPr>
        <w:t xml:space="preserve">Detector complexity </w:t>
      </w:r>
    </w:p>
    <w:p w:rsidR="00847DEF" w:rsidRPr="009810AB" w:rsidRDefault="00DF0FC0" w:rsidP="00847DEF">
      <w:pPr>
        <w:pStyle w:val="20"/>
        <w:numPr>
          <w:ilvl w:val="1"/>
          <w:numId w:val="11"/>
        </w:numPr>
        <w:rPr>
          <w:sz w:val="20"/>
          <w:szCs w:val="20"/>
        </w:rPr>
      </w:pPr>
      <w:r w:rsidRPr="009810AB">
        <w:rPr>
          <w:sz w:val="20"/>
          <w:szCs w:val="20"/>
        </w:rPr>
        <w:t>Decoding complexity</w:t>
      </w:r>
    </w:p>
    <w:p w:rsidR="00847DEF" w:rsidRPr="009810AB" w:rsidRDefault="00DF0FC0" w:rsidP="00847DEF">
      <w:pPr>
        <w:pStyle w:val="20"/>
        <w:numPr>
          <w:ilvl w:val="1"/>
          <w:numId w:val="11"/>
        </w:numPr>
        <w:rPr>
          <w:sz w:val="20"/>
          <w:szCs w:val="20"/>
        </w:rPr>
      </w:pPr>
      <w:r w:rsidRPr="009810AB">
        <w:rPr>
          <w:sz w:val="20"/>
          <w:szCs w:val="20"/>
        </w:rPr>
        <w:t>Interference cancellation complexity, if any</w:t>
      </w:r>
    </w:p>
    <w:p w:rsidR="00847DEF" w:rsidRPr="009810AB" w:rsidRDefault="00DF0FC0" w:rsidP="00847DEF">
      <w:pPr>
        <w:pStyle w:val="20"/>
        <w:numPr>
          <w:ilvl w:val="1"/>
          <w:numId w:val="11"/>
        </w:numPr>
        <w:rPr>
          <w:sz w:val="20"/>
          <w:szCs w:val="20"/>
        </w:rPr>
      </w:pPr>
      <w:r w:rsidRPr="009810AB">
        <w:rPr>
          <w:sz w:val="20"/>
          <w:szCs w:val="20"/>
        </w:rPr>
        <w:t>Number of iteration(s), if any</w:t>
      </w:r>
    </w:p>
    <w:p w:rsidR="00847DEF" w:rsidRPr="009810AB" w:rsidRDefault="00DF0FC0" w:rsidP="00847DEF">
      <w:pPr>
        <w:pStyle w:val="20"/>
        <w:numPr>
          <w:ilvl w:val="1"/>
          <w:numId w:val="11"/>
        </w:numPr>
        <w:rPr>
          <w:sz w:val="20"/>
          <w:szCs w:val="20"/>
        </w:rPr>
      </w:pPr>
      <w:r w:rsidRPr="009810AB">
        <w:rPr>
          <w:sz w:val="20"/>
          <w:szCs w:val="20"/>
        </w:rPr>
        <w:t>Other receiver optimization, if any</w:t>
      </w:r>
    </w:p>
    <w:p w:rsidR="00847DEF" w:rsidRPr="009810AB" w:rsidRDefault="00DF0FC0" w:rsidP="00847DEF">
      <w:pPr>
        <w:pStyle w:val="20"/>
        <w:numPr>
          <w:ilvl w:val="1"/>
          <w:numId w:val="11"/>
        </w:numPr>
        <w:rPr>
          <w:sz w:val="20"/>
          <w:szCs w:val="20"/>
        </w:rPr>
      </w:pPr>
      <w:r w:rsidRPr="009810AB">
        <w:rPr>
          <w:sz w:val="20"/>
          <w:szCs w:val="20"/>
        </w:rPr>
        <w:t>Complexity for the preamble/DMRS detection</w:t>
      </w:r>
    </w:p>
    <w:p w:rsidR="00847DEF" w:rsidRPr="009810AB" w:rsidRDefault="00DF0FC0" w:rsidP="00847DEF">
      <w:pPr>
        <w:pStyle w:val="20"/>
        <w:numPr>
          <w:ilvl w:val="1"/>
          <w:numId w:val="11"/>
        </w:numPr>
        <w:rPr>
          <w:sz w:val="20"/>
          <w:szCs w:val="20"/>
        </w:rPr>
      </w:pPr>
      <w:r w:rsidRPr="009810AB">
        <w:rPr>
          <w:sz w:val="20"/>
          <w:szCs w:val="20"/>
        </w:rPr>
        <w:t>Memory requirements</w:t>
      </w:r>
    </w:p>
    <w:p w:rsidR="00847DEF" w:rsidRPr="009810AB" w:rsidRDefault="00DF0FC0" w:rsidP="00847DEF">
      <w:pPr>
        <w:pStyle w:val="20"/>
        <w:numPr>
          <w:ilvl w:val="1"/>
          <w:numId w:val="11"/>
        </w:numPr>
        <w:rPr>
          <w:sz w:val="20"/>
          <w:szCs w:val="20"/>
        </w:rPr>
      </w:pPr>
      <w:r w:rsidRPr="009810AB">
        <w:rPr>
          <w:sz w:val="20"/>
          <w:szCs w:val="20"/>
        </w:rPr>
        <w:t>Latency</w:t>
      </w:r>
    </w:p>
    <w:p w:rsidR="00847DEF" w:rsidRPr="009810AB" w:rsidRDefault="00DF0FC0" w:rsidP="00847DEF">
      <w:pPr>
        <w:pStyle w:val="20"/>
        <w:numPr>
          <w:ilvl w:val="1"/>
          <w:numId w:val="11"/>
        </w:numPr>
        <w:rPr>
          <w:sz w:val="20"/>
          <w:szCs w:val="20"/>
        </w:rPr>
      </w:pPr>
      <w:r w:rsidRPr="009810AB">
        <w:rPr>
          <w:sz w:val="20"/>
          <w:szCs w:val="20"/>
        </w:rPr>
        <w:t>FFS which simulation cases to be selected for evaluation</w:t>
      </w:r>
    </w:p>
    <w:p w:rsidR="00847DEF" w:rsidRPr="009810AB" w:rsidRDefault="00DF0FC0" w:rsidP="00847DEF">
      <w:pPr>
        <w:pStyle w:val="20"/>
        <w:numPr>
          <w:ilvl w:val="0"/>
          <w:numId w:val="11"/>
        </w:numPr>
        <w:rPr>
          <w:sz w:val="20"/>
          <w:szCs w:val="20"/>
        </w:rPr>
      </w:pPr>
      <w:r w:rsidRPr="009810AB">
        <w:rPr>
          <w:sz w:val="20"/>
          <w:szCs w:val="20"/>
        </w:rPr>
        <w:t>Discuss further next meeting potential template capturing the complexity analysis, especially regarding the level of details in the analysis</w:t>
      </w:r>
    </w:p>
    <w:p w:rsidR="00301E24" w:rsidRPr="009810AB" w:rsidRDefault="00301E24" w:rsidP="00BD03D0">
      <w:pPr>
        <w:pStyle w:val="a9"/>
        <w:spacing w:beforeLines="50"/>
        <w:rPr>
          <w:color w:val="auto"/>
          <w:kern w:val="0"/>
          <w:sz w:val="20"/>
        </w:rPr>
      </w:pPr>
    </w:p>
    <w:p w:rsidR="00240383" w:rsidRPr="009810AB" w:rsidRDefault="003B71D8" w:rsidP="00BD03D0">
      <w:pPr>
        <w:pStyle w:val="a9"/>
        <w:spacing w:beforeLines="50"/>
        <w:rPr>
          <w:color w:val="auto"/>
          <w:sz w:val="20"/>
        </w:rPr>
      </w:pPr>
      <w:r w:rsidRPr="009810AB">
        <w:rPr>
          <w:color w:val="auto"/>
          <w:sz w:val="20"/>
        </w:rPr>
        <w:t xml:space="preserve">In </w:t>
      </w:r>
      <w:r w:rsidR="00847DEF" w:rsidRPr="009810AB">
        <w:rPr>
          <w:rFonts w:hint="eastAsia"/>
          <w:color w:val="auto"/>
          <w:sz w:val="20"/>
        </w:rPr>
        <w:t>complementary to previous contributions</w:t>
      </w:r>
      <w:r w:rsidR="00005241" w:rsidRPr="009810AB">
        <w:rPr>
          <w:rFonts w:hint="eastAsia"/>
          <w:color w:val="auto"/>
          <w:sz w:val="20"/>
        </w:rPr>
        <w:t xml:space="preserve"> on</w:t>
      </w:r>
      <w:r w:rsidR="00847DEF" w:rsidRPr="009810AB">
        <w:rPr>
          <w:rFonts w:hint="eastAsia"/>
          <w:color w:val="auto"/>
          <w:sz w:val="20"/>
        </w:rPr>
        <w:t xml:space="preserve"> </w:t>
      </w:r>
      <w:r w:rsidRPr="009810AB">
        <w:rPr>
          <w:color w:val="auto"/>
          <w:sz w:val="20"/>
        </w:rPr>
        <w:t>multi-user receivers</w:t>
      </w:r>
      <w:r w:rsidR="00005241" w:rsidRPr="009810AB">
        <w:rPr>
          <w:rFonts w:hint="eastAsia"/>
          <w:color w:val="auto"/>
          <w:sz w:val="20"/>
        </w:rPr>
        <w:t xml:space="preserve"> including the implementation related aspects </w:t>
      </w:r>
      <w:r w:rsidR="00005241" w:rsidRPr="009810AB">
        <w:rPr>
          <w:color w:val="auto"/>
          <w:sz w:val="20"/>
        </w:rPr>
        <w:t xml:space="preserve"> for NOMA</w:t>
      </w:r>
      <w:r w:rsidR="00005241" w:rsidRPr="009810AB">
        <w:rPr>
          <w:rFonts w:hint="eastAsia"/>
          <w:color w:val="auto"/>
          <w:sz w:val="20"/>
        </w:rPr>
        <w:t>, this contribution further discusses the</w:t>
      </w:r>
      <w:r w:rsidR="00121555" w:rsidRPr="009810AB">
        <w:rPr>
          <w:rFonts w:hint="eastAsia"/>
          <w:color w:val="auto"/>
          <w:sz w:val="20"/>
        </w:rPr>
        <w:t xml:space="preserve"> relationship between performance improvement and receiver </w:t>
      </w:r>
      <w:r w:rsidR="00240383" w:rsidRPr="009810AB">
        <w:rPr>
          <w:rFonts w:eastAsiaTheme="minorEastAsia" w:hint="eastAsia"/>
          <w:color w:val="auto"/>
          <w:sz w:val="20"/>
        </w:rPr>
        <w:lastRenderedPageBreak/>
        <w:t>optimization</w:t>
      </w:r>
      <w:r w:rsidR="00FF0AAB" w:rsidRPr="009810AB">
        <w:rPr>
          <w:rFonts w:eastAsiaTheme="minorEastAsia" w:hint="eastAsia"/>
          <w:color w:val="auto"/>
          <w:sz w:val="20"/>
        </w:rPr>
        <w:t xml:space="preserve"> under circumstances of</w:t>
      </w:r>
      <w:r w:rsidR="00240383" w:rsidRPr="009810AB">
        <w:rPr>
          <w:rFonts w:eastAsiaTheme="minorEastAsia" w:hint="eastAsia"/>
          <w:color w:val="auto"/>
          <w:sz w:val="20"/>
        </w:rPr>
        <w:t xml:space="preserve"> </w:t>
      </w:r>
      <w:r w:rsidR="00121555" w:rsidRPr="009810AB">
        <w:rPr>
          <w:rFonts w:hint="eastAsia"/>
          <w:color w:val="auto"/>
          <w:sz w:val="20"/>
        </w:rPr>
        <w:t>taking spreading based scheme such as MUSA as an example</w:t>
      </w:r>
      <w:r w:rsidR="00AD6A3A" w:rsidRPr="009810AB">
        <w:rPr>
          <w:rFonts w:hint="eastAsia"/>
          <w:color w:val="auto"/>
          <w:sz w:val="20"/>
        </w:rPr>
        <w:t>.</w:t>
      </w:r>
      <w:r w:rsidR="00121555" w:rsidRPr="009810AB">
        <w:rPr>
          <w:rFonts w:hint="eastAsia"/>
          <w:color w:val="auto"/>
          <w:sz w:val="20"/>
        </w:rPr>
        <w:t xml:space="preserve"> It has been agreed that i</w:t>
      </w:r>
      <w:r w:rsidR="00121555" w:rsidRPr="009810AB">
        <w:rPr>
          <w:color w:val="auto"/>
          <w:sz w:val="20"/>
        </w:rPr>
        <w:t>n performing performance evaluation, companies should provide anal</w:t>
      </w:r>
      <w:r w:rsidR="008057DB" w:rsidRPr="009810AB">
        <w:rPr>
          <w:color w:val="auto"/>
          <w:sz w:val="20"/>
        </w:rPr>
        <w:t>ysis of receiver complexity</w:t>
      </w:r>
      <w:r w:rsidR="00240383" w:rsidRPr="009810AB">
        <w:rPr>
          <w:rFonts w:eastAsiaTheme="minorEastAsia" w:hint="eastAsia"/>
          <w:color w:val="auto"/>
          <w:sz w:val="20"/>
        </w:rPr>
        <w:t>. T</w:t>
      </w:r>
      <w:r w:rsidR="008057DB" w:rsidRPr="009810AB">
        <w:rPr>
          <w:rFonts w:hint="eastAsia"/>
          <w:color w:val="auto"/>
          <w:sz w:val="20"/>
        </w:rPr>
        <w:t>herefore</w:t>
      </w:r>
      <w:r w:rsidR="00BA7259" w:rsidRPr="009810AB">
        <w:rPr>
          <w:rFonts w:hint="eastAsia"/>
          <w:color w:val="auto"/>
          <w:sz w:val="20"/>
        </w:rPr>
        <w:t xml:space="preserve"> it may be reasonable to compare the performance of different NOMA schemes assuming a receiver of similar complexity, if not a common reference receiver</w:t>
      </w:r>
      <w:r w:rsidR="008057DB" w:rsidRPr="009810AB">
        <w:rPr>
          <w:rFonts w:hint="eastAsia"/>
          <w:color w:val="auto"/>
          <w:sz w:val="20"/>
        </w:rPr>
        <w:t xml:space="preserve">. </w:t>
      </w:r>
      <w:r w:rsidR="00BA7259" w:rsidRPr="009810AB">
        <w:rPr>
          <w:rFonts w:hint="eastAsia"/>
          <w:color w:val="auto"/>
          <w:sz w:val="20"/>
        </w:rPr>
        <w:t>With this motivation, t</w:t>
      </w:r>
      <w:r w:rsidR="00121555" w:rsidRPr="009810AB">
        <w:rPr>
          <w:rFonts w:hint="eastAsia"/>
          <w:color w:val="auto"/>
          <w:sz w:val="20"/>
        </w:rPr>
        <w:t>his contribution strives to provide some methodology</w:t>
      </w:r>
      <w:r w:rsidR="00C22010" w:rsidRPr="009810AB">
        <w:rPr>
          <w:rFonts w:hint="eastAsia"/>
          <w:color w:val="auto"/>
          <w:sz w:val="20"/>
        </w:rPr>
        <w:t xml:space="preserve"> </w:t>
      </w:r>
      <w:r w:rsidR="00121555" w:rsidRPr="009810AB">
        <w:rPr>
          <w:rFonts w:hint="eastAsia"/>
          <w:color w:val="auto"/>
          <w:sz w:val="20"/>
        </w:rPr>
        <w:t>to carry out receiver complex</w:t>
      </w:r>
      <w:r w:rsidR="00C22010" w:rsidRPr="009810AB">
        <w:rPr>
          <w:rFonts w:hint="eastAsia"/>
          <w:color w:val="auto"/>
          <w:sz w:val="20"/>
        </w:rPr>
        <w:t>ity analysis per RAN1 expertise, based on which preliminary complexity analysis is enforced.</w:t>
      </w:r>
      <w:r w:rsidR="00370CE9" w:rsidRPr="009810AB">
        <w:rPr>
          <w:rFonts w:hint="eastAsia"/>
          <w:color w:val="auto"/>
          <w:sz w:val="20"/>
        </w:rPr>
        <w:t xml:space="preserve"> </w:t>
      </w:r>
      <w:r w:rsidR="00BA7259" w:rsidRPr="009810AB">
        <w:rPr>
          <w:rFonts w:hint="eastAsia"/>
          <w:color w:val="auto"/>
          <w:sz w:val="20"/>
        </w:rPr>
        <w:t xml:space="preserve">In general, receiver complexity analysis can be carried out </w:t>
      </w:r>
      <w:r w:rsidR="00764635" w:rsidRPr="009810AB">
        <w:rPr>
          <w:rFonts w:hint="eastAsia"/>
          <w:color w:val="auto"/>
          <w:sz w:val="20"/>
        </w:rPr>
        <w:t xml:space="preserve">in 2 steps, first </w:t>
      </w:r>
      <w:r w:rsidR="00BA7259" w:rsidRPr="009810AB">
        <w:rPr>
          <w:rFonts w:hint="eastAsia"/>
          <w:color w:val="auto"/>
          <w:sz w:val="20"/>
        </w:rPr>
        <w:t>block</w:t>
      </w:r>
      <w:r w:rsidR="0030067B" w:rsidRPr="009810AB">
        <w:rPr>
          <w:rFonts w:hint="eastAsia"/>
          <w:color w:val="auto"/>
          <w:sz w:val="20"/>
        </w:rPr>
        <w:t>-</w:t>
      </w:r>
      <w:r w:rsidR="00BA7259" w:rsidRPr="009810AB">
        <w:rPr>
          <w:rFonts w:hint="eastAsia"/>
          <w:color w:val="auto"/>
          <w:sz w:val="20"/>
        </w:rPr>
        <w:t>wise</w:t>
      </w:r>
      <w:r w:rsidR="0030067B" w:rsidRPr="009810AB">
        <w:rPr>
          <w:rFonts w:hint="eastAsia"/>
          <w:color w:val="auto"/>
          <w:sz w:val="20"/>
        </w:rPr>
        <w:t xml:space="preserve"> </w:t>
      </w:r>
      <w:r w:rsidR="00764635" w:rsidRPr="009810AB">
        <w:rPr>
          <w:rFonts w:hint="eastAsia"/>
          <w:color w:val="auto"/>
          <w:sz w:val="20"/>
        </w:rPr>
        <w:t xml:space="preserve">quantitative analysis to such extent as additions/multiplications </w:t>
      </w:r>
      <w:r w:rsidR="0030067B" w:rsidRPr="009810AB">
        <w:rPr>
          <w:rFonts w:hint="eastAsia"/>
          <w:color w:val="auto"/>
          <w:sz w:val="20"/>
        </w:rPr>
        <w:t>of the components of the receiver, e.g.</w:t>
      </w:r>
      <w:r w:rsidR="004E0F73" w:rsidRPr="009810AB">
        <w:rPr>
          <w:rFonts w:hint="eastAsia"/>
          <w:color w:val="auto"/>
          <w:sz w:val="20"/>
        </w:rPr>
        <w:t xml:space="preserve"> </w:t>
      </w:r>
      <w:r w:rsidR="00764635" w:rsidRPr="009810AB">
        <w:rPr>
          <w:rFonts w:hint="eastAsia"/>
          <w:color w:val="auto"/>
          <w:sz w:val="20"/>
        </w:rPr>
        <w:t>MU detector block, FEC decoding block as well as the IC block corresponding to the block diagram agreed in RAN1 #92bis and second wrap up the in</w:t>
      </w:r>
      <w:r w:rsidR="00A60115" w:rsidRPr="009810AB">
        <w:rPr>
          <w:rFonts w:hint="eastAsia"/>
          <w:color w:val="auto"/>
          <w:sz w:val="20"/>
        </w:rPr>
        <w:t>di</w:t>
      </w:r>
      <w:r w:rsidR="008B14FB" w:rsidRPr="009810AB">
        <w:rPr>
          <w:rFonts w:hint="eastAsia"/>
          <w:color w:val="auto"/>
          <w:sz w:val="20"/>
        </w:rPr>
        <w:t>vi</w:t>
      </w:r>
      <w:r w:rsidR="00764635" w:rsidRPr="009810AB">
        <w:rPr>
          <w:rFonts w:hint="eastAsia"/>
          <w:color w:val="auto"/>
          <w:sz w:val="20"/>
        </w:rPr>
        <w:t>dual parts into the complexity of the whole receiver.</w:t>
      </w:r>
    </w:p>
    <w:p w:rsidR="002D3BBB" w:rsidRPr="009810AB" w:rsidRDefault="00B82A65">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sz w:val="32"/>
          <w:szCs w:val="32"/>
          <w:lang w:val="en-US"/>
        </w:rPr>
        <w:t>NOMA</w:t>
      </w:r>
      <w:r w:rsidR="0020677F" w:rsidRPr="009810AB">
        <w:rPr>
          <w:rFonts w:hint="eastAsia"/>
          <w:sz w:val="32"/>
          <w:szCs w:val="32"/>
          <w:lang w:val="en-US"/>
        </w:rPr>
        <w:t xml:space="preserve"> R</w:t>
      </w:r>
      <w:r w:rsidR="003B71D8" w:rsidRPr="009810AB">
        <w:rPr>
          <w:rFonts w:hint="eastAsia"/>
          <w:sz w:val="32"/>
          <w:szCs w:val="32"/>
          <w:lang w:val="en-US"/>
        </w:rPr>
        <w:t>eceivers</w:t>
      </w:r>
      <w:r w:rsidR="0020677F" w:rsidRPr="009810AB">
        <w:rPr>
          <w:rFonts w:hint="eastAsia"/>
          <w:sz w:val="32"/>
          <w:szCs w:val="32"/>
          <w:lang w:val="en-US"/>
        </w:rPr>
        <w:t xml:space="preserve"> and Complexity Analysis</w:t>
      </w:r>
    </w:p>
    <w:p w:rsidR="00DC0E21" w:rsidRPr="009810AB" w:rsidRDefault="003B71D8" w:rsidP="00BD03D0">
      <w:pPr>
        <w:spacing w:beforeLines="50" w:after="0" w:line="240" w:lineRule="auto"/>
        <w:jc w:val="both"/>
        <w:rPr>
          <w:rFonts w:ascii="Times New Roman" w:hAnsi="Times New Roman"/>
          <w:sz w:val="20"/>
          <w:szCs w:val="20"/>
        </w:rPr>
      </w:pPr>
      <w:r w:rsidRPr="009810AB">
        <w:rPr>
          <w:rFonts w:ascii="Times New Roman" w:hAnsi="Times New Roman"/>
          <w:sz w:val="20"/>
          <w:szCs w:val="20"/>
        </w:rPr>
        <w:t xml:space="preserve">Based on the agreements above, there would be many kinds of multi-user receivers, considering the detection algorithms and the IC implementations, where major types for </w:t>
      </w:r>
      <w:r w:rsidR="00F97939" w:rsidRPr="009810AB">
        <w:rPr>
          <w:rFonts w:ascii="Times New Roman" w:hAnsi="Times New Roman"/>
          <w:sz w:val="20"/>
          <w:szCs w:val="20"/>
        </w:rPr>
        <w:t xml:space="preserve">advanced receivers </w:t>
      </w:r>
      <w:r w:rsidRPr="009810AB">
        <w:rPr>
          <w:rFonts w:ascii="Times New Roman" w:hAnsi="Times New Roman"/>
          <w:sz w:val="20"/>
          <w:szCs w:val="20"/>
        </w:rPr>
        <w:t xml:space="preserve">NOMA </w:t>
      </w:r>
      <w:r w:rsidR="00F97939" w:rsidRPr="009810AB">
        <w:rPr>
          <w:rFonts w:ascii="Times New Roman" w:hAnsi="Times New Roman"/>
          <w:sz w:val="20"/>
          <w:szCs w:val="20"/>
        </w:rPr>
        <w:t xml:space="preserve">(in addition to the baseline MMSE-IRC) </w:t>
      </w:r>
      <w:r w:rsidRPr="009810AB">
        <w:rPr>
          <w:rFonts w:ascii="Times New Roman" w:hAnsi="Times New Roman"/>
          <w:sz w:val="20"/>
          <w:szCs w:val="20"/>
        </w:rPr>
        <w:t>at least include:</w:t>
      </w:r>
    </w:p>
    <w:p w:rsidR="00240383" w:rsidRPr="009810AB" w:rsidRDefault="00240383" w:rsidP="00BD03D0">
      <w:pPr>
        <w:spacing w:beforeLines="50" w:after="0" w:line="240" w:lineRule="auto"/>
        <w:jc w:val="both"/>
        <w:rPr>
          <w:rFonts w:ascii="Times New Roman" w:hAnsi="Times New Roman"/>
          <w:sz w:val="20"/>
          <w:szCs w:val="20"/>
        </w:rPr>
      </w:pPr>
    </w:p>
    <w:p w:rsidR="00240383" w:rsidRPr="009810AB" w:rsidRDefault="003B71D8" w:rsidP="00BD03D0">
      <w:pPr>
        <w:numPr>
          <w:ilvl w:val="0"/>
          <w:numId w:val="5"/>
        </w:numPr>
        <w:spacing w:beforeLines="50" w:after="0" w:line="240" w:lineRule="auto"/>
        <w:jc w:val="both"/>
        <w:rPr>
          <w:rFonts w:ascii="Times New Roman" w:hAnsi="Times New Roman"/>
          <w:sz w:val="20"/>
          <w:szCs w:val="20"/>
        </w:rPr>
      </w:pPr>
      <w:r w:rsidRPr="009810AB">
        <w:rPr>
          <w:rFonts w:ascii="Times New Roman" w:hAnsi="Times New Roman"/>
          <w:sz w:val="20"/>
          <w:szCs w:val="20"/>
        </w:rPr>
        <w:t>MMSE + Hard IC</w:t>
      </w:r>
      <w:r w:rsidRPr="009810AB">
        <w:rPr>
          <w:rFonts w:ascii="Times New Roman" w:hAnsi="Times New Roman" w:hint="eastAsia"/>
          <w:sz w:val="20"/>
          <w:szCs w:val="20"/>
        </w:rPr>
        <w:t xml:space="preserve"> receiver</w:t>
      </w:r>
      <w:r w:rsidRPr="009810AB">
        <w:rPr>
          <w:rFonts w:ascii="Times New Roman" w:hAnsi="Times New Roman"/>
          <w:sz w:val="20"/>
          <w:szCs w:val="20"/>
        </w:rPr>
        <w:t>;</w:t>
      </w:r>
    </w:p>
    <w:p w:rsidR="00240383" w:rsidRPr="009810AB" w:rsidRDefault="003B71D8" w:rsidP="00BD03D0">
      <w:pPr>
        <w:numPr>
          <w:ilvl w:val="0"/>
          <w:numId w:val="5"/>
        </w:numPr>
        <w:spacing w:beforeLines="50" w:after="0" w:line="240" w:lineRule="auto"/>
        <w:jc w:val="both"/>
        <w:rPr>
          <w:rFonts w:ascii="Times New Roman" w:hAnsi="Times New Roman"/>
          <w:sz w:val="20"/>
          <w:szCs w:val="20"/>
        </w:rPr>
      </w:pPr>
      <w:r w:rsidRPr="009810AB">
        <w:rPr>
          <w:rFonts w:ascii="Times New Roman" w:hAnsi="Times New Roman" w:hint="eastAsia"/>
          <w:sz w:val="20"/>
          <w:szCs w:val="20"/>
        </w:rPr>
        <w:t>MF/MMSE-</w:t>
      </w:r>
      <w:r w:rsidRPr="009810AB">
        <w:rPr>
          <w:rFonts w:ascii="Times New Roman" w:hAnsi="Times New Roman"/>
          <w:sz w:val="20"/>
          <w:szCs w:val="20"/>
        </w:rPr>
        <w:t>ESE + Soft IC</w:t>
      </w:r>
      <w:r w:rsidRPr="009810AB">
        <w:rPr>
          <w:rFonts w:ascii="Times New Roman" w:hAnsi="Times New Roman" w:hint="eastAsia"/>
          <w:sz w:val="20"/>
          <w:szCs w:val="20"/>
        </w:rPr>
        <w:t xml:space="preserve"> receiver</w:t>
      </w:r>
      <w:r w:rsidRPr="009810AB">
        <w:rPr>
          <w:rFonts w:ascii="Times New Roman" w:hAnsi="Times New Roman"/>
          <w:sz w:val="20"/>
          <w:szCs w:val="20"/>
        </w:rPr>
        <w:t>;</w:t>
      </w:r>
    </w:p>
    <w:p w:rsidR="00DC531F" w:rsidRPr="009810AB" w:rsidRDefault="003B71D8" w:rsidP="00BD03D0">
      <w:pPr>
        <w:numPr>
          <w:ilvl w:val="0"/>
          <w:numId w:val="5"/>
        </w:numPr>
        <w:spacing w:beforeLines="50" w:after="0" w:line="240" w:lineRule="auto"/>
        <w:jc w:val="both"/>
        <w:rPr>
          <w:rFonts w:ascii="Times New Roman" w:hAnsi="Times New Roman"/>
          <w:sz w:val="20"/>
          <w:szCs w:val="20"/>
        </w:rPr>
      </w:pPr>
      <w:r w:rsidRPr="009810AB">
        <w:rPr>
          <w:rFonts w:ascii="Times New Roman" w:hAnsi="Times New Roman"/>
          <w:sz w:val="20"/>
          <w:szCs w:val="20"/>
        </w:rPr>
        <w:t>Joint detection receiver, such as EPA.</w:t>
      </w:r>
    </w:p>
    <w:p w:rsidR="00B82A65" w:rsidRPr="009810AB" w:rsidRDefault="00B82A65" w:rsidP="00BD03D0">
      <w:pPr>
        <w:spacing w:beforeLines="50" w:after="0" w:line="240" w:lineRule="auto"/>
        <w:ind w:left="420"/>
        <w:jc w:val="both"/>
        <w:rPr>
          <w:rFonts w:ascii="Times New Roman" w:hAnsi="Times New Roman"/>
          <w:sz w:val="20"/>
          <w:szCs w:val="20"/>
        </w:rPr>
      </w:pPr>
    </w:p>
    <w:p w:rsidR="00B82A65" w:rsidRPr="009810AB" w:rsidRDefault="00DF0FC0" w:rsidP="00BD03D0">
      <w:pPr>
        <w:numPr>
          <w:ilvl w:val="0"/>
          <w:numId w:val="6"/>
        </w:numPr>
        <w:spacing w:beforeLines="50" w:after="0" w:line="240" w:lineRule="auto"/>
        <w:jc w:val="both"/>
        <w:rPr>
          <w:rFonts w:ascii="Times New Roman" w:hAnsi="Times New Roman"/>
          <w:b/>
          <w:bCs/>
          <w:sz w:val="20"/>
          <w:szCs w:val="20"/>
        </w:rPr>
      </w:pPr>
      <w:r w:rsidRPr="009810AB">
        <w:rPr>
          <w:rFonts w:ascii="Times New Roman" w:hAnsi="Times New Roman"/>
          <w:b/>
          <w:bCs/>
          <w:sz w:val="20"/>
          <w:szCs w:val="20"/>
        </w:rPr>
        <w:t>NR LDPC decoder Complexity</w:t>
      </w:r>
      <w:r w:rsidR="007C289D" w:rsidRPr="009810AB">
        <w:rPr>
          <w:rFonts w:ascii="Times New Roman" w:eastAsiaTheme="minorEastAsia" w:hAnsi="Times New Roman" w:hint="eastAsia"/>
          <w:b/>
          <w:bCs/>
          <w:sz w:val="20"/>
          <w:szCs w:val="20"/>
        </w:rPr>
        <w:t xml:space="preserve"> Analysis</w:t>
      </w:r>
    </w:p>
    <w:p w:rsidR="00B82A65" w:rsidRPr="009810AB" w:rsidRDefault="00B82A65" w:rsidP="00BD03D0">
      <w:pPr>
        <w:spacing w:beforeLines="50" w:after="0" w:line="240" w:lineRule="auto"/>
        <w:jc w:val="both"/>
        <w:rPr>
          <w:rFonts w:ascii="Times New Roman" w:hAnsi="Times New Roman"/>
          <w:b/>
          <w:bCs/>
          <w:sz w:val="20"/>
          <w:szCs w:val="20"/>
        </w:rPr>
      </w:pPr>
      <w:r w:rsidRPr="009810AB">
        <w:rPr>
          <w:rFonts w:ascii="Times New Roman" w:eastAsiaTheme="minorEastAsia" w:hAnsi="Times New Roman"/>
          <w:sz w:val="20"/>
          <w:szCs w:val="20"/>
        </w:rPr>
        <w:t>Channel d</w:t>
      </w:r>
      <w:r w:rsidRPr="009810AB">
        <w:rPr>
          <w:rFonts w:ascii="Times New Roman" w:eastAsiaTheme="minorEastAsia" w:hAnsi="Times New Roman" w:hint="eastAsia"/>
          <w:sz w:val="20"/>
          <w:szCs w:val="20"/>
        </w:rPr>
        <w:t>ecoder is a common module to the receivers</w:t>
      </w:r>
      <w:r w:rsidRPr="009810AB">
        <w:rPr>
          <w:rFonts w:ascii="Times New Roman" w:eastAsiaTheme="minorEastAsia" w:hAnsi="Times New Roman"/>
          <w:sz w:val="20"/>
          <w:szCs w:val="20"/>
        </w:rPr>
        <w:t>.</w:t>
      </w:r>
      <w:r w:rsidRPr="009810AB">
        <w:rPr>
          <w:rFonts w:ascii="Times New Roman" w:hAnsi="Times New Roman"/>
          <w:sz w:val="20"/>
          <w:szCs w:val="20"/>
        </w:rPr>
        <w:t xml:space="preserve"> </w:t>
      </w:r>
      <w:r w:rsidR="00DF0FC0" w:rsidRPr="009810AB">
        <w:rPr>
          <w:rFonts w:ascii="Times New Roman" w:hAnsi="Times New Roman"/>
          <w:sz w:val="20"/>
          <w:szCs w:val="20"/>
        </w:rPr>
        <w:t>Prior to</w:t>
      </w:r>
      <w:r w:rsidR="00DA7E9D" w:rsidRPr="009810AB">
        <w:rPr>
          <w:rFonts w:ascii="Times New Roman" w:eastAsiaTheme="minorEastAsia" w:hAnsi="Times New Roman" w:hint="eastAsia"/>
          <w:sz w:val="20"/>
          <w:szCs w:val="20"/>
        </w:rPr>
        <w:t xml:space="preserve"> computation complexity </w:t>
      </w:r>
      <w:r w:rsidRPr="009810AB">
        <w:rPr>
          <w:rFonts w:ascii="Times New Roman" w:eastAsiaTheme="minorEastAsia" w:hAnsi="Times New Roman"/>
          <w:sz w:val="20"/>
          <w:szCs w:val="20"/>
        </w:rPr>
        <w:t xml:space="preserve">estimation </w:t>
      </w:r>
      <w:r w:rsidR="00DA7E9D" w:rsidRPr="009810AB">
        <w:rPr>
          <w:rFonts w:ascii="Times New Roman" w:eastAsiaTheme="minorEastAsia" w:hAnsi="Times New Roman" w:hint="eastAsia"/>
          <w:sz w:val="20"/>
          <w:szCs w:val="20"/>
        </w:rPr>
        <w:t xml:space="preserve">of the above mentioned receivers, </w:t>
      </w:r>
      <w:r w:rsidR="00DF0FC0" w:rsidRPr="009810AB">
        <w:rPr>
          <w:rFonts w:ascii="Times New Roman" w:hAnsi="Times New Roman"/>
          <w:sz w:val="20"/>
          <w:szCs w:val="20"/>
        </w:rPr>
        <w:t>the complexity of LDPC decoder</w:t>
      </w:r>
      <w:r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for</w:t>
      </w:r>
      <w:r w:rsidRPr="009810AB">
        <w:rPr>
          <w:rFonts w:ascii="Times New Roman" w:eastAsiaTheme="minorEastAsia" w:hAnsi="Times New Roman" w:hint="eastAsia"/>
          <w:sz w:val="20"/>
          <w:szCs w:val="20"/>
        </w:rPr>
        <w:t xml:space="preserve"> both </w:t>
      </w:r>
      <w:r w:rsidR="00DA7E9D" w:rsidRPr="009810AB">
        <w:rPr>
          <w:rFonts w:ascii="Times New Roman" w:eastAsiaTheme="minorEastAsia" w:hAnsi="Times New Roman" w:hint="eastAsia"/>
          <w:sz w:val="20"/>
          <w:szCs w:val="20"/>
        </w:rPr>
        <w:t>log</w:t>
      </w:r>
      <w:r w:rsidRPr="009810AB">
        <w:rPr>
          <w:rFonts w:ascii="Times New Roman" w:eastAsiaTheme="minorEastAsia" w:hAnsi="Times New Roman"/>
          <w:sz w:val="20"/>
          <w:szCs w:val="20"/>
        </w:rPr>
        <w:t>-</w:t>
      </w:r>
      <w:r w:rsidR="00DA7E9D" w:rsidRPr="009810AB">
        <w:rPr>
          <w:rFonts w:ascii="Times New Roman" w:eastAsiaTheme="minorEastAsia" w:hAnsi="Times New Roman" w:hint="eastAsia"/>
          <w:sz w:val="20"/>
          <w:szCs w:val="20"/>
        </w:rPr>
        <w:t xml:space="preserve">BP and </w:t>
      </w:r>
      <w:r w:rsidR="00E20174" w:rsidRPr="009810AB">
        <w:rPr>
          <w:rFonts w:ascii="Times New Roman" w:eastAsiaTheme="minorEastAsia" w:hAnsi="Times New Roman"/>
          <w:sz w:val="20"/>
          <w:szCs w:val="20"/>
        </w:rPr>
        <w:t>min-sum</w:t>
      </w:r>
      <w:r w:rsidR="00DA7E9D" w:rsidRPr="009810AB">
        <w:rPr>
          <w:rFonts w:ascii="Times New Roman" w:eastAsiaTheme="minorEastAsia" w:hAnsi="Times New Roman" w:hint="eastAsia"/>
          <w:sz w:val="20"/>
          <w:szCs w:val="20"/>
        </w:rPr>
        <w:t>)</w:t>
      </w:r>
      <w:r w:rsidRPr="009810AB">
        <w:rPr>
          <w:rFonts w:ascii="Times New Roman" w:eastAsiaTheme="minorEastAsia" w:hAnsi="Times New Roman"/>
          <w:sz w:val="20"/>
          <w:szCs w:val="20"/>
        </w:rPr>
        <w:t xml:space="preserve"> is</w:t>
      </w:r>
      <w:r w:rsidR="00DA7E9D" w:rsidRPr="009810AB">
        <w:rPr>
          <w:rFonts w:ascii="Times New Roman" w:eastAsiaTheme="minorEastAsia" w:hAnsi="Times New Roman" w:hint="eastAsia"/>
          <w:sz w:val="20"/>
          <w:szCs w:val="20"/>
        </w:rPr>
        <w:t xml:space="preserve"> analyzed.</w:t>
      </w:r>
      <w:r w:rsidR="005E2792" w:rsidRPr="009810AB">
        <w:rPr>
          <w:rFonts w:ascii="Times New Roman" w:eastAsiaTheme="minorEastAsia" w:hAnsi="Times New Roman" w:hint="eastAsia"/>
          <w:sz w:val="20"/>
          <w:szCs w:val="20"/>
        </w:rPr>
        <w:t xml:space="preserve"> </w:t>
      </w:r>
      <w:r w:rsidR="00DF0FC0" w:rsidRPr="009810AB">
        <w:rPr>
          <w:rFonts w:ascii="Times New Roman" w:hAnsi="Times New Roman"/>
          <w:sz w:val="20"/>
          <w:szCs w:val="20"/>
        </w:rPr>
        <w:t xml:space="preserve"> </w:t>
      </w:r>
    </w:p>
    <w:p w:rsidR="00B82A65" w:rsidRPr="009810AB" w:rsidRDefault="00DF0FC0" w:rsidP="00B82A65">
      <w:pPr>
        <w:spacing w:before="120"/>
        <w:jc w:val="both"/>
        <w:rPr>
          <w:rFonts w:ascii="Times New Roman" w:eastAsiaTheme="minorEastAsia" w:hAnsi="Times New Roman"/>
          <w:sz w:val="20"/>
          <w:szCs w:val="20"/>
        </w:rPr>
      </w:pPr>
      <w:r w:rsidRPr="009810AB">
        <w:rPr>
          <w:rFonts w:ascii="Times New Roman" w:hAnsi="Times New Roman"/>
          <w:sz w:val="20"/>
          <w:szCs w:val="20"/>
        </w:rPr>
        <w:t xml:space="preserve">It should be noted that for LDPC the complexity with optimal decoding would be about 4 times </w:t>
      </w:r>
      <w:r w:rsidR="00B82A65" w:rsidRPr="009810AB">
        <w:rPr>
          <w:rFonts w:ascii="Times New Roman" w:hAnsi="Times New Roman"/>
          <w:sz w:val="20"/>
          <w:szCs w:val="20"/>
        </w:rPr>
        <w:t>as</w:t>
      </w:r>
      <w:r w:rsidRPr="009810AB">
        <w:rPr>
          <w:rFonts w:ascii="Times New Roman" w:hAnsi="Times New Roman"/>
          <w:sz w:val="20"/>
          <w:szCs w:val="20"/>
        </w:rPr>
        <w:t xml:space="preserve"> that </w:t>
      </w:r>
      <w:r w:rsidR="00B82A65" w:rsidRPr="009810AB">
        <w:rPr>
          <w:rFonts w:ascii="Times New Roman" w:hAnsi="Times New Roman"/>
          <w:sz w:val="20"/>
          <w:szCs w:val="20"/>
        </w:rPr>
        <w:t>of</w:t>
      </w:r>
      <w:r w:rsidRPr="009810AB">
        <w:rPr>
          <w:rFonts w:ascii="Times New Roman" w:hAnsi="Times New Roman"/>
          <w:sz w:val="20"/>
          <w:szCs w:val="20"/>
        </w:rPr>
        <w:t xml:space="preserve"> sub-optimal decoding [</w:t>
      </w:r>
      <w:r w:rsidR="00F05724" w:rsidRPr="009810AB">
        <w:rPr>
          <w:rFonts w:ascii="Times New Roman" w:eastAsiaTheme="minorEastAsia" w:hAnsi="Times New Roman" w:hint="eastAsia"/>
          <w:sz w:val="20"/>
          <w:szCs w:val="20"/>
        </w:rPr>
        <w:t>3</w:t>
      </w:r>
      <w:r w:rsidR="00B82A65" w:rsidRPr="009810AB">
        <w:rPr>
          <w:rFonts w:ascii="Times New Roman" w:hAnsi="Times New Roman"/>
          <w:sz w:val="20"/>
          <w:szCs w:val="20"/>
        </w:rPr>
        <w:t>]. T</w:t>
      </w:r>
      <w:r w:rsidR="00E20174" w:rsidRPr="009810AB">
        <w:rPr>
          <w:rFonts w:ascii="Times New Roman" w:hAnsi="Times New Roman"/>
          <w:sz w:val="20"/>
          <w:szCs w:val="20"/>
        </w:rPr>
        <w:t>he optimal decoding is log-BP</w:t>
      </w:r>
      <w:r w:rsidRPr="009810AB">
        <w:rPr>
          <w:rFonts w:ascii="Times New Roman" w:hAnsi="Times New Roman"/>
          <w:sz w:val="20"/>
          <w:szCs w:val="20"/>
        </w:rPr>
        <w:t xml:space="preserve"> and </w:t>
      </w:r>
      <w:r w:rsidR="00B82A65" w:rsidRPr="009810AB">
        <w:rPr>
          <w:rFonts w:ascii="Times New Roman" w:hAnsi="Times New Roman"/>
          <w:sz w:val="20"/>
          <w:szCs w:val="20"/>
        </w:rPr>
        <w:t>often</w:t>
      </w:r>
      <w:r w:rsidRPr="009810AB">
        <w:rPr>
          <w:rFonts w:ascii="Times New Roman" w:hAnsi="Times New Roman"/>
          <w:sz w:val="20"/>
          <w:szCs w:val="20"/>
        </w:rPr>
        <w:t xml:space="preserve"> implemented by </w:t>
      </w:r>
      <w:r w:rsidR="00E20174" w:rsidRPr="009810AB">
        <w:rPr>
          <w:rFonts w:ascii="Times New Roman" w:hAnsi="Times New Roman"/>
          <w:sz w:val="20"/>
          <w:szCs w:val="20"/>
        </w:rPr>
        <w:t>table lookup. T</w:t>
      </w:r>
      <w:r w:rsidRPr="009810AB">
        <w:rPr>
          <w:rFonts w:ascii="Times New Roman" w:hAnsi="Times New Roman"/>
          <w:sz w:val="20"/>
          <w:szCs w:val="20"/>
        </w:rPr>
        <w:t xml:space="preserve">he sub-optimal decoding is </w:t>
      </w:r>
      <w:r w:rsidR="00E20174" w:rsidRPr="009810AB">
        <w:rPr>
          <w:rFonts w:ascii="Times New Roman" w:hAnsi="Times New Roman"/>
          <w:sz w:val="20"/>
          <w:szCs w:val="20"/>
        </w:rPr>
        <w:t>min-sum</w:t>
      </w:r>
      <w:r w:rsidRPr="009810AB">
        <w:rPr>
          <w:rFonts w:ascii="Times New Roman" w:hAnsi="Times New Roman"/>
          <w:sz w:val="20"/>
          <w:szCs w:val="20"/>
        </w:rPr>
        <w:t xml:space="preserve"> with a scaling factor. </w:t>
      </w:r>
      <w:r w:rsidR="00E20174" w:rsidRPr="009810AB">
        <w:rPr>
          <w:rFonts w:ascii="Times New Roman" w:hAnsi="Times New Roman"/>
          <w:sz w:val="20"/>
          <w:szCs w:val="20"/>
        </w:rPr>
        <w:t>T</w:t>
      </w:r>
      <w:r w:rsidRPr="009810AB">
        <w:rPr>
          <w:rFonts w:ascii="Times New Roman" w:hAnsi="Times New Roman"/>
          <w:sz w:val="20"/>
          <w:szCs w:val="20"/>
        </w:rPr>
        <w:t xml:space="preserve">he implementation requirements on hardware </w:t>
      </w:r>
      <w:r w:rsidR="00E20174" w:rsidRPr="009810AB">
        <w:rPr>
          <w:rFonts w:ascii="Times New Roman" w:hAnsi="Times New Roman"/>
          <w:sz w:val="20"/>
          <w:szCs w:val="20"/>
        </w:rPr>
        <w:t>for log-BP</w:t>
      </w:r>
      <w:r w:rsidRPr="009810AB">
        <w:rPr>
          <w:rFonts w:ascii="Times New Roman" w:hAnsi="Times New Roman"/>
          <w:sz w:val="20"/>
          <w:szCs w:val="20"/>
        </w:rPr>
        <w:t xml:space="preserve"> are also higher than that of </w:t>
      </w:r>
      <w:r w:rsidR="00E20174" w:rsidRPr="009810AB">
        <w:rPr>
          <w:rFonts w:ascii="Times New Roman" w:hAnsi="Times New Roman"/>
          <w:sz w:val="20"/>
          <w:szCs w:val="20"/>
        </w:rPr>
        <w:t>min-sum</w:t>
      </w:r>
      <w:r w:rsidRPr="009810AB">
        <w:rPr>
          <w:rFonts w:ascii="Times New Roman" w:hAnsi="Times New Roman"/>
          <w:sz w:val="20"/>
          <w:szCs w:val="20"/>
        </w:rPr>
        <w:t>. Referring to the decoding costs in [</w:t>
      </w:r>
      <w:r w:rsidR="00F05724" w:rsidRPr="009810AB">
        <w:rPr>
          <w:rFonts w:ascii="Times New Roman" w:eastAsiaTheme="minorEastAsia" w:hAnsi="Times New Roman" w:hint="eastAsia"/>
          <w:sz w:val="20"/>
          <w:szCs w:val="20"/>
        </w:rPr>
        <w:t>3</w:t>
      </w:r>
      <w:r w:rsidRPr="009810AB">
        <w:rPr>
          <w:rFonts w:ascii="Times New Roman" w:hAnsi="Times New Roman"/>
          <w:sz w:val="20"/>
          <w:szCs w:val="20"/>
        </w:rPr>
        <w:t xml:space="preserve">] as well as </w:t>
      </w:r>
      <w:r w:rsidR="00E20174" w:rsidRPr="009810AB">
        <w:rPr>
          <w:rFonts w:ascii="Times New Roman" w:hAnsi="Times New Roman"/>
          <w:sz w:val="20"/>
          <w:szCs w:val="20"/>
        </w:rPr>
        <w:t xml:space="preserve">the </w:t>
      </w:r>
      <w:r w:rsidR="00E20174" w:rsidRPr="009810AB">
        <w:rPr>
          <w:rFonts w:ascii="Times New Roman" w:eastAsiaTheme="minorEastAsia" w:hAnsi="Times New Roman" w:hint="eastAsia"/>
          <w:sz w:val="20"/>
          <w:szCs w:val="20"/>
        </w:rPr>
        <w:t>average column</w:t>
      </w:r>
      <w:r w:rsidR="00E20174" w:rsidRPr="009810AB">
        <w:rPr>
          <w:rFonts w:ascii="Times New Roman" w:eastAsiaTheme="minorEastAsia" w:hAnsi="Times New Roman"/>
          <w:sz w:val="20"/>
          <w:szCs w:val="20"/>
        </w:rPr>
        <w:t xml:space="preserve"> weight </w:t>
      </w:r>
      <w:r w:rsidR="00E20174" w:rsidRPr="009810AB">
        <w:rPr>
          <w:rFonts w:ascii="Times New Roman" w:eastAsiaTheme="minorEastAsia" w:hAnsi="Times New Roman" w:hint="eastAsia"/>
          <w:sz w:val="20"/>
          <w:szCs w:val="20"/>
        </w:rPr>
        <w:t>(</w:t>
      </w:r>
      <w:proofErr w:type="spellStart"/>
      <w:r w:rsidR="00E20174" w:rsidRPr="009810AB">
        <w:rPr>
          <w:rFonts w:ascii="Times New Roman" w:eastAsiaTheme="minorEastAsia" w:hAnsi="Times New Roman" w:hint="eastAsia"/>
          <w:sz w:val="20"/>
          <w:szCs w:val="20"/>
        </w:rPr>
        <w:t>dv</w:t>
      </w:r>
      <w:proofErr w:type="spellEnd"/>
      <w:r w:rsidR="00E20174" w:rsidRPr="009810AB">
        <w:rPr>
          <w:rFonts w:ascii="Times New Roman" w:eastAsiaTheme="minorEastAsia" w:hAnsi="Times New Roman" w:hint="eastAsia"/>
          <w:sz w:val="20"/>
          <w:szCs w:val="20"/>
        </w:rPr>
        <w:t>) and row weight</w:t>
      </w:r>
      <w:r w:rsidR="00E20174" w:rsidRPr="009810AB">
        <w:rPr>
          <w:rFonts w:ascii="Times New Roman" w:eastAsiaTheme="minorEastAsia" w:hAnsi="Times New Roman"/>
          <w:sz w:val="20"/>
          <w:szCs w:val="20"/>
        </w:rPr>
        <w:t xml:space="preserve"> </w:t>
      </w:r>
      <w:r w:rsidR="00E20174" w:rsidRPr="009810AB">
        <w:rPr>
          <w:rFonts w:ascii="Times New Roman" w:eastAsiaTheme="minorEastAsia" w:hAnsi="Times New Roman" w:hint="eastAsia"/>
          <w:sz w:val="20"/>
          <w:szCs w:val="20"/>
        </w:rPr>
        <w:t>(</w:t>
      </w:r>
      <w:r w:rsidR="00E20174" w:rsidRPr="009810AB">
        <w:rPr>
          <w:rFonts w:ascii="Times New Roman" w:hAnsi="Times New Roman"/>
          <w:sz w:val="20"/>
          <w:szCs w:val="20"/>
        </w:rPr>
        <w:t>dc</w:t>
      </w:r>
      <w:r w:rsidR="00E20174" w:rsidRPr="009810AB">
        <w:rPr>
          <w:rFonts w:ascii="Times New Roman" w:eastAsiaTheme="minorEastAsia" w:hAnsi="Times New Roman" w:hint="eastAsia"/>
          <w:sz w:val="20"/>
          <w:szCs w:val="20"/>
        </w:rPr>
        <w:t>)</w:t>
      </w:r>
      <w:r w:rsidR="00E20174" w:rsidRPr="009810AB">
        <w:rPr>
          <w:rFonts w:ascii="Times New Roman" w:eastAsiaTheme="minorEastAsia" w:hAnsi="Times New Roman"/>
          <w:sz w:val="20"/>
          <w:szCs w:val="20"/>
        </w:rPr>
        <w:t xml:space="preserve"> of</w:t>
      </w:r>
      <w:r w:rsidRPr="009810AB">
        <w:rPr>
          <w:rFonts w:ascii="Times New Roman" w:hAnsi="Times New Roman"/>
          <w:sz w:val="20"/>
          <w:szCs w:val="20"/>
        </w:rPr>
        <w:t xml:space="preserve"> NR-LDPC BG2, the decoding complexity per bit per iteration </w:t>
      </w:r>
      <w:r w:rsidR="00E20174" w:rsidRPr="009810AB">
        <w:rPr>
          <w:rFonts w:ascii="Times New Roman" w:hAnsi="Times New Roman"/>
          <w:sz w:val="20"/>
          <w:szCs w:val="20"/>
        </w:rPr>
        <w:t>can be calculated, shown</w:t>
      </w:r>
      <w:r w:rsidRPr="009810AB">
        <w:rPr>
          <w:rFonts w:ascii="Times New Roman" w:hAnsi="Times New Roman"/>
          <w:sz w:val="20"/>
          <w:szCs w:val="20"/>
        </w:rPr>
        <w:t xml:space="preserve"> as follows</w:t>
      </w:r>
      <w:r w:rsidR="00E20174" w:rsidRPr="009810AB">
        <w:rPr>
          <w:rFonts w:ascii="Times New Roman" w:hAnsi="Times New Roman"/>
          <w:sz w:val="20"/>
          <w:szCs w:val="20"/>
        </w:rPr>
        <w:t>. D</w:t>
      </w:r>
      <w:r w:rsidR="005751EB" w:rsidRPr="009810AB">
        <w:rPr>
          <w:rFonts w:ascii="Times New Roman" w:eastAsiaTheme="minorEastAsia" w:hAnsi="Times New Roman" w:hint="eastAsia"/>
          <w:sz w:val="20"/>
          <w:szCs w:val="20"/>
        </w:rPr>
        <w:t xml:space="preserve">etails </w:t>
      </w:r>
      <w:r w:rsidR="00E20174" w:rsidRPr="009810AB">
        <w:rPr>
          <w:rFonts w:ascii="Times New Roman" w:eastAsiaTheme="minorEastAsia" w:hAnsi="Times New Roman"/>
          <w:sz w:val="20"/>
          <w:szCs w:val="20"/>
        </w:rPr>
        <w:t xml:space="preserve">of calculation </w:t>
      </w:r>
      <w:r w:rsidR="005751EB" w:rsidRPr="009810AB">
        <w:rPr>
          <w:rFonts w:ascii="Times New Roman" w:eastAsiaTheme="minorEastAsia" w:hAnsi="Times New Roman" w:hint="eastAsia"/>
          <w:sz w:val="20"/>
          <w:szCs w:val="20"/>
        </w:rPr>
        <w:t xml:space="preserve">can be </w:t>
      </w:r>
      <w:r w:rsidR="00E20174" w:rsidRPr="009810AB">
        <w:rPr>
          <w:rFonts w:ascii="Times New Roman" w:eastAsiaTheme="minorEastAsia" w:hAnsi="Times New Roman"/>
          <w:sz w:val="20"/>
          <w:szCs w:val="20"/>
        </w:rPr>
        <w:t>found</w:t>
      </w:r>
      <w:r w:rsidR="005751EB" w:rsidRPr="009810AB">
        <w:rPr>
          <w:rFonts w:ascii="Times New Roman" w:eastAsiaTheme="minorEastAsia" w:hAnsi="Times New Roman" w:hint="eastAsia"/>
          <w:sz w:val="20"/>
          <w:szCs w:val="20"/>
        </w:rPr>
        <w:t xml:space="preserve"> </w:t>
      </w:r>
      <w:r w:rsidR="00E20174" w:rsidRPr="009810AB">
        <w:rPr>
          <w:rFonts w:ascii="Times New Roman" w:eastAsiaTheme="minorEastAsia" w:hAnsi="Times New Roman"/>
          <w:sz w:val="20"/>
          <w:szCs w:val="20"/>
        </w:rPr>
        <w:t>in</w:t>
      </w:r>
      <w:r w:rsidR="005751EB" w:rsidRPr="009810AB">
        <w:rPr>
          <w:rFonts w:ascii="Times New Roman" w:eastAsiaTheme="minorEastAsia" w:hAnsi="Times New Roman" w:hint="eastAsia"/>
          <w:sz w:val="20"/>
          <w:szCs w:val="20"/>
        </w:rPr>
        <w:t xml:space="preserve"> </w:t>
      </w:r>
      <w:r w:rsidR="00770214" w:rsidRPr="009810AB">
        <w:rPr>
          <w:rFonts w:ascii="Times New Roman" w:eastAsiaTheme="minorEastAsia" w:hAnsi="Times New Roman" w:hint="eastAsia"/>
          <w:sz w:val="20"/>
          <w:szCs w:val="20"/>
        </w:rPr>
        <w:t>Appe</w:t>
      </w:r>
      <w:r w:rsidRPr="009810AB">
        <w:rPr>
          <w:rFonts w:ascii="Times New Roman" w:eastAsiaTheme="minorEastAsia" w:hAnsi="Times New Roman"/>
          <w:sz w:val="20"/>
          <w:szCs w:val="20"/>
        </w:rPr>
        <w:t>ndix</w:t>
      </w:r>
      <w:r w:rsidR="00770214" w:rsidRPr="009810AB">
        <w:rPr>
          <w:rFonts w:ascii="Times New Roman" w:eastAsiaTheme="minorEastAsia" w:hAnsi="Times New Roman" w:hint="eastAsia"/>
          <w:sz w:val="20"/>
          <w:szCs w:val="20"/>
        </w:rPr>
        <w:t xml:space="preserve"> A1</w:t>
      </w:r>
      <w:r w:rsidRPr="009810AB">
        <w:rPr>
          <w:rFonts w:ascii="Times New Roman" w:eastAsiaTheme="minorEastAsia" w:hAnsi="Times New Roman"/>
          <w:sz w:val="20"/>
          <w:szCs w:val="20"/>
        </w:rPr>
        <w:t>.</w:t>
      </w:r>
    </w:p>
    <w:p w:rsidR="007C289D" w:rsidRPr="009810AB" w:rsidRDefault="007C289D" w:rsidP="00E20174">
      <w:pPr>
        <w:pStyle w:val="a7"/>
        <w:keepNext/>
        <w:spacing w:after="60"/>
        <w:jc w:val="center"/>
        <w:rPr>
          <w:lang w:eastAsia="zh-CN"/>
        </w:rPr>
      </w:pPr>
      <w:bookmarkStart w:id="5" w:name="_Ref521661096"/>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1</w:t>
      </w:r>
      <w:r w:rsidR="00F15A10" w:rsidRPr="009810AB">
        <w:fldChar w:fldCharType="end"/>
      </w:r>
      <w:bookmarkEnd w:id="5"/>
      <w:r w:rsidRPr="009810AB">
        <w:rPr>
          <w:rFonts w:hint="eastAsia"/>
          <w:lang w:eastAsia="zh-CN"/>
        </w:rPr>
        <w:t xml:space="preserve"> Log</w:t>
      </w:r>
      <w:r w:rsidR="00B82A65" w:rsidRPr="009810AB">
        <w:rPr>
          <w:lang w:eastAsia="zh-CN"/>
        </w:rPr>
        <w:t>-</w:t>
      </w:r>
      <w:r w:rsidRPr="009810AB">
        <w:rPr>
          <w:rFonts w:hint="eastAsia"/>
          <w:lang w:eastAsia="zh-CN"/>
        </w:rPr>
        <w:t xml:space="preserve">BP decoding complexity @exemplary MCS setting </w:t>
      </w:r>
    </w:p>
    <w:tbl>
      <w:tblPr>
        <w:tblStyle w:val="af"/>
        <w:tblW w:w="0" w:type="auto"/>
        <w:tblInd w:w="1008" w:type="dxa"/>
        <w:tblLook w:val="04A0"/>
      </w:tblPr>
      <w:tblGrid>
        <w:gridCol w:w="3150"/>
        <w:gridCol w:w="3690"/>
      </w:tblGrid>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w:t>
            </w:r>
            <w:proofErr w:type="spellStart"/>
            <w:r w:rsidRPr="009810AB">
              <w:rPr>
                <w:rFonts w:ascii="Times New Roman" w:eastAsiaTheme="minorEastAsia" w:hAnsi="Times New Roman" w:hint="eastAsia"/>
                <w:b/>
                <w:bCs/>
                <w:sz w:val="20"/>
                <w:szCs w:val="20"/>
              </w:rPr>
              <w:t>TBSize</w:t>
            </w:r>
            <w:proofErr w:type="spellEnd"/>
            <w:r w:rsidRPr="009810AB">
              <w:rPr>
                <w:rFonts w:ascii="Times New Roman" w:eastAsiaTheme="minorEastAsia" w:hAnsi="Times New Roman" w:hint="eastAsia"/>
                <w:b/>
                <w:bCs/>
                <w:sz w:val="20"/>
                <w:szCs w:val="20"/>
              </w:rPr>
              <w:t>,</w:t>
            </w:r>
            <w:r w:rsidR="00B82A65"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Modulation, SF)</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b/>
                <w:bCs/>
                <w:sz w:val="20"/>
                <w:szCs w:val="20"/>
              </w:rPr>
              <w:t>Computation Complexity</w:t>
            </w:r>
            <w:r w:rsidR="00B82A65"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w:t>
            </w:r>
            <w:r w:rsidR="00B82A65" w:rsidRPr="009810AB">
              <w:rPr>
                <w:rFonts w:ascii="Times New Roman" w:eastAsiaTheme="minorEastAsia" w:hAnsi="Times New Roman"/>
                <w:b/>
                <w:bCs/>
                <w:sz w:val="20"/>
                <w:szCs w:val="20"/>
              </w:rPr>
              <w:t># a</w:t>
            </w:r>
            <w:r w:rsidRPr="009810AB">
              <w:rPr>
                <w:rFonts w:ascii="Times New Roman" w:eastAsiaTheme="minorEastAsia" w:hAnsi="Times New Roman" w:hint="eastAsia"/>
                <w:b/>
                <w:bCs/>
                <w:sz w:val="20"/>
                <w:szCs w:val="20"/>
              </w:rPr>
              <w:t>dditions)</w:t>
            </w:r>
          </w:p>
        </w:tc>
      </w:tr>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(10,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hAnsi="Times New Roman" w:hint="eastAsia"/>
                <w:sz w:val="20"/>
                <w:szCs w:val="20"/>
              </w:rPr>
              <w:t>58</w:t>
            </w:r>
            <w:r w:rsidR="00B82A65" w:rsidRPr="009810AB">
              <w:rPr>
                <w:rFonts w:ascii="Times New Roman" w:hAnsi="Times New Roman"/>
                <w:sz w:val="20"/>
                <w:szCs w:val="20"/>
              </w:rPr>
              <w:t>6</w:t>
            </w:r>
          </w:p>
        </w:tc>
      </w:tr>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hAnsi="Times New Roman" w:hint="eastAsia"/>
                <w:sz w:val="20"/>
                <w:szCs w:val="20"/>
              </w:rPr>
              <w:t>322</w:t>
            </w:r>
          </w:p>
        </w:tc>
      </w:tr>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hAnsi="Times New Roman" w:hint="eastAsia"/>
                <w:sz w:val="20"/>
                <w:szCs w:val="20"/>
              </w:rPr>
              <w:t>14</w:t>
            </w:r>
            <w:r w:rsidR="00B82A65" w:rsidRPr="009810AB">
              <w:rPr>
                <w:rFonts w:ascii="Times New Roman" w:hAnsi="Times New Roman"/>
                <w:sz w:val="20"/>
                <w:szCs w:val="20"/>
              </w:rPr>
              <w:t>9</w:t>
            </w:r>
          </w:p>
        </w:tc>
      </w:tr>
    </w:tbl>
    <w:p w:rsidR="007C289D" w:rsidRPr="009810AB" w:rsidRDefault="007C289D" w:rsidP="00BD03D0">
      <w:pPr>
        <w:spacing w:beforeLines="50" w:after="0" w:line="240" w:lineRule="auto"/>
        <w:jc w:val="both"/>
        <w:rPr>
          <w:rFonts w:ascii="Times New Roman" w:hAnsi="Times New Roman"/>
          <w:sz w:val="20"/>
          <w:szCs w:val="20"/>
        </w:rPr>
      </w:pPr>
    </w:p>
    <w:p w:rsidR="007C289D" w:rsidRPr="009810AB" w:rsidRDefault="007C289D" w:rsidP="00E20174">
      <w:pPr>
        <w:pStyle w:val="a7"/>
        <w:keepNext/>
        <w:spacing w:after="60"/>
        <w:jc w:val="center"/>
        <w:rPr>
          <w:lang w:eastAsia="zh-CN"/>
        </w:rPr>
      </w:pPr>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2</w:t>
      </w:r>
      <w:r w:rsidR="00F15A10" w:rsidRPr="009810AB">
        <w:fldChar w:fldCharType="end"/>
      </w:r>
      <w:r w:rsidRPr="009810AB">
        <w:rPr>
          <w:rFonts w:hint="eastAsia"/>
          <w:lang w:eastAsia="zh-CN"/>
        </w:rPr>
        <w:t xml:space="preserve"> Min-sum decoding complexity @exemplary MCS setting </w:t>
      </w:r>
    </w:p>
    <w:tbl>
      <w:tblPr>
        <w:tblStyle w:val="af"/>
        <w:tblW w:w="0" w:type="auto"/>
        <w:tblInd w:w="1008" w:type="dxa"/>
        <w:tblLook w:val="04A0"/>
      </w:tblPr>
      <w:tblGrid>
        <w:gridCol w:w="3150"/>
        <w:gridCol w:w="3690"/>
      </w:tblGrid>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w:t>
            </w:r>
            <w:proofErr w:type="spellStart"/>
            <w:r w:rsidRPr="009810AB">
              <w:rPr>
                <w:rFonts w:ascii="Times New Roman" w:eastAsiaTheme="minorEastAsia" w:hAnsi="Times New Roman" w:hint="eastAsia"/>
                <w:b/>
                <w:bCs/>
                <w:sz w:val="20"/>
                <w:szCs w:val="20"/>
              </w:rPr>
              <w:t>TBSize</w:t>
            </w:r>
            <w:proofErr w:type="spellEnd"/>
            <w:r w:rsidRPr="009810AB">
              <w:rPr>
                <w:rFonts w:ascii="Times New Roman" w:eastAsiaTheme="minorEastAsia" w:hAnsi="Times New Roman" w:hint="eastAsia"/>
                <w:b/>
                <w:bCs/>
                <w:sz w:val="20"/>
                <w:szCs w:val="20"/>
              </w:rPr>
              <w:t>,</w:t>
            </w:r>
            <w:r w:rsidR="00E20174"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Modulation, SF)</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b/>
                <w:bCs/>
                <w:sz w:val="20"/>
                <w:szCs w:val="20"/>
              </w:rPr>
              <w:t>Computation Complexity</w:t>
            </w:r>
            <w:r w:rsidR="00E20174"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w:t>
            </w:r>
            <w:r w:rsidR="00E20174" w:rsidRPr="009810AB">
              <w:rPr>
                <w:rFonts w:ascii="Times New Roman" w:eastAsiaTheme="minorEastAsia" w:hAnsi="Times New Roman"/>
                <w:b/>
                <w:bCs/>
                <w:sz w:val="20"/>
                <w:szCs w:val="20"/>
              </w:rPr>
              <w:t># a</w:t>
            </w:r>
            <w:r w:rsidRPr="009810AB">
              <w:rPr>
                <w:rFonts w:ascii="Times New Roman" w:eastAsiaTheme="minorEastAsia" w:hAnsi="Times New Roman" w:hint="eastAsia"/>
                <w:b/>
                <w:bCs/>
                <w:sz w:val="20"/>
                <w:szCs w:val="20"/>
              </w:rPr>
              <w:t>dditions)</w:t>
            </w:r>
          </w:p>
        </w:tc>
      </w:tr>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(10,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151</w:t>
            </w:r>
          </w:p>
        </w:tc>
      </w:tr>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82</w:t>
            </w:r>
          </w:p>
        </w:tc>
      </w:tr>
      <w:tr w:rsidR="008F5142" w:rsidRPr="009810AB" w:rsidTr="00E20174">
        <w:tc>
          <w:tcPr>
            <w:tcW w:w="3150" w:type="dxa"/>
          </w:tcPr>
          <w:p w:rsidR="008F5142" w:rsidRPr="009810AB" w:rsidRDefault="008F5142" w:rsidP="00BD03D0">
            <w:pPr>
              <w:spacing w:beforeLines="5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3690" w:type="dxa"/>
          </w:tcPr>
          <w:p w:rsidR="00F31487" w:rsidRDefault="008F5142" w:rsidP="00BD03D0">
            <w:pPr>
              <w:spacing w:beforeLines="50" w:after="0" w:line="240" w:lineRule="auto"/>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37</w:t>
            </w:r>
          </w:p>
        </w:tc>
      </w:tr>
    </w:tbl>
    <w:p w:rsidR="009F4F60" w:rsidRPr="009810AB" w:rsidRDefault="00E20174" w:rsidP="00BD03D0">
      <w:pPr>
        <w:spacing w:beforeLines="50" w:after="0" w:line="240" w:lineRule="auto"/>
        <w:jc w:val="both"/>
        <w:rPr>
          <w:rFonts w:ascii="Times New Roman" w:eastAsiaTheme="minorEastAsia" w:hAnsi="Times New Roman"/>
          <w:sz w:val="20"/>
          <w:szCs w:val="20"/>
        </w:rPr>
      </w:pPr>
      <w:r w:rsidRPr="009810AB">
        <w:rPr>
          <w:rFonts w:ascii="Times New Roman" w:hAnsi="Times New Roman"/>
          <w:sz w:val="20"/>
          <w:szCs w:val="20"/>
        </w:rPr>
        <w:t>D</w:t>
      </w:r>
      <w:r w:rsidR="009F4F60" w:rsidRPr="009810AB">
        <w:rPr>
          <w:rFonts w:ascii="Times New Roman" w:hAnsi="Times New Roman" w:hint="eastAsia"/>
          <w:sz w:val="20"/>
          <w:szCs w:val="20"/>
        </w:rPr>
        <w:t xml:space="preserve">ecoder latency may </w:t>
      </w:r>
      <w:r w:rsidRPr="009810AB">
        <w:rPr>
          <w:rFonts w:ascii="Times New Roman" w:hAnsi="Times New Roman"/>
          <w:sz w:val="20"/>
          <w:szCs w:val="20"/>
        </w:rPr>
        <w:t>be an issue</w:t>
      </w:r>
      <w:r w:rsidR="009F4F60" w:rsidRPr="009810AB">
        <w:rPr>
          <w:rFonts w:ascii="Times New Roman" w:hAnsi="Times New Roman" w:hint="eastAsia"/>
          <w:sz w:val="20"/>
          <w:szCs w:val="20"/>
        </w:rPr>
        <w:t xml:space="preserve"> of log</w:t>
      </w:r>
      <w:r w:rsidRPr="009810AB">
        <w:rPr>
          <w:rFonts w:ascii="Times New Roman" w:hAnsi="Times New Roman"/>
          <w:sz w:val="20"/>
          <w:szCs w:val="20"/>
        </w:rPr>
        <w:t>-</w:t>
      </w:r>
      <w:r w:rsidR="005751EB" w:rsidRPr="009810AB">
        <w:rPr>
          <w:rFonts w:ascii="Times New Roman" w:eastAsiaTheme="minorEastAsia" w:hAnsi="Times New Roman" w:hint="eastAsia"/>
          <w:sz w:val="20"/>
          <w:szCs w:val="20"/>
        </w:rPr>
        <w:t>BP</w:t>
      </w:r>
      <w:r w:rsidR="009F4F60" w:rsidRPr="009810AB">
        <w:rPr>
          <w:rFonts w:ascii="Times New Roman" w:hAnsi="Times New Roman" w:hint="eastAsia"/>
          <w:sz w:val="20"/>
          <w:szCs w:val="20"/>
        </w:rPr>
        <w:t xml:space="preserve"> decoding</w:t>
      </w:r>
      <w:r w:rsidR="005751EB"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 xml:space="preserve">which </w:t>
      </w:r>
      <w:r w:rsidR="005751EB" w:rsidRPr="009810AB">
        <w:rPr>
          <w:rFonts w:ascii="Times New Roman" w:eastAsiaTheme="minorEastAsia" w:hAnsi="Times New Roman" w:hint="eastAsia"/>
          <w:sz w:val="20"/>
          <w:szCs w:val="20"/>
        </w:rPr>
        <w:t>reside</w:t>
      </w:r>
      <w:r w:rsidRPr="009810AB">
        <w:rPr>
          <w:rFonts w:ascii="Times New Roman" w:eastAsiaTheme="minorEastAsia" w:hAnsi="Times New Roman"/>
          <w:sz w:val="20"/>
          <w:szCs w:val="20"/>
        </w:rPr>
        <w:t>s</w:t>
      </w:r>
      <w:r w:rsidR="005751EB" w:rsidRPr="009810AB">
        <w:rPr>
          <w:rFonts w:ascii="Times New Roman" w:eastAsiaTheme="minorEastAsia" w:hAnsi="Times New Roman" w:hint="eastAsia"/>
          <w:sz w:val="20"/>
          <w:szCs w:val="20"/>
        </w:rPr>
        <w:t xml:space="preserve"> in the key processing steps of </w:t>
      </w:r>
      <w:r w:rsidRPr="009810AB">
        <w:rPr>
          <w:rFonts w:ascii="Times New Roman" w:eastAsiaTheme="minorEastAsia" w:hAnsi="Times New Roman"/>
          <w:sz w:val="20"/>
          <w:szCs w:val="20"/>
        </w:rPr>
        <w:t>a</w:t>
      </w:r>
      <w:r w:rsidR="005751EB" w:rsidRPr="009810AB">
        <w:rPr>
          <w:rFonts w:ascii="Times New Roman" w:eastAsiaTheme="minorEastAsia" w:hAnsi="Times New Roman" w:hint="eastAsia"/>
          <w:sz w:val="20"/>
          <w:szCs w:val="20"/>
        </w:rPr>
        <w:t xml:space="preserve"> decoder</w:t>
      </w:r>
      <w:r w:rsidR="009F4F60" w:rsidRPr="009810AB">
        <w:rPr>
          <w:rFonts w:ascii="Times New Roman" w:hAnsi="Times New Roman" w:hint="eastAsia"/>
          <w:sz w:val="20"/>
          <w:szCs w:val="20"/>
        </w:rPr>
        <w:t xml:space="preserve">. </w:t>
      </w:r>
      <w:r w:rsidRPr="009810AB">
        <w:rPr>
          <w:rFonts w:ascii="Times New Roman" w:hAnsi="Times New Roman"/>
          <w:sz w:val="20"/>
          <w:szCs w:val="20"/>
        </w:rPr>
        <w:t>Log-BP is also less robust than min-sum when the</w:t>
      </w:r>
      <w:r w:rsidR="005751EB"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interference/</w:t>
      </w:r>
      <w:r w:rsidR="005751EB" w:rsidRPr="009810AB">
        <w:rPr>
          <w:rFonts w:ascii="Times New Roman" w:eastAsiaTheme="minorEastAsia" w:hAnsi="Times New Roman" w:hint="eastAsia"/>
          <w:sz w:val="20"/>
          <w:szCs w:val="20"/>
        </w:rPr>
        <w:t xml:space="preserve">noise variance </w:t>
      </w:r>
      <w:r w:rsidR="00F201F4" w:rsidRPr="009810AB">
        <w:rPr>
          <w:rFonts w:ascii="Times New Roman" w:eastAsiaTheme="minorEastAsia" w:hAnsi="Times New Roman"/>
          <w:sz w:val="20"/>
          <w:szCs w:val="20"/>
        </w:rPr>
        <w:t>cannot be accurately estimated</w:t>
      </w:r>
      <w:r w:rsidR="005751EB" w:rsidRPr="009810AB">
        <w:rPr>
          <w:rFonts w:ascii="Times New Roman" w:eastAsiaTheme="minorEastAsia" w:hAnsi="Times New Roman" w:hint="eastAsia"/>
          <w:sz w:val="20"/>
          <w:szCs w:val="20"/>
        </w:rPr>
        <w:t xml:space="preserve">. </w:t>
      </w:r>
      <w:r w:rsidR="00F201F4" w:rsidRPr="009810AB">
        <w:rPr>
          <w:rFonts w:ascii="Times New Roman" w:eastAsiaTheme="minorEastAsia" w:hAnsi="Times New Roman"/>
          <w:sz w:val="20"/>
          <w:szCs w:val="20"/>
        </w:rPr>
        <w:t xml:space="preserve">For the sake of </w:t>
      </w:r>
      <w:r w:rsidR="00F201F4" w:rsidRPr="009810AB">
        <w:rPr>
          <w:rFonts w:ascii="Times New Roman" w:eastAsiaTheme="minorEastAsia" w:hAnsi="Times New Roman"/>
          <w:sz w:val="20"/>
          <w:szCs w:val="20"/>
        </w:rPr>
        <w:lastRenderedPageBreak/>
        <w:t xml:space="preserve">comparison, </w:t>
      </w:r>
      <w:r w:rsidR="009F4F60" w:rsidRPr="009810AB">
        <w:rPr>
          <w:rFonts w:ascii="Times New Roman" w:hAnsi="Times New Roman" w:hint="eastAsia"/>
          <w:sz w:val="20"/>
          <w:szCs w:val="20"/>
        </w:rPr>
        <w:t xml:space="preserve">it seems reasonable to </w:t>
      </w:r>
      <w:r w:rsidR="00F201F4" w:rsidRPr="009810AB">
        <w:rPr>
          <w:rFonts w:ascii="Times New Roman" w:hAnsi="Times New Roman"/>
          <w:sz w:val="20"/>
          <w:szCs w:val="20"/>
        </w:rPr>
        <w:t>strive to use the</w:t>
      </w:r>
      <w:r w:rsidR="009F4F60" w:rsidRPr="009810AB">
        <w:rPr>
          <w:rFonts w:ascii="Times New Roman" w:hAnsi="Times New Roman" w:hint="eastAsia"/>
          <w:sz w:val="20"/>
          <w:szCs w:val="20"/>
        </w:rPr>
        <w:t xml:space="preserve"> same </w:t>
      </w:r>
      <w:r w:rsidR="00F201F4" w:rsidRPr="009810AB">
        <w:rPr>
          <w:rFonts w:ascii="Times New Roman" w:hAnsi="Times New Roman"/>
          <w:sz w:val="20"/>
          <w:szCs w:val="20"/>
        </w:rPr>
        <w:t>implementation of decoder</w:t>
      </w:r>
      <w:r w:rsidR="009F4F60" w:rsidRPr="009810AB">
        <w:rPr>
          <w:rFonts w:ascii="Times New Roman" w:hAnsi="Times New Roman" w:hint="eastAsia"/>
          <w:sz w:val="20"/>
          <w:szCs w:val="20"/>
        </w:rPr>
        <w:t xml:space="preserve"> </w:t>
      </w:r>
      <w:r w:rsidR="00F201F4" w:rsidRPr="009810AB">
        <w:rPr>
          <w:rFonts w:ascii="Times New Roman" w:hAnsi="Times New Roman"/>
          <w:sz w:val="20"/>
          <w:szCs w:val="20"/>
        </w:rPr>
        <w:t>for</w:t>
      </w:r>
      <w:r w:rsidR="009F4F60" w:rsidRPr="009810AB">
        <w:rPr>
          <w:rFonts w:ascii="Times New Roman" w:hAnsi="Times New Roman" w:hint="eastAsia"/>
          <w:sz w:val="20"/>
          <w:szCs w:val="20"/>
        </w:rPr>
        <w:t xml:space="preserve"> performance evaluation. Due to the above listed considerations, we propose min-sum decoder as the common decoder at the receiver end. </w:t>
      </w:r>
    </w:p>
    <w:p w:rsidR="00CA74CC" w:rsidRPr="009810AB" w:rsidRDefault="00CA74CC" w:rsidP="00BD03D0">
      <w:pPr>
        <w:spacing w:beforeLines="50" w:after="0" w:line="240" w:lineRule="auto"/>
        <w:jc w:val="both"/>
        <w:rPr>
          <w:rFonts w:ascii="Times New Roman" w:eastAsiaTheme="minorEastAsia" w:hAnsi="Times New Roman"/>
          <w:sz w:val="20"/>
          <w:szCs w:val="20"/>
        </w:rPr>
      </w:pPr>
    </w:p>
    <w:p w:rsidR="00F31487" w:rsidRDefault="009F4F60" w:rsidP="00BD03D0">
      <w:pPr>
        <w:spacing w:beforeLines="50" w:after="0" w:line="240" w:lineRule="auto"/>
        <w:jc w:val="both"/>
        <w:rPr>
          <w:rFonts w:ascii="Times New Roman" w:hAnsi="Times New Roman"/>
          <w:b/>
          <w:sz w:val="20"/>
          <w:szCs w:val="20"/>
        </w:rPr>
      </w:pPr>
      <w:r w:rsidRPr="009810AB">
        <w:rPr>
          <w:rFonts w:ascii="Times New Roman" w:hAnsi="Times New Roman" w:hint="eastAsia"/>
          <w:b/>
          <w:i/>
          <w:kern w:val="2"/>
          <w:sz w:val="20"/>
          <w:szCs w:val="20"/>
          <w:lang w:val="en-GB"/>
        </w:rPr>
        <w:t>Proposal 1:</w:t>
      </w:r>
      <w:r w:rsidRPr="009810AB">
        <w:rPr>
          <w:rFonts w:ascii="Times New Roman" w:hAnsi="Times New Roman" w:hint="eastAsia"/>
          <w:b/>
          <w:sz w:val="20"/>
          <w:szCs w:val="20"/>
        </w:rPr>
        <w:t xml:space="preserve"> </w:t>
      </w:r>
      <w:r w:rsidR="00E377DE" w:rsidRPr="009810AB">
        <w:rPr>
          <w:rFonts w:ascii="Times New Roman" w:hAnsi="Times New Roman"/>
          <w:b/>
          <w:i/>
          <w:kern w:val="2"/>
          <w:sz w:val="20"/>
          <w:szCs w:val="20"/>
          <w:lang w:val="en-GB"/>
        </w:rPr>
        <w:t>Min-sum decoder can be adopted in the evaluation of NOMA schemes as a unified decoder to</w:t>
      </w:r>
      <w:r w:rsidR="00E377DE">
        <w:rPr>
          <w:rFonts w:ascii="Times New Roman" w:hAnsi="Times New Roman"/>
          <w:b/>
          <w:i/>
          <w:kern w:val="2"/>
          <w:sz w:val="20"/>
          <w:szCs w:val="20"/>
          <w:lang w:val="en-GB"/>
        </w:rPr>
        <w:t xml:space="preserve"> facilitate complexity analysis</w:t>
      </w:r>
      <w:r w:rsidRPr="009810AB">
        <w:rPr>
          <w:rFonts w:ascii="Times New Roman" w:hAnsi="Times New Roman" w:hint="eastAsia"/>
          <w:b/>
          <w:sz w:val="20"/>
          <w:szCs w:val="20"/>
        </w:rPr>
        <w:t>.</w:t>
      </w:r>
    </w:p>
    <w:p w:rsidR="00F31487" w:rsidRDefault="00F31487" w:rsidP="00BD03D0">
      <w:pPr>
        <w:spacing w:beforeLines="50" w:after="0" w:line="240" w:lineRule="auto"/>
        <w:jc w:val="both"/>
        <w:rPr>
          <w:rFonts w:ascii="Times New Roman" w:eastAsiaTheme="minorEastAsia" w:hAnsi="Times New Roman"/>
          <w:b/>
          <w:bCs/>
          <w:sz w:val="20"/>
          <w:szCs w:val="20"/>
        </w:rPr>
      </w:pPr>
    </w:p>
    <w:p w:rsidR="00F31487" w:rsidRDefault="003B71D8" w:rsidP="00BD03D0">
      <w:pPr>
        <w:numPr>
          <w:ilvl w:val="0"/>
          <w:numId w:val="6"/>
        </w:numPr>
        <w:spacing w:beforeLines="50" w:after="0" w:line="240" w:lineRule="auto"/>
        <w:jc w:val="both"/>
        <w:rPr>
          <w:rFonts w:ascii="Times New Roman" w:hAnsi="Times New Roman"/>
          <w:b/>
          <w:bCs/>
          <w:sz w:val="20"/>
          <w:szCs w:val="20"/>
        </w:rPr>
      </w:pPr>
      <w:r w:rsidRPr="009810AB">
        <w:rPr>
          <w:rFonts w:ascii="Times New Roman" w:hAnsi="Times New Roman"/>
          <w:b/>
          <w:bCs/>
          <w:sz w:val="20"/>
          <w:szCs w:val="20"/>
        </w:rPr>
        <w:t>MMSE</w:t>
      </w:r>
      <w:r w:rsidRPr="009810AB">
        <w:rPr>
          <w:rFonts w:ascii="Times New Roman" w:hAnsi="Times New Roman" w:hint="eastAsia"/>
          <w:b/>
          <w:bCs/>
          <w:sz w:val="20"/>
          <w:szCs w:val="20"/>
        </w:rPr>
        <w:t>-</w:t>
      </w:r>
      <w:r w:rsidRPr="009810AB">
        <w:rPr>
          <w:rFonts w:ascii="Times New Roman" w:hAnsi="Times New Roman"/>
          <w:b/>
          <w:bCs/>
          <w:sz w:val="20"/>
          <w:szCs w:val="20"/>
        </w:rPr>
        <w:t>IRC</w:t>
      </w:r>
      <w:r w:rsidRPr="009810AB">
        <w:rPr>
          <w:rFonts w:ascii="Times New Roman" w:hAnsi="Times New Roman" w:hint="eastAsia"/>
          <w:b/>
          <w:bCs/>
          <w:sz w:val="20"/>
          <w:szCs w:val="20"/>
        </w:rPr>
        <w:t xml:space="preserve"> receiver (baseline)</w:t>
      </w:r>
    </w:p>
    <w:p w:rsidR="00F31487" w:rsidRDefault="003B71D8" w:rsidP="00BD03D0">
      <w:pPr>
        <w:spacing w:beforeLines="50" w:after="0" w:line="240" w:lineRule="auto"/>
        <w:jc w:val="both"/>
        <w:rPr>
          <w:rFonts w:ascii="Times New Roman" w:hAnsi="Times New Roman"/>
          <w:sz w:val="20"/>
          <w:szCs w:val="20"/>
        </w:rPr>
      </w:pPr>
      <w:r w:rsidRPr="009810AB">
        <w:rPr>
          <w:rFonts w:ascii="Times New Roman" w:hAnsi="Times New Roman"/>
          <w:sz w:val="20"/>
          <w:szCs w:val="20"/>
        </w:rPr>
        <w:t xml:space="preserve">In NOMA study for uplink, normally only one transmit antenna is assumed, e.g., no multi-spatial-layer transmission. At </w:t>
      </w:r>
      <w:proofErr w:type="spellStart"/>
      <w:r w:rsidRPr="009810AB">
        <w:rPr>
          <w:rFonts w:ascii="Times New Roman" w:hAnsi="Times New Roman"/>
          <w:sz w:val="20"/>
          <w:szCs w:val="20"/>
        </w:rPr>
        <w:t>gNB</w:t>
      </w:r>
      <w:proofErr w:type="spellEnd"/>
      <w:r w:rsidRPr="009810AB">
        <w:rPr>
          <w:rFonts w:ascii="Times New Roman" w:hAnsi="Times New Roman"/>
          <w:sz w:val="20"/>
          <w:szCs w:val="20"/>
        </w:rPr>
        <w:t>, usually more than one receive antennas would be implemented. Hence, potentially spatial MMSE receiver can be implemented to suppress the cross-user interference. Spatial MMSE usually resides in the module of “Detector” in Fi</w:t>
      </w:r>
      <w:r w:rsidR="00DF0FC0" w:rsidRPr="009810AB">
        <w:rPr>
          <w:rFonts w:ascii="Times New Roman" w:eastAsiaTheme="minorEastAsia" w:hAnsi="Times New Roman"/>
          <w:sz w:val="20"/>
          <w:szCs w:val="20"/>
        </w:rPr>
        <w:t>g.</w:t>
      </w:r>
      <w:r w:rsidR="00F201F4" w:rsidRPr="009810AB">
        <w:rPr>
          <w:rFonts w:ascii="Times New Roman" w:eastAsiaTheme="minorEastAsia" w:hAnsi="Times New Roman"/>
          <w:sz w:val="20"/>
          <w:szCs w:val="20"/>
        </w:rPr>
        <w:t xml:space="preserve"> </w:t>
      </w:r>
      <w:r w:rsidRPr="009810AB">
        <w:rPr>
          <w:rFonts w:ascii="Times New Roman" w:hAnsi="Times New Roman"/>
          <w:sz w:val="20"/>
          <w:szCs w:val="20"/>
        </w:rPr>
        <w:t>1.</w:t>
      </w:r>
    </w:p>
    <w:p w:rsidR="00F31487" w:rsidRDefault="003B71D8" w:rsidP="00BD03D0">
      <w:pPr>
        <w:pStyle w:val="LGTdoc"/>
        <w:spacing w:beforeLines="50" w:afterLines="0" w:line="240" w:lineRule="auto"/>
        <w:rPr>
          <w:rFonts w:eastAsiaTheme="minorEastAsia"/>
          <w:sz w:val="20"/>
          <w:szCs w:val="20"/>
        </w:rPr>
      </w:pPr>
      <w:r w:rsidRPr="009810AB">
        <w:rPr>
          <w:sz w:val="20"/>
          <w:szCs w:val="20"/>
          <w:lang w:val="en-US" w:eastAsia="zh-CN"/>
        </w:rPr>
        <w:t xml:space="preserve">For MMSE detection, the </w:t>
      </w:r>
      <w:r w:rsidR="004D2ED7" w:rsidRPr="009810AB">
        <w:rPr>
          <w:rFonts w:eastAsiaTheme="minorEastAsia" w:hint="eastAsia"/>
          <w:sz w:val="20"/>
          <w:szCs w:val="20"/>
          <w:lang w:val="en-US" w:eastAsia="zh-CN"/>
        </w:rPr>
        <w:t xml:space="preserve">computation </w:t>
      </w:r>
      <w:r w:rsidRPr="009810AB">
        <w:rPr>
          <w:sz w:val="20"/>
          <w:szCs w:val="20"/>
          <w:lang w:val="en-US" w:eastAsia="zh-CN"/>
        </w:rPr>
        <w:t xml:space="preserve">complexity of </w:t>
      </w:r>
      <w:r w:rsidR="009C5A4B" w:rsidRPr="009810AB">
        <w:rPr>
          <w:rFonts w:eastAsiaTheme="minorEastAsia" w:hint="eastAsia"/>
          <w:sz w:val="20"/>
          <w:szCs w:val="20"/>
          <w:lang w:val="en-US" w:eastAsia="zh-CN"/>
        </w:rPr>
        <w:t xml:space="preserve">covariance </w:t>
      </w:r>
      <w:r w:rsidRPr="009810AB">
        <w:rPr>
          <w:sz w:val="20"/>
          <w:szCs w:val="20"/>
          <w:lang w:val="en-US" w:eastAsia="zh-CN"/>
        </w:rPr>
        <w:t>matrix inversion is</w:t>
      </w:r>
      <w:r w:rsidR="009E16D5" w:rsidRPr="009810AB">
        <w:rPr>
          <w:rFonts w:eastAsia="宋体" w:hint="eastAsia"/>
          <w:iCs/>
          <w:sz w:val="20"/>
          <w:szCs w:val="20"/>
          <w:lang w:val="en-US" w:eastAsia="zh-CN"/>
        </w:rPr>
        <w:t xml:space="preserve"> </w:t>
      </w:r>
      <w:r w:rsidR="009E16D5" w:rsidRPr="009810AB">
        <w:rPr>
          <w:rFonts w:eastAsia="宋体"/>
          <w:iCs/>
          <w:position w:val="-6"/>
          <w:sz w:val="20"/>
          <w:szCs w:val="20"/>
          <w:lang w:val="en-US" w:eastAsia="zh-CN"/>
        </w:rPr>
        <w:object w:dxaOrig="499"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pt;height:12.7pt" o:ole="">
            <v:imagedata r:id="rId10" o:title=""/>
          </v:shape>
          <o:OLEObject Type="Embed" ProgID="Equation.DSMT4" ShapeID="_x0000_i1025" DrawAspect="Content" ObjectID="_1596037453" r:id="rId11"/>
        </w:object>
      </w:r>
      <w:r w:rsidR="009C7C50" w:rsidRPr="009810AB">
        <w:rPr>
          <w:rFonts w:eastAsiaTheme="minorEastAsia" w:hint="eastAsia"/>
          <w:iCs/>
          <w:sz w:val="20"/>
          <w:szCs w:val="20"/>
          <w:lang w:val="en-US" w:eastAsia="zh-CN"/>
        </w:rPr>
        <w:t>complex</w:t>
      </w:r>
      <w:r w:rsidR="004D2ED7" w:rsidRPr="009810AB">
        <w:rPr>
          <w:rFonts w:eastAsia="宋体" w:hint="eastAsia"/>
          <w:iCs/>
          <w:sz w:val="20"/>
          <w:szCs w:val="20"/>
          <w:lang w:val="en-US" w:eastAsia="zh-CN"/>
        </w:rPr>
        <w:t xml:space="preserve"> multiplications</w:t>
      </w:r>
      <w:r w:rsidRPr="009810AB">
        <w:rPr>
          <w:rFonts w:eastAsia="宋体"/>
          <w:sz w:val="20"/>
          <w:szCs w:val="20"/>
          <w:lang w:val="en-US" w:eastAsia="zh-CN"/>
        </w:rPr>
        <w:t xml:space="preserve">, where </w:t>
      </w:r>
      <w:r w:rsidRPr="009810AB">
        <w:rPr>
          <w:rFonts w:eastAsia="宋体"/>
          <w:i/>
          <w:iCs/>
          <w:sz w:val="20"/>
          <w:szCs w:val="20"/>
          <w:lang w:val="en-US" w:eastAsia="zh-CN"/>
        </w:rPr>
        <w:t>x</w:t>
      </w:r>
      <w:r w:rsidRPr="009810AB">
        <w:rPr>
          <w:rFonts w:eastAsia="宋体"/>
          <w:sz w:val="20"/>
          <w:szCs w:val="20"/>
          <w:lang w:val="en-US" w:eastAsia="zh-CN"/>
        </w:rPr>
        <w:t xml:space="preserve"> represents the matrix dimension. Assuming </w:t>
      </w:r>
      <w:r w:rsidRPr="009810AB">
        <w:rPr>
          <w:rFonts w:eastAsia="宋体"/>
          <w:i/>
          <w:iCs/>
          <w:sz w:val="20"/>
          <w:szCs w:val="20"/>
          <w:lang w:val="en-US" w:eastAsia="zh-CN"/>
        </w:rPr>
        <w:t>K</w:t>
      </w:r>
      <w:r w:rsidRPr="009810AB">
        <w:rPr>
          <w:rFonts w:eastAsia="宋体"/>
          <w:sz w:val="20"/>
          <w:szCs w:val="20"/>
          <w:lang w:val="en-US" w:eastAsia="zh-CN"/>
        </w:rPr>
        <w:t xml:space="preserve"> UEs transmitting on the same resources, each UE transmitting symbols by using a spreading code of length </w:t>
      </w:r>
      <w:r w:rsidRPr="009810AB">
        <w:rPr>
          <w:rFonts w:eastAsia="宋体"/>
          <w:i/>
          <w:iCs/>
          <w:sz w:val="20"/>
          <w:szCs w:val="20"/>
          <w:lang w:val="en-US" w:eastAsia="zh-CN"/>
        </w:rPr>
        <w:t xml:space="preserve">L </w:t>
      </w:r>
      <w:r w:rsidRPr="009810AB">
        <w:rPr>
          <w:rFonts w:eastAsia="宋体"/>
          <w:sz w:val="20"/>
          <w:szCs w:val="20"/>
          <w:lang w:val="en-US" w:eastAsia="zh-CN"/>
        </w:rPr>
        <w:t xml:space="preserve">and base station having </w:t>
      </w:r>
      <w:r w:rsidRPr="009810AB">
        <w:rPr>
          <w:rFonts w:eastAsia="宋体"/>
          <w:i/>
          <w:iCs/>
          <w:sz w:val="20"/>
          <w:szCs w:val="20"/>
          <w:lang w:val="en-US" w:eastAsia="zh-CN"/>
        </w:rPr>
        <w:t>N</w:t>
      </w:r>
      <w:r w:rsidRPr="009810AB">
        <w:rPr>
          <w:rFonts w:eastAsia="宋体"/>
          <w:sz w:val="20"/>
          <w:szCs w:val="20"/>
          <w:lang w:val="en-US" w:eastAsia="zh-CN"/>
        </w:rPr>
        <w:t xml:space="preserve"> receive antennas, if the rec</w:t>
      </w:r>
      <w:r w:rsidR="009C5A4B" w:rsidRPr="009810AB">
        <w:rPr>
          <w:rFonts w:eastAsia="宋体"/>
          <w:sz w:val="20"/>
          <w:szCs w:val="20"/>
          <w:lang w:val="en-US" w:eastAsia="zh-CN"/>
        </w:rPr>
        <w:t xml:space="preserve">eiver carries out </w:t>
      </w:r>
      <w:r w:rsidRPr="009810AB">
        <w:rPr>
          <w:rFonts w:eastAsia="宋体"/>
          <w:sz w:val="20"/>
          <w:szCs w:val="20"/>
          <w:lang w:val="en-US" w:eastAsia="zh-CN"/>
        </w:rPr>
        <w:t xml:space="preserve"> </w:t>
      </w:r>
      <w:r w:rsidR="002662B5" w:rsidRPr="009810AB">
        <w:rPr>
          <w:rFonts w:eastAsia="宋体" w:hint="eastAsia"/>
          <w:sz w:val="20"/>
          <w:szCs w:val="20"/>
          <w:lang w:val="en-US" w:eastAsia="zh-CN"/>
        </w:rPr>
        <w:t xml:space="preserve">symbol-wise </w:t>
      </w:r>
      <w:r w:rsidR="009C7C50" w:rsidRPr="009810AB">
        <w:rPr>
          <w:rFonts w:eastAsiaTheme="minorEastAsia" w:hint="eastAsia"/>
          <w:sz w:val="20"/>
          <w:szCs w:val="20"/>
          <w:lang w:val="en-US" w:eastAsia="zh-CN"/>
        </w:rPr>
        <w:t xml:space="preserve">covariance and MMSE weight calculation </w:t>
      </w:r>
      <w:r w:rsidRPr="009810AB">
        <w:rPr>
          <w:rFonts w:eastAsia="宋体"/>
          <w:sz w:val="20"/>
          <w:szCs w:val="20"/>
          <w:lang w:val="en-US" w:eastAsia="zh-CN"/>
        </w:rPr>
        <w:t xml:space="preserve">for all </w:t>
      </w:r>
      <w:r w:rsidRPr="009810AB">
        <w:rPr>
          <w:rFonts w:eastAsia="宋体"/>
          <w:i/>
          <w:sz w:val="20"/>
          <w:szCs w:val="20"/>
          <w:lang w:val="en-US" w:eastAsia="zh-CN"/>
        </w:rPr>
        <w:t>S</w:t>
      </w:r>
      <w:r w:rsidRPr="009810AB">
        <w:rPr>
          <w:rFonts w:eastAsia="宋体"/>
          <w:sz w:val="20"/>
          <w:szCs w:val="20"/>
          <w:lang w:val="en-US" w:eastAsia="zh-CN"/>
        </w:rPr>
        <w:t xml:space="preserve"> symbols in a code block, the</w:t>
      </w:r>
      <w:r w:rsidR="00546359" w:rsidRPr="009810AB">
        <w:rPr>
          <w:rFonts w:eastAsia="宋体" w:hint="eastAsia"/>
          <w:sz w:val="20"/>
          <w:szCs w:val="20"/>
          <w:lang w:val="en-US" w:eastAsia="zh-CN"/>
        </w:rPr>
        <w:t xml:space="preserve"> total</w:t>
      </w:r>
      <w:r w:rsidRPr="009810AB">
        <w:rPr>
          <w:rFonts w:eastAsia="宋体"/>
          <w:sz w:val="20"/>
          <w:szCs w:val="20"/>
          <w:lang w:val="en-US" w:eastAsia="zh-CN"/>
        </w:rPr>
        <w:t xml:space="preserve"> </w:t>
      </w:r>
      <w:r w:rsidR="009C5A4B" w:rsidRPr="009810AB">
        <w:rPr>
          <w:rFonts w:eastAsia="宋体" w:hint="eastAsia"/>
          <w:sz w:val="20"/>
          <w:szCs w:val="20"/>
          <w:lang w:val="en-US" w:eastAsia="zh-CN"/>
        </w:rPr>
        <w:t>computation complexity</w:t>
      </w:r>
      <w:r w:rsidR="000D3199" w:rsidRPr="009810AB">
        <w:rPr>
          <w:rFonts w:eastAsia="宋体" w:hint="eastAsia"/>
          <w:sz w:val="20"/>
          <w:szCs w:val="20"/>
          <w:lang w:val="en-US" w:eastAsia="zh-CN"/>
        </w:rPr>
        <w:t xml:space="preserve"> </w:t>
      </w:r>
      <w:r w:rsidRPr="009810AB">
        <w:rPr>
          <w:rFonts w:eastAsia="宋体"/>
          <w:sz w:val="20"/>
          <w:szCs w:val="20"/>
          <w:lang w:val="en-US" w:eastAsia="zh-CN"/>
        </w:rPr>
        <w:t xml:space="preserve">would be </w:t>
      </w:r>
      <w:r w:rsidR="005C1964" w:rsidRPr="009810AB">
        <w:rPr>
          <w:rFonts w:eastAsia="宋体"/>
          <w:i/>
          <w:sz w:val="20"/>
          <w:szCs w:val="20"/>
          <w:lang w:val="en-US" w:eastAsia="zh-CN"/>
        </w:rPr>
        <w:t>S</w:t>
      </w:r>
      <w:r w:rsidR="00F64468" w:rsidRPr="009810AB">
        <w:rPr>
          <w:rFonts w:eastAsia="宋体" w:hint="eastAsia"/>
          <w:sz w:val="20"/>
          <w:szCs w:val="20"/>
          <w:lang w:val="en-US" w:eastAsia="zh-CN"/>
        </w:rPr>
        <w:t>*</w:t>
      </w:r>
      <w:r w:rsidRPr="009810AB">
        <w:rPr>
          <w:rFonts w:eastAsia="宋体"/>
          <w:sz w:val="20"/>
          <w:szCs w:val="20"/>
          <w:lang w:val="en-US" w:eastAsia="zh-CN"/>
        </w:rPr>
        <w:t>(</w:t>
      </w:r>
      <w:r w:rsidRPr="009810AB">
        <w:rPr>
          <w:rFonts w:eastAsia="宋体"/>
          <w:i/>
          <w:iCs/>
          <w:sz w:val="20"/>
          <w:szCs w:val="20"/>
          <w:lang w:val="en-US" w:eastAsia="zh-CN"/>
        </w:rPr>
        <w:t>N</w:t>
      </w:r>
      <w:r w:rsidRPr="009810AB">
        <w:rPr>
          <w:rFonts w:eastAsia="宋体"/>
          <w:sz w:val="20"/>
          <w:szCs w:val="20"/>
          <w:lang w:val="en-US" w:eastAsia="zh-CN"/>
        </w:rPr>
        <w:t>*</w:t>
      </w:r>
      <w:r w:rsidRPr="009810AB">
        <w:rPr>
          <w:rFonts w:eastAsia="宋体"/>
          <w:i/>
          <w:iCs/>
          <w:sz w:val="20"/>
          <w:szCs w:val="20"/>
          <w:lang w:val="en-US" w:eastAsia="zh-CN"/>
        </w:rPr>
        <w:t>L</w:t>
      </w:r>
      <w:r w:rsidRPr="009810AB">
        <w:rPr>
          <w:rFonts w:eastAsia="宋体"/>
          <w:sz w:val="20"/>
          <w:szCs w:val="20"/>
          <w:lang w:val="en-US" w:eastAsia="zh-CN"/>
        </w:rPr>
        <w:t>)</w:t>
      </w:r>
      <w:r w:rsidRPr="009810AB">
        <w:rPr>
          <w:rFonts w:eastAsia="宋体"/>
          <w:sz w:val="20"/>
          <w:szCs w:val="20"/>
          <w:vertAlign w:val="superscript"/>
          <w:lang w:val="en-US" w:eastAsia="zh-CN"/>
        </w:rPr>
        <w:t>3</w:t>
      </w:r>
      <w:r w:rsidR="008B059A" w:rsidRPr="009810AB">
        <w:rPr>
          <w:rFonts w:eastAsia="宋体" w:hint="eastAsia"/>
          <w:sz w:val="20"/>
          <w:szCs w:val="20"/>
          <w:vertAlign w:val="superscript"/>
          <w:lang w:val="en-US" w:eastAsia="zh-CN"/>
        </w:rPr>
        <w:t xml:space="preserve">. </w:t>
      </w:r>
      <w:r w:rsidR="008B059A" w:rsidRPr="009810AB">
        <w:rPr>
          <w:rFonts w:eastAsia="宋体" w:hint="eastAsia"/>
          <w:sz w:val="20"/>
          <w:szCs w:val="20"/>
          <w:lang w:val="en-US" w:eastAsia="zh-CN"/>
        </w:rPr>
        <w:t>Nevertheless, w</w:t>
      </w:r>
      <w:r w:rsidR="000733A0" w:rsidRPr="009810AB">
        <w:rPr>
          <w:rFonts w:eastAsia="宋体" w:hint="eastAsia"/>
          <w:sz w:val="20"/>
          <w:szCs w:val="20"/>
          <w:lang w:val="en-US" w:eastAsia="zh-CN"/>
        </w:rPr>
        <w:t xml:space="preserve">ith Sherman-Morrison formula and </w:t>
      </w:r>
      <w:r w:rsidR="002662B5" w:rsidRPr="009810AB">
        <w:rPr>
          <w:rFonts w:eastAsia="宋体" w:hint="eastAsia"/>
          <w:sz w:val="20"/>
          <w:szCs w:val="20"/>
          <w:lang w:val="en-US" w:eastAsia="zh-CN"/>
        </w:rPr>
        <w:t xml:space="preserve">block-wise covariance calculation and </w:t>
      </w:r>
      <w:r w:rsidR="000733A0" w:rsidRPr="009810AB">
        <w:rPr>
          <w:rFonts w:eastAsia="宋体" w:hint="eastAsia"/>
          <w:sz w:val="20"/>
          <w:szCs w:val="20"/>
          <w:lang w:val="en-US" w:eastAsia="zh-CN"/>
        </w:rPr>
        <w:t>other techniques</w:t>
      </w:r>
      <w:r w:rsidRPr="009810AB">
        <w:rPr>
          <w:rFonts w:eastAsia="宋体" w:hint="eastAsia"/>
          <w:sz w:val="20"/>
          <w:szCs w:val="20"/>
          <w:lang w:val="en-US" w:eastAsia="zh-CN"/>
        </w:rPr>
        <w:t>, the complexity of matrix inversion</w:t>
      </w:r>
      <w:r w:rsidR="009C7C50" w:rsidRPr="009810AB">
        <w:rPr>
          <w:rFonts w:eastAsiaTheme="minorEastAsia" w:hint="eastAsia"/>
          <w:sz w:val="20"/>
          <w:szCs w:val="20"/>
          <w:lang w:val="en-US" w:eastAsia="zh-CN"/>
        </w:rPr>
        <w:t xml:space="preserve"> and covariance calculation</w:t>
      </w:r>
      <w:r w:rsidRPr="009810AB">
        <w:rPr>
          <w:rFonts w:eastAsia="宋体" w:hint="eastAsia"/>
          <w:sz w:val="20"/>
          <w:szCs w:val="20"/>
          <w:lang w:val="en-US" w:eastAsia="zh-CN"/>
        </w:rPr>
        <w:t xml:space="preserve"> can be significantly reduced,</w:t>
      </w:r>
      <w:r w:rsidR="00047368" w:rsidRPr="009810AB">
        <w:rPr>
          <w:rFonts w:eastAsia="宋体" w:hint="eastAsia"/>
          <w:sz w:val="20"/>
          <w:szCs w:val="20"/>
          <w:lang w:val="en-US" w:eastAsia="zh-CN"/>
        </w:rPr>
        <w:t xml:space="preserve"> as </w:t>
      </w:r>
      <w:r w:rsidR="002448B3" w:rsidRPr="009810AB">
        <w:rPr>
          <w:rFonts w:eastAsia="宋体" w:hint="eastAsia"/>
          <w:sz w:val="20"/>
          <w:szCs w:val="20"/>
          <w:lang w:val="en-US" w:eastAsia="zh-CN"/>
        </w:rPr>
        <w:t>will</w:t>
      </w:r>
      <w:r w:rsidR="00047368" w:rsidRPr="009810AB">
        <w:rPr>
          <w:rFonts w:eastAsia="宋体" w:hint="eastAsia"/>
          <w:sz w:val="20"/>
          <w:szCs w:val="20"/>
          <w:lang w:val="en-US" w:eastAsia="zh-CN"/>
        </w:rPr>
        <w:t xml:space="preserve"> be further elaborated in the following </w:t>
      </w:r>
      <w:r w:rsidR="009C7C50" w:rsidRPr="009810AB">
        <w:rPr>
          <w:rFonts w:eastAsiaTheme="minorEastAsia" w:hint="eastAsia"/>
          <w:sz w:val="20"/>
          <w:szCs w:val="20"/>
          <w:lang w:val="en-US" w:eastAsia="zh-CN"/>
        </w:rPr>
        <w:t>sections</w:t>
      </w:r>
      <w:r w:rsidR="00021A93" w:rsidRPr="009810AB">
        <w:rPr>
          <w:rFonts w:eastAsia="宋体" w:hint="eastAsia"/>
          <w:sz w:val="20"/>
          <w:szCs w:val="20"/>
          <w:lang w:val="en-US" w:eastAsia="zh-CN"/>
        </w:rPr>
        <w:t xml:space="preserve">. </w:t>
      </w:r>
      <w:r w:rsidRPr="009810AB">
        <w:rPr>
          <w:sz w:val="20"/>
          <w:szCs w:val="20"/>
        </w:rPr>
        <w:t xml:space="preserve">The “Decoder” module also has significant </w:t>
      </w:r>
      <w:r w:rsidR="0027317B" w:rsidRPr="009810AB">
        <w:rPr>
          <w:rFonts w:hint="eastAsia"/>
          <w:sz w:val="20"/>
          <w:szCs w:val="20"/>
        </w:rPr>
        <w:t>impact</w:t>
      </w:r>
      <w:r w:rsidR="0027317B" w:rsidRPr="009810AB">
        <w:rPr>
          <w:sz w:val="20"/>
          <w:szCs w:val="20"/>
        </w:rPr>
        <w:t xml:space="preserve"> </w:t>
      </w:r>
      <w:r w:rsidR="0027317B" w:rsidRPr="009810AB">
        <w:rPr>
          <w:rFonts w:hint="eastAsia"/>
          <w:sz w:val="20"/>
          <w:szCs w:val="20"/>
        </w:rPr>
        <w:t>on</w:t>
      </w:r>
      <w:r w:rsidRPr="009810AB">
        <w:rPr>
          <w:sz w:val="20"/>
          <w:szCs w:val="20"/>
        </w:rPr>
        <w:t xml:space="preserve"> the receiver complexity. </w:t>
      </w:r>
      <w:r w:rsidRPr="009810AB">
        <w:rPr>
          <w:rFonts w:hint="eastAsia"/>
          <w:sz w:val="20"/>
          <w:szCs w:val="20"/>
        </w:rPr>
        <w:t xml:space="preserve">For MMSE-IRC receiver, the number of decoding is </w:t>
      </w:r>
      <w:r w:rsidRPr="009810AB">
        <w:rPr>
          <w:rFonts w:hint="eastAsia"/>
          <w:i/>
          <w:iCs/>
          <w:sz w:val="20"/>
          <w:szCs w:val="20"/>
        </w:rPr>
        <w:t>K</w:t>
      </w:r>
      <w:r w:rsidRPr="009810AB">
        <w:rPr>
          <w:rFonts w:hint="eastAsia"/>
          <w:sz w:val="20"/>
          <w:szCs w:val="20"/>
        </w:rPr>
        <w:t xml:space="preserve"> to decode the </w:t>
      </w:r>
      <w:r w:rsidRPr="009810AB">
        <w:rPr>
          <w:i/>
          <w:iCs/>
          <w:sz w:val="20"/>
          <w:szCs w:val="20"/>
        </w:rPr>
        <w:t>K</w:t>
      </w:r>
      <w:r w:rsidRPr="009810AB">
        <w:rPr>
          <w:sz w:val="20"/>
          <w:szCs w:val="20"/>
        </w:rPr>
        <w:t xml:space="preserve"> UEs transmitting on the same resources</w:t>
      </w:r>
      <w:r w:rsidRPr="009810AB">
        <w:rPr>
          <w:rFonts w:hint="eastAsia"/>
          <w:sz w:val="20"/>
          <w:szCs w:val="20"/>
        </w:rPr>
        <w:t xml:space="preserve">, and the complexity would be </w:t>
      </w:r>
      <w:r w:rsidRPr="009810AB">
        <w:rPr>
          <w:rFonts w:hint="eastAsia"/>
          <w:i/>
          <w:iCs/>
          <w:sz w:val="20"/>
          <w:szCs w:val="20"/>
        </w:rPr>
        <w:t>K</w:t>
      </w:r>
      <w:r w:rsidRPr="009810AB">
        <w:rPr>
          <w:sz w:val="20"/>
          <w:szCs w:val="20"/>
        </w:rPr>
        <w:t>*</w:t>
      </w:r>
      <w:proofErr w:type="spellStart"/>
      <w:r w:rsidRPr="009810AB">
        <w:rPr>
          <w:rFonts w:hint="eastAsia"/>
          <w:i/>
          <w:iCs/>
          <w:sz w:val="20"/>
          <w:szCs w:val="20"/>
        </w:rPr>
        <w:t>C</w:t>
      </w:r>
      <w:r w:rsidRPr="009810AB">
        <w:rPr>
          <w:rFonts w:hint="eastAsia"/>
          <w:i/>
          <w:iCs/>
          <w:sz w:val="20"/>
          <w:szCs w:val="20"/>
          <w:vertAlign w:val="subscript"/>
        </w:rPr>
        <w:t>d</w:t>
      </w:r>
      <w:proofErr w:type="spellEnd"/>
      <w:r w:rsidRPr="009810AB">
        <w:rPr>
          <w:rFonts w:hint="eastAsia"/>
          <w:sz w:val="20"/>
          <w:szCs w:val="20"/>
        </w:rPr>
        <w:t xml:space="preserve">, where </w:t>
      </w:r>
      <w:proofErr w:type="spellStart"/>
      <w:r w:rsidRPr="009810AB">
        <w:rPr>
          <w:rFonts w:hint="eastAsia"/>
          <w:i/>
          <w:iCs/>
          <w:sz w:val="20"/>
          <w:szCs w:val="20"/>
        </w:rPr>
        <w:t>C</w:t>
      </w:r>
      <w:r w:rsidRPr="009810AB">
        <w:rPr>
          <w:rFonts w:hint="eastAsia"/>
          <w:i/>
          <w:iCs/>
          <w:sz w:val="20"/>
          <w:szCs w:val="20"/>
          <w:vertAlign w:val="subscript"/>
        </w:rPr>
        <w:t>d</w:t>
      </w:r>
      <w:proofErr w:type="spellEnd"/>
      <w:r w:rsidRPr="009810AB">
        <w:rPr>
          <w:rFonts w:hint="eastAsia"/>
          <w:sz w:val="20"/>
          <w:szCs w:val="20"/>
        </w:rPr>
        <w:t xml:space="preserve"> represents the operation complexity of decoder.</w:t>
      </w:r>
      <w:r w:rsidR="00FE3FFC" w:rsidRPr="009810AB">
        <w:rPr>
          <w:rFonts w:hint="eastAsia"/>
          <w:sz w:val="20"/>
          <w:szCs w:val="20"/>
        </w:rPr>
        <w:t xml:space="preserve"> </w:t>
      </w:r>
    </w:p>
    <w:p w:rsidR="00F31487" w:rsidRDefault="00FE3FFC"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In the following, we provide a preliminary complexity analysis </w:t>
      </w:r>
      <w:r w:rsidR="00A27A52" w:rsidRPr="009810AB">
        <w:rPr>
          <w:rFonts w:ascii="Times New Roman" w:eastAsiaTheme="minorEastAsia" w:hAnsi="Times New Roman"/>
          <w:sz w:val="20"/>
          <w:szCs w:val="20"/>
        </w:rPr>
        <w:t xml:space="preserve">of </w:t>
      </w:r>
      <w:r w:rsidR="00A27A52" w:rsidRPr="009810AB">
        <w:rPr>
          <w:rFonts w:ascii="Times New Roman" w:eastAsiaTheme="minorEastAsia" w:hAnsi="Times New Roman" w:hint="eastAsia"/>
          <w:sz w:val="20"/>
          <w:szCs w:val="20"/>
        </w:rPr>
        <w:t>(</w:t>
      </w:r>
      <w:proofErr w:type="spellStart"/>
      <w:r w:rsidR="00A27A52" w:rsidRPr="009810AB">
        <w:rPr>
          <w:rFonts w:ascii="Times New Roman" w:eastAsiaTheme="minorEastAsia" w:hAnsi="Times New Roman" w:hint="eastAsia"/>
          <w:sz w:val="20"/>
          <w:szCs w:val="20"/>
        </w:rPr>
        <w:t>TBSize</w:t>
      </w:r>
      <w:proofErr w:type="spellEnd"/>
      <w:r w:rsidR="00A27A52" w:rsidRPr="009810AB">
        <w:rPr>
          <w:rFonts w:ascii="Times New Roman" w:eastAsiaTheme="minorEastAsia" w:hAnsi="Times New Roman" w:hint="eastAsia"/>
          <w:sz w:val="20"/>
          <w:szCs w:val="20"/>
        </w:rPr>
        <w:t xml:space="preserve">, Modulation, SF) </w:t>
      </w:r>
      <w:r w:rsidR="00A27A52"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1519F8" w:rsidRPr="009810AB">
        <w:rPr>
          <w:rFonts w:ascii="Times New Roman" w:eastAsiaTheme="minorEastAsia" w:hAnsi="Times New Roman" w:hint="eastAsia"/>
          <w:sz w:val="20"/>
          <w:szCs w:val="20"/>
        </w:rPr>
        <w:t>20, QPSK,</w:t>
      </w:r>
      <w:r w:rsidR="00F201F4" w:rsidRPr="009810AB">
        <w:rPr>
          <w:rFonts w:ascii="Times New Roman" w:eastAsiaTheme="minorEastAsia" w:hAnsi="Times New Roman"/>
          <w:sz w:val="20"/>
          <w:szCs w:val="20"/>
        </w:rPr>
        <w:t xml:space="preserve"> </w:t>
      </w:r>
      <w:r w:rsidR="001519F8" w:rsidRPr="009810AB">
        <w:rPr>
          <w:rFonts w:ascii="Times New Roman" w:eastAsiaTheme="minorEastAsia" w:hAnsi="Times New Roman" w:hint="eastAsia"/>
          <w:sz w:val="20"/>
          <w:szCs w:val="20"/>
        </w:rPr>
        <w:t>4</w:t>
      </w:r>
      <w:r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with </w:t>
      </w:r>
      <w:r w:rsidR="00DB39F5" w:rsidRPr="009810AB">
        <w:rPr>
          <w:rFonts w:ascii="Times New Roman" w:eastAsiaTheme="minorEastAsia" w:hAnsi="Times New Roman" w:hint="eastAsia"/>
          <w:sz w:val="20"/>
          <w:szCs w:val="20"/>
        </w:rPr>
        <w:t>12 UEs</w:t>
      </w:r>
      <w:r w:rsidR="00F201F4" w:rsidRPr="009810AB">
        <w:rPr>
          <w:rFonts w:ascii="Times New Roman" w:eastAsiaTheme="minorEastAsia" w:hAnsi="Times New Roman"/>
          <w:sz w:val="20"/>
          <w:szCs w:val="20"/>
        </w:rPr>
        <w:t xml:space="preserve"> </w:t>
      </w:r>
      <w:r w:rsidR="00DB39F5" w:rsidRPr="009810AB">
        <w:rPr>
          <w:rFonts w:ascii="Times New Roman" w:eastAsiaTheme="minorEastAsia" w:hAnsi="Times New Roman" w:hint="eastAsia"/>
          <w:sz w:val="20"/>
          <w:szCs w:val="20"/>
        </w:rPr>
        <w:t>(300% overloading)</w:t>
      </w:r>
      <w:r w:rsidR="00A27A52" w:rsidRPr="009810AB">
        <w:rPr>
          <w:rFonts w:ascii="Times New Roman" w:eastAsiaTheme="minorEastAsia" w:hAnsi="Times New Roman"/>
          <w:sz w:val="20"/>
          <w:szCs w:val="20"/>
        </w:rPr>
        <w:t>. Two</w:t>
      </w:r>
      <w:r w:rsidR="00D3121D" w:rsidRPr="009810AB">
        <w:rPr>
          <w:rFonts w:ascii="Times New Roman" w:eastAsiaTheme="minorEastAsia" w:hAnsi="Times New Roman" w:hint="eastAsia"/>
          <w:sz w:val="20"/>
          <w:szCs w:val="20"/>
        </w:rPr>
        <w:t xml:space="preserve"> receive antennas</w:t>
      </w:r>
      <w:r w:rsidR="00EE22B3"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is assumed </w:t>
      </w:r>
      <w:r w:rsidR="00EE22B3" w:rsidRPr="009810AB">
        <w:rPr>
          <w:rFonts w:ascii="Times New Roman" w:eastAsiaTheme="minorEastAsia" w:hAnsi="Times New Roman" w:hint="eastAsia"/>
          <w:sz w:val="20"/>
          <w:szCs w:val="20"/>
        </w:rPr>
        <w:t>at the BS</w:t>
      </w:r>
      <w:r w:rsidR="00A27A52" w:rsidRPr="009810AB">
        <w:rPr>
          <w:rFonts w:ascii="Times New Roman" w:eastAsiaTheme="minorEastAsia" w:hAnsi="Times New Roman"/>
          <w:sz w:val="20"/>
          <w:szCs w:val="20"/>
        </w:rPr>
        <w:t xml:space="preserve"> and </w:t>
      </w:r>
      <w:r w:rsidR="004B481B" w:rsidRPr="009810AB">
        <w:rPr>
          <w:rFonts w:ascii="Times New Roman" w:eastAsiaTheme="minorEastAsia" w:hAnsi="Times New Roman" w:hint="eastAsia"/>
          <w:sz w:val="20"/>
          <w:szCs w:val="20"/>
        </w:rPr>
        <w:t>20 iterations for LDPC decoder</w:t>
      </w:r>
      <w:r w:rsidR="00A27A52" w:rsidRPr="009810AB">
        <w:rPr>
          <w:rFonts w:ascii="Times New Roman" w:eastAsiaTheme="minorEastAsia" w:hAnsi="Times New Roman"/>
          <w:sz w:val="20"/>
          <w:szCs w:val="20"/>
        </w:rPr>
        <w:t>.</w:t>
      </w:r>
      <w:r w:rsidR="000057F1"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As a rule of thumb for implementation, </w:t>
      </w:r>
      <w:r w:rsidR="000057F1" w:rsidRPr="009810AB">
        <w:rPr>
          <w:rFonts w:ascii="Times New Roman" w:eastAsiaTheme="minorEastAsia" w:hAnsi="Times New Roman" w:hint="eastAsia"/>
          <w:sz w:val="20"/>
          <w:szCs w:val="20"/>
        </w:rPr>
        <w:t>1 complex multiplication is equivalent to 3 real multiplications</w:t>
      </w:r>
      <w:r w:rsidR="0096571E" w:rsidRPr="009810AB">
        <w:rPr>
          <w:rFonts w:ascii="Times New Roman" w:eastAsiaTheme="minorEastAsia" w:hAnsi="Times New Roman" w:hint="eastAsia"/>
          <w:sz w:val="20"/>
          <w:szCs w:val="20"/>
        </w:rPr>
        <w:t xml:space="preserve"> and 1 real multiplication equivalent to 6 real additions</w:t>
      </w:r>
      <w:r w:rsidR="009C7C50" w:rsidRPr="009810AB">
        <w:rPr>
          <w:rFonts w:ascii="Times New Roman" w:eastAsiaTheme="minorEastAsia" w:hAnsi="Times New Roman" w:hint="eastAsia"/>
          <w:sz w:val="20"/>
          <w:szCs w:val="20"/>
        </w:rPr>
        <w:t xml:space="preserve"> referring to</w:t>
      </w:r>
      <w:r w:rsidR="0042290A" w:rsidRPr="009810AB">
        <w:rPr>
          <w:rFonts w:ascii="Times New Roman" w:eastAsiaTheme="minorEastAsia" w:hAnsi="Times New Roman" w:hint="eastAsia"/>
          <w:sz w:val="20"/>
          <w:szCs w:val="20"/>
        </w:rPr>
        <w:t xml:space="preserve"> </w:t>
      </w:r>
      <w:r w:rsidR="002E1926" w:rsidRPr="009810AB">
        <w:rPr>
          <w:rFonts w:ascii="Times New Roman" w:eastAsiaTheme="minorEastAsia" w:hAnsi="Times New Roman" w:hint="eastAsia"/>
          <w:sz w:val="20"/>
          <w:szCs w:val="20"/>
        </w:rPr>
        <w:t>look-up table</w:t>
      </w:r>
      <w:r w:rsidR="00F201F4" w:rsidRPr="009810AB">
        <w:rPr>
          <w:rFonts w:ascii="Times New Roman" w:eastAsiaTheme="minorEastAsia" w:hAnsi="Times New Roman"/>
          <w:sz w:val="20"/>
          <w:szCs w:val="20"/>
        </w:rPr>
        <w:t xml:space="preserve"> </w:t>
      </w:r>
      <w:r w:rsidR="002E1926" w:rsidRPr="009810AB">
        <w:rPr>
          <w:rFonts w:ascii="Times New Roman" w:eastAsiaTheme="minorEastAsia" w:hAnsi="Times New Roman" w:hint="eastAsia"/>
          <w:sz w:val="20"/>
          <w:szCs w:val="20"/>
        </w:rPr>
        <w:t>(LUT) implementation of real products and the complexity ratio of LUT over addition</w:t>
      </w:r>
      <w:r w:rsidR="00F201F4" w:rsidRPr="009810AB">
        <w:rPr>
          <w:rFonts w:ascii="Times New Roman" w:eastAsiaTheme="minorEastAsia" w:hAnsi="Times New Roman"/>
          <w:sz w:val="20"/>
          <w:szCs w:val="20"/>
        </w:rPr>
        <w:t xml:space="preserve"> </w:t>
      </w:r>
      <w:r w:rsidR="009C7C50" w:rsidRPr="009810AB">
        <w:rPr>
          <w:rFonts w:ascii="Times New Roman" w:eastAsiaTheme="minorEastAsia" w:hAnsi="Times New Roman" w:hint="eastAsia"/>
          <w:sz w:val="20"/>
          <w:szCs w:val="20"/>
        </w:rPr>
        <w:t>[3]</w:t>
      </w:r>
      <w:r w:rsidR="002E1926" w:rsidRPr="009810AB">
        <w:rPr>
          <w:rFonts w:ascii="Times New Roman" w:eastAsiaTheme="minorEastAsia" w:hAnsi="Times New Roman" w:hint="eastAsia"/>
          <w:sz w:val="20"/>
          <w:szCs w:val="20"/>
        </w:rPr>
        <w:t>.</w:t>
      </w:r>
      <w:r w:rsidR="00394203" w:rsidRPr="009810AB">
        <w:rPr>
          <w:rFonts w:ascii="Times New Roman" w:eastAsiaTheme="minorEastAsia" w:hAnsi="Times New Roman" w:hint="eastAsia"/>
          <w:sz w:val="20"/>
          <w:szCs w:val="20"/>
        </w:rPr>
        <w:t xml:space="preserve"> </w:t>
      </w:r>
      <w:r w:rsidR="003C401E" w:rsidRPr="009810AB">
        <w:rPr>
          <w:rFonts w:ascii="Times New Roman" w:eastAsiaTheme="minorEastAsia" w:hAnsi="Times New Roman" w:hint="eastAsia"/>
          <w:sz w:val="20"/>
          <w:szCs w:val="20"/>
        </w:rPr>
        <w:t xml:space="preserve">Accordingly, </w:t>
      </w:r>
      <w:r w:rsidR="00394203" w:rsidRPr="009810AB">
        <w:rPr>
          <w:rFonts w:ascii="Times New Roman" w:eastAsiaTheme="minorEastAsia" w:hAnsi="Times New Roman" w:hint="eastAsia"/>
          <w:sz w:val="20"/>
          <w:szCs w:val="20"/>
        </w:rPr>
        <w:t>one complex multiplication represents 18 real additions and considering one complex addition can be decomposed into two real additions, the ratio between complex multiplication and complex addition</w:t>
      </w:r>
      <w:r w:rsidR="003C401E" w:rsidRPr="009810AB">
        <w:rPr>
          <w:rFonts w:ascii="Times New Roman" w:eastAsiaTheme="minorEastAsia" w:hAnsi="Times New Roman" w:hint="eastAsia"/>
          <w:sz w:val="20"/>
          <w:szCs w:val="20"/>
        </w:rPr>
        <w:t xml:space="preserve"> is therefore</w:t>
      </w:r>
      <w:r w:rsidR="00394203" w:rsidRPr="009810AB">
        <w:rPr>
          <w:rFonts w:ascii="Times New Roman" w:eastAsiaTheme="minorEastAsia" w:hAnsi="Times New Roman" w:hint="eastAsia"/>
          <w:sz w:val="20"/>
          <w:szCs w:val="20"/>
        </w:rPr>
        <w:t xml:space="preserve"> 9:1</w:t>
      </w:r>
      <w:r w:rsidR="003C401E" w:rsidRPr="009810AB">
        <w:rPr>
          <w:rFonts w:ascii="Times New Roman" w:eastAsiaTheme="minorEastAsia" w:hAnsi="Times New Roman" w:hint="eastAsia"/>
          <w:sz w:val="20"/>
          <w:szCs w:val="20"/>
        </w:rPr>
        <w:t>(This ratio will be further employed in the conversion between complex multiplication and complex addition in the subsequent receiver complexity analysis)</w:t>
      </w:r>
      <w:r w:rsidR="00394203" w:rsidRPr="009810AB">
        <w:rPr>
          <w:rFonts w:ascii="Times New Roman" w:eastAsiaTheme="minorEastAsia" w:hAnsi="Times New Roman" w:hint="eastAsia"/>
          <w:sz w:val="20"/>
          <w:szCs w:val="20"/>
        </w:rPr>
        <w:t>.</w:t>
      </w:r>
      <w:r w:rsidR="002E1926" w:rsidRPr="009810AB">
        <w:rPr>
          <w:rFonts w:ascii="Times New Roman" w:eastAsiaTheme="minorEastAsia" w:hAnsi="Times New Roman" w:hint="eastAsia"/>
          <w:sz w:val="20"/>
          <w:szCs w:val="20"/>
        </w:rPr>
        <w:t xml:space="preserve"> </w:t>
      </w:r>
      <w:r w:rsidR="000057F1" w:rsidRPr="009810AB">
        <w:rPr>
          <w:rFonts w:ascii="Times New Roman" w:eastAsiaTheme="minorEastAsia" w:hAnsi="Times New Roman" w:hint="eastAsia"/>
          <w:sz w:val="20"/>
          <w:szCs w:val="20"/>
        </w:rPr>
        <w:t>The number of complex multiplications per bit for the decoder</w:t>
      </w:r>
      <w:r w:rsidR="002E1926" w:rsidRPr="009810AB">
        <w:rPr>
          <w:rFonts w:hint="eastAsia"/>
          <w:i/>
          <w:iCs/>
          <w:sz w:val="20"/>
          <w:szCs w:val="20"/>
        </w:rPr>
        <w:t xml:space="preserve"> </w:t>
      </w:r>
      <w:r w:rsidR="00A27A52" w:rsidRPr="009810AB">
        <w:rPr>
          <w:rFonts w:ascii="Times New Roman" w:eastAsiaTheme="minorEastAsia" w:hAnsi="Times New Roman" w:hint="eastAsia"/>
          <w:sz w:val="20"/>
          <w:szCs w:val="20"/>
        </w:rPr>
        <w:t>can</w:t>
      </w:r>
      <w:r w:rsidR="000057F1" w:rsidRPr="009810AB">
        <w:rPr>
          <w:rFonts w:ascii="Times New Roman" w:eastAsiaTheme="minorEastAsia" w:hAnsi="Times New Roman" w:hint="eastAsia"/>
          <w:sz w:val="20"/>
          <w:szCs w:val="20"/>
        </w:rPr>
        <w:t xml:space="preserve"> be </w:t>
      </w:r>
      <w:r w:rsidR="0096571E" w:rsidRPr="009810AB">
        <w:rPr>
          <w:rFonts w:ascii="Times New Roman" w:eastAsiaTheme="minorEastAsia" w:hAnsi="Times New Roman" w:hint="eastAsia"/>
          <w:sz w:val="20"/>
          <w:szCs w:val="20"/>
        </w:rPr>
        <w:t>calculated</w:t>
      </w:r>
      <w:r w:rsidR="000057F1" w:rsidRPr="009810AB">
        <w:rPr>
          <w:rFonts w:ascii="Times New Roman" w:eastAsiaTheme="minorEastAsia" w:hAnsi="Times New Roman" w:hint="eastAsia"/>
          <w:sz w:val="20"/>
          <w:szCs w:val="20"/>
        </w:rPr>
        <w:t xml:space="preserve"> as follows,</w:t>
      </w:r>
    </w:p>
    <w:p w:rsidR="00F31487" w:rsidRDefault="002E1926" w:rsidP="00BD03D0">
      <w:pPr>
        <w:spacing w:beforeLines="50" w:after="0" w:line="240" w:lineRule="auto"/>
        <w:jc w:val="center"/>
        <w:rPr>
          <w:rFonts w:ascii="Times New Roman" w:eastAsiaTheme="minorEastAsia" w:hAnsi="Times New Roman"/>
          <w:sz w:val="24"/>
          <w:szCs w:val="24"/>
        </w:rPr>
      </w:pPr>
      <w:proofErr w:type="spellStart"/>
      <w:r w:rsidRPr="009810AB">
        <w:rPr>
          <w:rFonts w:hint="eastAsia"/>
          <w:i/>
          <w:iCs/>
          <w:sz w:val="24"/>
          <w:szCs w:val="24"/>
        </w:rPr>
        <w:t>C</w:t>
      </w:r>
      <w:r w:rsidRPr="009810AB">
        <w:rPr>
          <w:rFonts w:hint="eastAsia"/>
          <w:i/>
          <w:iCs/>
          <w:sz w:val="24"/>
          <w:szCs w:val="24"/>
          <w:vertAlign w:val="subscript"/>
        </w:rPr>
        <w:t>d</w:t>
      </w:r>
      <w:proofErr w:type="spellEnd"/>
      <w:r w:rsidRPr="009810AB">
        <w:rPr>
          <w:rFonts w:hint="eastAsia"/>
          <w:sz w:val="24"/>
          <w:szCs w:val="24"/>
        </w:rPr>
        <w:t xml:space="preserve"> </w:t>
      </w:r>
      <w:r w:rsidR="0096571E" w:rsidRPr="009810AB">
        <w:rPr>
          <w:rFonts w:ascii="Times New Roman" w:eastAsiaTheme="minorEastAsia" w:hAnsi="Times New Roman" w:hint="eastAsia"/>
          <w:sz w:val="24"/>
          <w:szCs w:val="24"/>
        </w:rPr>
        <w:t>= (20*</w:t>
      </w:r>
      <w:r w:rsidR="00A27A52" w:rsidRPr="009810AB">
        <w:rPr>
          <w:rFonts w:ascii="Times New Roman" w:eastAsiaTheme="minorEastAsia" w:hAnsi="Times New Roman" w:hint="eastAsia"/>
          <w:sz w:val="24"/>
          <w:szCs w:val="24"/>
        </w:rPr>
        <w:t>37</w:t>
      </w:r>
      <w:r w:rsidR="0096571E" w:rsidRPr="009810AB">
        <w:rPr>
          <w:rFonts w:ascii="Times New Roman" w:eastAsiaTheme="minorEastAsia" w:hAnsi="Times New Roman" w:hint="eastAsia"/>
          <w:sz w:val="24"/>
          <w:szCs w:val="24"/>
        </w:rPr>
        <w:t>/6)/3 = 41</w:t>
      </w:r>
      <w:r w:rsidR="0042290A" w:rsidRPr="009810AB">
        <w:rPr>
          <w:rFonts w:ascii="Times New Roman" w:eastAsiaTheme="minorEastAsia" w:hAnsi="Times New Roman"/>
          <w:sz w:val="24"/>
          <w:szCs w:val="24"/>
        </w:rPr>
        <w:t xml:space="preserve">.477 </w:t>
      </w:r>
    </w:p>
    <w:p w:rsidR="00F31487" w:rsidRDefault="00DF0FC0" w:rsidP="00BD03D0">
      <w:pPr>
        <w:numPr>
          <w:ilvl w:val="0"/>
          <w:numId w:val="13"/>
        </w:numPr>
        <w:spacing w:beforeLines="50" w:after="0" w:line="240" w:lineRule="auto"/>
        <w:jc w:val="both"/>
        <w:rPr>
          <w:rFonts w:ascii="Times New Roman" w:hAnsi="Times New Roman"/>
          <w:b/>
          <w:bCs/>
          <w:sz w:val="20"/>
          <w:szCs w:val="20"/>
        </w:rPr>
      </w:pPr>
      <w:r w:rsidRPr="009810AB">
        <w:rPr>
          <w:rFonts w:ascii="Times New Roman" w:hAnsi="Times New Roman"/>
          <w:b/>
          <w:bCs/>
          <w:sz w:val="20"/>
          <w:szCs w:val="20"/>
        </w:rPr>
        <w:t>Complexity for detection module</w:t>
      </w:r>
    </w:p>
    <w:p w:rsidR="00F31487" w:rsidRDefault="00641FFD"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To have an in-depth understanding of the </w:t>
      </w:r>
      <w:r w:rsidR="00FD66A3" w:rsidRPr="009810AB">
        <w:rPr>
          <w:rFonts w:ascii="Times New Roman" w:eastAsiaTheme="minorEastAsia" w:hAnsi="Times New Roman" w:hint="eastAsia"/>
          <w:sz w:val="20"/>
          <w:szCs w:val="20"/>
        </w:rPr>
        <w:t xml:space="preserve">detection module complexity, </w:t>
      </w:r>
      <w:r w:rsidR="00536338" w:rsidRPr="009810AB">
        <w:rPr>
          <w:rFonts w:ascii="Times New Roman" w:eastAsiaTheme="minorEastAsia" w:hAnsi="Times New Roman"/>
          <w:sz w:val="20"/>
          <w:szCs w:val="20"/>
        </w:rPr>
        <w:t>let us</w:t>
      </w:r>
      <w:r w:rsidR="00FD66A3" w:rsidRPr="009810AB">
        <w:rPr>
          <w:rFonts w:ascii="Times New Roman" w:eastAsiaTheme="minorEastAsia" w:hAnsi="Times New Roman" w:hint="eastAsia"/>
          <w:sz w:val="20"/>
          <w:szCs w:val="20"/>
        </w:rPr>
        <w:t xml:space="preserve"> first identify the key proc</w:t>
      </w:r>
      <w:r w:rsidR="00D36841" w:rsidRPr="009810AB">
        <w:rPr>
          <w:rFonts w:ascii="Times New Roman" w:eastAsiaTheme="minorEastAsia" w:hAnsi="Times New Roman" w:hint="eastAsia"/>
          <w:sz w:val="20"/>
          <w:szCs w:val="20"/>
        </w:rPr>
        <w:t>essing modules in the detector</w:t>
      </w:r>
      <w:r w:rsidR="00D36841" w:rsidRPr="009810AB">
        <w:rPr>
          <w:rFonts w:ascii="Times New Roman" w:eastAsiaTheme="minorEastAsia" w:hAnsi="Times New Roman"/>
          <w:sz w:val="20"/>
          <w:szCs w:val="20"/>
        </w:rPr>
        <w:t xml:space="preserve">: </w:t>
      </w:r>
      <w:r w:rsidR="005B4F9C" w:rsidRPr="009810AB">
        <w:rPr>
          <w:rFonts w:ascii="Times New Roman" w:eastAsiaTheme="minorEastAsia" w:hAnsi="Times New Roman" w:hint="eastAsia"/>
          <w:sz w:val="20"/>
          <w:szCs w:val="20"/>
        </w:rPr>
        <w:t xml:space="preserve">MMSE weight calculation and </w:t>
      </w:r>
      <w:r w:rsidR="00FD66A3" w:rsidRPr="009810AB">
        <w:rPr>
          <w:rFonts w:ascii="Times New Roman" w:eastAsiaTheme="minorEastAsia" w:hAnsi="Times New Roman" w:hint="eastAsia"/>
          <w:sz w:val="20"/>
          <w:szCs w:val="20"/>
        </w:rPr>
        <w:t>MMSE demodulation</w:t>
      </w:r>
      <w:r w:rsidR="005B4F9C" w:rsidRPr="009810AB">
        <w:rPr>
          <w:rFonts w:ascii="Times New Roman" w:eastAsiaTheme="minorEastAsia" w:hAnsi="Times New Roman" w:hint="eastAsia"/>
          <w:sz w:val="20"/>
          <w:szCs w:val="20"/>
        </w:rPr>
        <w:t xml:space="preserve">. The MMSE weight calculation </w:t>
      </w:r>
      <w:r w:rsidR="00FD66A3" w:rsidRPr="009810AB">
        <w:rPr>
          <w:rFonts w:ascii="Times New Roman" w:eastAsiaTheme="minorEastAsia" w:hAnsi="Times New Roman" w:hint="eastAsia"/>
          <w:sz w:val="20"/>
          <w:szCs w:val="20"/>
        </w:rPr>
        <w:t>includes the matrix inversion of dimension min(</w:t>
      </w:r>
      <w:r w:rsidR="00F62175" w:rsidRPr="009810AB">
        <w:rPr>
          <w:rFonts w:ascii="Times New Roman" w:eastAsiaTheme="minorEastAsia" w:hAnsi="Times New Roman"/>
          <w:i/>
          <w:sz w:val="20"/>
          <w:szCs w:val="20"/>
        </w:rPr>
        <w:t>K</w:t>
      </w:r>
      <w:r w:rsidR="005B4F9C" w:rsidRPr="009810AB">
        <w:rPr>
          <w:rFonts w:ascii="Times New Roman" w:eastAsiaTheme="minorEastAsia" w:hAnsi="Times New Roman" w:hint="eastAsia"/>
          <w:sz w:val="20"/>
          <w:szCs w:val="20"/>
        </w:rPr>
        <w:t xml:space="preserve">, </w:t>
      </w:r>
      <w:r w:rsidR="00D22CA7" w:rsidRPr="009810AB">
        <w:rPr>
          <w:rFonts w:ascii="Times New Roman" w:eastAsiaTheme="minorEastAsia" w:hAnsi="Times New Roman"/>
          <w:i/>
          <w:sz w:val="20"/>
          <w:szCs w:val="20"/>
        </w:rPr>
        <w:t>N</w:t>
      </w:r>
      <w:r w:rsidR="005B4F9C" w:rsidRPr="009810AB">
        <w:rPr>
          <w:rFonts w:ascii="Times New Roman" w:eastAsiaTheme="minorEastAsia" w:hAnsi="Times New Roman" w:hint="eastAsia"/>
          <w:sz w:val="20"/>
          <w:szCs w:val="20"/>
        </w:rPr>
        <w:t>*</w:t>
      </w:r>
      <w:r w:rsidR="00D22CA7" w:rsidRPr="009810AB">
        <w:rPr>
          <w:rFonts w:ascii="Times New Roman" w:eastAsiaTheme="minorEastAsia" w:hAnsi="Times New Roman"/>
          <w:i/>
          <w:sz w:val="20"/>
          <w:szCs w:val="20"/>
        </w:rPr>
        <w:t>L</w:t>
      </w:r>
      <w:r w:rsidR="00FD66A3" w:rsidRPr="009810AB">
        <w:rPr>
          <w:rFonts w:ascii="Times New Roman" w:eastAsiaTheme="minorEastAsia" w:hAnsi="Times New Roman" w:hint="eastAsia"/>
          <w:sz w:val="20"/>
          <w:szCs w:val="20"/>
        </w:rPr>
        <w:t>)</w:t>
      </w:r>
      <w:r w:rsidR="00024DEA" w:rsidRPr="009810AB">
        <w:rPr>
          <w:rFonts w:ascii="Times New Roman" w:eastAsiaTheme="minorEastAsia" w:hAnsi="Times New Roman" w:hint="eastAsia"/>
          <w:sz w:val="20"/>
          <w:szCs w:val="20"/>
        </w:rPr>
        <w:t xml:space="preserve">. </w:t>
      </w:r>
    </w:p>
    <w:p w:rsidR="00F31487" w:rsidRDefault="00DF0FC0" w:rsidP="00BD03D0">
      <w:pPr>
        <w:pStyle w:val="af1"/>
        <w:numPr>
          <w:ilvl w:val="0"/>
          <w:numId w:val="14"/>
        </w:numPr>
        <w:spacing w:beforeLines="5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sz w:val="20"/>
          <w:szCs w:val="20"/>
        </w:rPr>
        <w:t>MMSE weight calculation</w:t>
      </w:r>
    </w:p>
    <w:p w:rsidR="00F31487" w:rsidRDefault="00045D7D"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covariance matri</w:t>
      </w:r>
      <w:r w:rsidR="009C0034" w:rsidRPr="009810AB">
        <w:rPr>
          <w:rFonts w:ascii="Times New Roman" w:eastAsiaTheme="minorEastAsia" w:hAnsi="Times New Roman" w:hint="eastAsia"/>
          <w:sz w:val="20"/>
          <w:szCs w:val="20"/>
        </w:rPr>
        <w:t>x</w:t>
      </w:r>
      <w:r w:rsidRPr="009810AB">
        <w:rPr>
          <w:rFonts w:ascii="Times New Roman" w:eastAsiaTheme="minorEastAsia" w:hAnsi="Times New Roman" w:hint="eastAsia"/>
          <w:sz w:val="20"/>
          <w:szCs w:val="20"/>
        </w:rPr>
        <w:t xml:space="preserve"> is calculated as follows,</w:t>
      </w:r>
    </w:p>
    <w:p w:rsidR="00F31487" w:rsidRDefault="00BD2169" w:rsidP="00BD03D0">
      <w:pPr>
        <w:spacing w:beforeLines="50" w:after="0" w:line="240" w:lineRule="auto"/>
        <w:jc w:val="center"/>
        <w:rPr>
          <w:rFonts w:ascii="Times New Roman" w:eastAsiaTheme="minorEastAsia" w:hAnsi="Times New Roman"/>
          <w:sz w:val="20"/>
          <w:szCs w:val="20"/>
        </w:rPr>
      </w:pPr>
      <w:r w:rsidRPr="009810AB">
        <w:rPr>
          <w:rFonts w:ascii="Times New Roman" w:eastAsiaTheme="minorEastAsia" w:hAnsi="Times New Roman"/>
          <w:position w:val="-26"/>
          <w:sz w:val="20"/>
          <w:szCs w:val="20"/>
        </w:rPr>
        <w:object w:dxaOrig="3660" w:dyaOrig="800">
          <v:shape id="_x0000_i1026" type="#_x0000_t75" style="width:92.1pt;height:19.05pt" o:ole="">
            <v:imagedata r:id="rId12" o:title=""/>
          </v:shape>
          <o:OLEObject Type="Embed" ProgID="Equation.DSMT4" ShapeID="_x0000_i1026" DrawAspect="Content" ObjectID="_1596037454" r:id="rId13"/>
        </w:object>
      </w:r>
    </w:p>
    <w:p w:rsidR="00F31487" w:rsidRDefault="009C0034"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where </w:t>
      </w:r>
      <w:r w:rsidRPr="009810AB">
        <w:rPr>
          <w:rFonts w:ascii="Times New Roman" w:eastAsiaTheme="minorEastAsia" w:hAnsi="Times New Roman" w:hint="eastAsia"/>
          <w:i/>
          <w:sz w:val="20"/>
          <w:szCs w:val="20"/>
        </w:rPr>
        <w:t>H</w:t>
      </w:r>
      <w:r w:rsidRPr="009810AB">
        <w:rPr>
          <w:rFonts w:ascii="Times New Roman" w:eastAsiaTheme="minorEastAsia" w:hAnsi="Times New Roman" w:hint="eastAsia"/>
          <w:sz w:val="20"/>
          <w:szCs w:val="20"/>
        </w:rPr>
        <w:t xml:space="preserve"> is the channel matrix for 12 UEs consisting of channel vector of each UEs of di</w:t>
      </w:r>
      <w:r w:rsidR="00372A93" w:rsidRPr="009810AB">
        <w:rPr>
          <w:rFonts w:ascii="Times New Roman" w:eastAsiaTheme="minorEastAsia" w:hAnsi="Times New Roman" w:hint="eastAsia"/>
          <w:sz w:val="20"/>
          <w:szCs w:val="20"/>
        </w:rPr>
        <w:t xml:space="preserve">mension </w:t>
      </w:r>
      <w:r w:rsidR="00F62175" w:rsidRPr="009810AB">
        <w:rPr>
          <w:rFonts w:ascii="Times New Roman" w:eastAsiaTheme="minorEastAsia" w:hAnsi="Times New Roman"/>
          <w:i/>
          <w:sz w:val="20"/>
          <w:szCs w:val="20"/>
        </w:rPr>
        <w:t>N</w:t>
      </w:r>
      <w:r w:rsidR="00F62175" w:rsidRPr="009810AB">
        <w:rPr>
          <w:rFonts w:ascii="Times New Roman" w:eastAsiaTheme="minorEastAsia" w:hAnsi="Times New Roman" w:hint="eastAsia"/>
          <w:sz w:val="20"/>
          <w:szCs w:val="20"/>
        </w:rPr>
        <w:t>*</w:t>
      </w:r>
      <w:r w:rsidR="00F62175" w:rsidRPr="009810AB">
        <w:rPr>
          <w:rFonts w:ascii="Times New Roman" w:eastAsiaTheme="minorEastAsia" w:hAnsi="Times New Roman"/>
          <w:i/>
          <w:sz w:val="20"/>
          <w:szCs w:val="20"/>
        </w:rPr>
        <w:t>L</w:t>
      </w:r>
      <w:r w:rsidR="00F62175" w:rsidRPr="009810AB">
        <w:rPr>
          <w:rFonts w:ascii="Times New Roman" w:eastAsiaTheme="minorEastAsia" w:hAnsi="Times New Roman"/>
          <w:sz w:val="20"/>
          <w:szCs w:val="20"/>
        </w:rPr>
        <w:t xml:space="preserve"> </w:t>
      </w:r>
      <w:r w:rsidR="00372A93" w:rsidRPr="009810AB">
        <w:rPr>
          <w:rFonts w:ascii="Times New Roman" w:eastAsiaTheme="minorEastAsia" w:hAnsi="Times New Roman"/>
          <w:sz w:val="20"/>
          <w:szCs w:val="20"/>
        </w:rPr>
        <w:t>= 8</w:t>
      </w:r>
      <w:r w:rsidR="00BD2169" w:rsidRPr="009810AB">
        <w:rPr>
          <w:rFonts w:ascii="Times New Roman" w:eastAsiaTheme="minorEastAsia" w:hAnsi="Times New Roman" w:hint="eastAsia"/>
          <w:sz w:val="20"/>
          <w:szCs w:val="20"/>
        </w:rPr>
        <w:t xml:space="preserve"> plus the noise variance</w:t>
      </w:r>
      <w:r w:rsidR="00DD13C0" w:rsidRPr="009810AB">
        <w:rPr>
          <w:rFonts w:ascii="Times New Roman" w:eastAsiaTheme="minorEastAsia" w:hAnsi="Times New Roman" w:hint="eastAsia"/>
          <w:sz w:val="20"/>
          <w:szCs w:val="20"/>
        </w:rPr>
        <w:t xml:space="preserve"> accounting for 8</w:t>
      </w:r>
      <w:r w:rsidR="002C29E4"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complex additions</w:t>
      </w:r>
      <w:r w:rsidRPr="009810AB">
        <w:rPr>
          <w:rFonts w:ascii="Times New Roman" w:eastAsiaTheme="minorEastAsia" w:hAnsi="Times New Roman" w:hint="eastAsia"/>
          <w:sz w:val="20"/>
          <w:szCs w:val="20"/>
        </w:rPr>
        <w:t xml:space="preserve">.  Therefore </w:t>
      </w:r>
      <w:r w:rsidRPr="009810AB">
        <w:rPr>
          <w:rFonts w:ascii="Times New Roman" w:eastAsiaTheme="minorEastAsia" w:hAnsi="Times New Roman" w:hint="eastAsia"/>
          <w:b/>
          <w:sz w:val="20"/>
          <w:szCs w:val="20"/>
        </w:rPr>
        <w:t>R</w:t>
      </w:r>
      <w:r w:rsidRPr="009810AB">
        <w:rPr>
          <w:rFonts w:ascii="Times New Roman" w:eastAsiaTheme="minorEastAsia" w:hAnsi="Times New Roman" w:hint="eastAsia"/>
          <w:sz w:val="20"/>
          <w:szCs w:val="20"/>
        </w:rPr>
        <w:t xml:space="preserve"> is the product of a matrix of dimension 8*12 with its conjugate symmetry</w:t>
      </w:r>
      <w:r w:rsidR="00FB49FF" w:rsidRPr="009810AB">
        <w:rPr>
          <w:rFonts w:ascii="Times New Roman" w:eastAsiaTheme="minorEastAsia" w:hAnsi="Times New Roman"/>
          <w:sz w:val="20"/>
          <w:szCs w:val="20"/>
        </w:rPr>
        <w:t xml:space="preserve">. Such matrix multiplication requires </w:t>
      </w:r>
      <w:r w:rsidR="00A06821" w:rsidRPr="009810AB">
        <w:rPr>
          <w:rFonts w:ascii="Times New Roman" w:eastAsiaTheme="minorEastAsia" w:hAnsi="Times New Roman" w:hint="eastAsia"/>
          <w:sz w:val="20"/>
          <w:szCs w:val="20"/>
        </w:rPr>
        <w:t>(8*8/2+4)*12</w:t>
      </w:r>
      <w:r w:rsidRPr="009810AB">
        <w:rPr>
          <w:rFonts w:ascii="Times New Roman" w:eastAsiaTheme="minorEastAsia" w:hAnsi="Times New Roman" w:hint="eastAsia"/>
          <w:sz w:val="20"/>
          <w:szCs w:val="20"/>
        </w:rPr>
        <w:t xml:space="preserve"> </w:t>
      </w:r>
      <w:r w:rsidR="00FB49FF" w:rsidRPr="009810AB">
        <w:rPr>
          <w:rFonts w:ascii="Times New Roman" w:eastAsiaTheme="minorEastAsia" w:hAnsi="Times New Roman"/>
          <w:sz w:val="20"/>
          <w:szCs w:val="20"/>
        </w:rPr>
        <w:t xml:space="preserve">= 432 </w:t>
      </w:r>
      <w:r w:rsidRPr="009810AB">
        <w:rPr>
          <w:rFonts w:ascii="Times New Roman" w:eastAsiaTheme="minorEastAsia" w:hAnsi="Times New Roman" w:hint="eastAsia"/>
          <w:sz w:val="20"/>
          <w:szCs w:val="20"/>
        </w:rPr>
        <w:t>complex multiplications</w:t>
      </w:r>
      <w:r w:rsidR="006D1E30">
        <w:rPr>
          <w:rFonts w:ascii="Times New Roman" w:eastAsiaTheme="minorEastAsia" w:hAnsi="Times New Roman" w:hint="eastAsia"/>
          <w:sz w:val="20"/>
          <w:szCs w:val="20"/>
        </w:rPr>
        <w:t xml:space="preserve"> and (8*8/2+4)*11 = </w:t>
      </w:r>
      <w:r w:rsidR="00CE56F0" w:rsidRPr="009810AB">
        <w:rPr>
          <w:rFonts w:ascii="Times New Roman" w:eastAsiaTheme="minorEastAsia" w:hAnsi="Times New Roman" w:hint="eastAsia"/>
          <w:sz w:val="20"/>
          <w:szCs w:val="20"/>
        </w:rPr>
        <w:t xml:space="preserve">396 complex additions. </w:t>
      </w:r>
      <w:r w:rsidR="00C30CA9" w:rsidRPr="009810AB">
        <w:rPr>
          <w:rFonts w:ascii="Times New Roman" w:eastAsiaTheme="minorEastAsia" w:hAnsi="Times New Roman" w:hint="eastAsia"/>
          <w:sz w:val="20"/>
          <w:szCs w:val="20"/>
        </w:rPr>
        <w:t xml:space="preserve"> Therefore the number of complex additions needed for covariance is 396+8 = 404 complex additions. </w:t>
      </w:r>
    </w:p>
    <w:p w:rsidR="00F31487" w:rsidRDefault="00BC7AA3"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dimension of </w:t>
      </w:r>
      <w:r w:rsidR="00E91F2A" w:rsidRPr="009810AB">
        <w:rPr>
          <w:rFonts w:ascii="Times New Roman" w:eastAsiaTheme="minorEastAsia" w:hAnsi="Times New Roman" w:hint="eastAsia"/>
          <w:sz w:val="20"/>
          <w:szCs w:val="20"/>
        </w:rPr>
        <w:t xml:space="preserve">covariance matrix </w:t>
      </w:r>
      <w:r w:rsidR="00372A93" w:rsidRPr="009810AB">
        <w:rPr>
          <w:rFonts w:ascii="Times New Roman" w:eastAsiaTheme="minorEastAsia" w:hAnsi="Times New Roman"/>
          <w:sz w:val="20"/>
          <w:szCs w:val="20"/>
        </w:rPr>
        <w:t xml:space="preserve">is </w:t>
      </w:r>
      <w:r w:rsidR="00E91F2A" w:rsidRPr="009810AB">
        <w:rPr>
          <w:rFonts w:ascii="Times New Roman" w:eastAsiaTheme="minorEastAsia" w:hAnsi="Times New Roman" w:hint="eastAsia"/>
          <w:sz w:val="20"/>
          <w:szCs w:val="20"/>
        </w:rPr>
        <w:t>8</w:t>
      </w:r>
      <w:r w:rsidR="00372A93" w:rsidRPr="009810AB">
        <w:rPr>
          <w:rFonts w:ascii="Times New Roman" w:eastAsiaTheme="minorEastAsia" w:hAnsi="Times New Roman"/>
          <w:sz w:val="20"/>
          <w:szCs w:val="20"/>
        </w:rPr>
        <w:t>. It</w:t>
      </w:r>
      <w:r w:rsidR="0046535F" w:rsidRPr="009810AB">
        <w:rPr>
          <w:rFonts w:ascii="Times New Roman" w:eastAsiaTheme="minorEastAsia" w:hAnsi="Times New Roman" w:hint="eastAsia"/>
          <w:sz w:val="20"/>
          <w:szCs w:val="20"/>
        </w:rPr>
        <w:t xml:space="preserve"> </w:t>
      </w:r>
      <w:r w:rsidR="001E3B6B" w:rsidRPr="009810AB">
        <w:rPr>
          <w:rFonts w:ascii="Times New Roman" w:eastAsiaTheme="minorEastAsia" w:hAnsi="Times New Roman" w:hint="eastAsia"/>
          <w:sz w:val="20"/>
          <w:szCs w:val="20"/>
        </w:rPr>
        <w:t>matrix inversion com</w:t>
      </w:r>
      <w:r w:rsidR="009B3C46" w:rsidRPr="009810AB">
        <w:rPr>
          <w:rFonts w:ascii="Times New Roman" w:eastAsiaTheme="minorEastAsia" w:hAnsi="Times New Roman" w:hint="eastAsia"/>
          <w:sz w:val="20"/>
          <w:szCs w:val="20"/>
        </w:rPr>
        <w:t xml:space="preserve">plexity </w:t>
      </w:r>
      <w:r w:rsidR="00372A93" w:rsidRPr="009810AB">
        <w:rPr>
          <w:rFonts w:ascii="Times New Roman" w:eastAsiaTheme="minorEastAsia" w:hAnsi="Times New Roman"/>
          <w:sz w:val="20"/>
          <w:szCs w:val="20"/>
        </w:rPr>
        <w:t xml:space="preserve">is </w:t>
      </w:r>
      <w:r w:rsidR="00FB49FF" w:rsidRPr="009810AB">
        <w:rPr>
          <w:rFonts w:ascii="Times New Roman" w:eastAsiaTheme="minorEastAsia" w:hAnsi="Times New Roman"/>
          <w:sz w:val="20"/>
          <w:szCs w:val="20"/>
        </w:rPr>
        <w:t>8</w:t>
      </w:r>
      <w:r w:rsidR="00FB49FF" w:rsidRPr="009810AB">
        <w:rPr>
          <w:rFonts w:ascii="Times New Roman" w:eastAsiaTheme="minorEastAsia" w:hAnsi="Times New Roman"/>
          <w:sz w:val="20"/>
          <w:szCs w:val="20"/>
          <w:vertAlign w:val="superscript"/>
        </w:rPr>
        <w:t>3</w:t>
      </w:r>
      <w:r w:rsidR="00FB49FF" w:rsidRPr="009810AB">
        <w:rPr>
          <w:rFonts w:ascii="Times New Roman" w:eastAsiaTheme="minorEastAsia" w:hAnsi="Times New Roman"/>
          <w:sz w:val="20"/>
          <w:szCs w:val="20"/>
        </w:rPr>
        <w:t xml:space="preserve"> = 512 </w:t>
      </w:r>
      <w:r w:rsidR="009B3C46" w:rsidRPr="009810AB">
        <w:rPr>
          <w:rFonts w:ascii="Times New Roman" w:eastAsiaTheme="minorEastAsia" w:hAnsi="Times New Roman" w:hint="eastAsia"/>
          <w:sz w:val="20"/>
          <w:szCs w:val="20"/>
        </w:rPr>
        <w:t xml:space="preserve">complex </w:t>
      </w:r>
      <w:r w:rsidR="005B78F5" w:rsidRPr="009810AB">
        <w:rPr>
          <w:rFonts w:ascii="Times New Roman" w:eastAsiaTheme="minorEastAsia" w:hAnsi="Times New Roman" w:hint="eastAsia"/>
          <w:sz w:val="20"/>
          <w:szCs w:val="20"/>
        </w:rPr>
        <w:t>multiplications</w:t>
      </w:r>
      <w:r w:rsidR="00C30CA9" w:rsidRPr="009810AB">
        <w:rPr>
          <w:rFonts w:ascii="Times New Roman" w:eastAsiaTheme="minorEastAsia" w:hAnsi="Times New Roman" w:hint="eastAsia"/>
          <w:sz w:val="20"/>
          <w:szCs w:val="20"/>
        </w:rPr>
        <w:t xml:space="preserve"> and </w:t>
      </w:r>
      <w:r w:rsidR="00C30CA9" w:rsidRPr="009810AB">
        <w:rPr>
          <w:rFonts w:ascii="Times New Roman" w:eastAsiaTheme="minorEastAsia" w:hAnsi="Times New Roman"/>
          <w:sz w:val="20"/>
          <w:szCs w:val="20"/>
        </w:rPr>
        <w:t>8</w:t>
      </w:r>
      <w:r w:rsidR="00C30CA9" w:rsidRPr="009810AB">
        <w:rPr>
          <w:rFonts w:ascii="Times New Roman" w:eastAsiaTheme="minorEastAsia" w:hAnsi="Times New Roman"/>
          <w:sz w:val="20"/>
          <w:szCs w:val="20"/>
          <w:vertAlign w:val="superscript"/>
        </w:rPr>
        <w:t>3</w:t>
      </w:r>
      <w:r w:rsidR="00C30CA9" w:rsidRPr="009810AB">
        <w:rPr>
          <w:rFonts w:ascii="Times New Roman" w:eastAsiaTheme="minorEastAsia" w:hAnsi="Times New Roman" w:hint="eastAsia"/>
          <w:sz w:val="20"/>
          <w:szCs w:val="20"/>
        </w:rPr>
        <w:t>-</w:t>
      </w:r>
      <w:r w:rsidR="00C30CA9" w:rsidRPr="009810AB">
        <w:rPr>
          <w:rFonts w:ascii="Times New Roman" w:eastAsiaTheme="minorEastAsia" w:hAnsi="Times New Roman"/>
          <w:sz w:val="20"/>
          <w:szCs w:val="20"/>
        </w:rPr>
        <w:t xml:space="preserve"> </w:t>
      </w:r>
      <w:r w:rsidR="00C30CA9" w:rsidRPr="009810AB">
        <w:rPr>
          <w:rFonts w:ascii="Times New Roman" w:eastAsiaTheme="minorEastAsia" w:hAnsi="Times New Roman" w:hint="eastAsia"/>
          <w:sz w:val="20"/>
          <w:szCs w:val="20"/>
        </w:rPr>
        <w:t>2*</w:t>
      </w:r>
      <w:r w:rsidR="00C30CA9" w:rsidRPr="009810AB">
        <w:rPr>
          <w:rFonts w:ascii="Times New Roman" w:eastAsiaTheme="minorEastAsia" w:hAnsi="Times New Roman"/>
          <w:sz w:val="20"/>
          <w:szCs w:val="20"/>
        </w:rPr>
        <w:t>8</w:t>
      </w:r>
      <w:r w:rsidR="00C30CA9" w:rsidRPr="009810AB">
        <w:rPr>
          <w:rFonts w:ascii="Times New Roman" w:eastAsiaTheme="minorEastAsia" w:hAnsi="Times New Roman" w:hint="eastAsia"/>
          <w:sz w:val="20"/>
          <w:szCs w:val="20"/>
          <w:vertAlign w:val="superscript"/>
        </w:rPr>
        <w:t>2</w:t>
      </w:r>
      <w:r w:rsidR="00C30CA9" w:rsidRPr="009810AB">
        <w:rPr>
          <w:rFonts w:ascii="Times New Roman" w:eastAsiaTheme="minorEastAsia" w:hAnsi="Times New Roman" w:hint="eastAsia"/>
          <w:sz w:val="20"/>
          <w:szCs w:val="20"/>
        </w:rPr>
        <w:t>+8 = 392 complex additions. T</w:t>
      </w:r>
      <w:r w:rsidR="00ED70D7" w:rsidRPr="009810AB">
        <w:rPr>
          <w:rFonts w:ascii="Times New Roman" w:eastAsiaTheme="minorEastAsia" w:hAnsi="Times New Roman" w:hint="eastAsia"/>
          <w:sz w:val="20"/>
          <w:szCs w:val="20"/>
        </w:rPr>
        <w:t>o further calculate the MMSE demodulation weight as follows,</w:t>
      </w:r>
    </w:p>
    <w:p w:rsidR="00F31487" w:rsidRDefault="003272A1" w:rsidP="00BD03D0">
      <w:pPr>
        <w:spacing w:beforeLines="50" w:after="0" w:line="240" w:lineRule="auto"/>
        <w:jc w:val="center"/>
        <w:rPr>
          <w:rFonts w:ascii="Times New Roman" w:eastAsiaTheme="minorEastAsia" w:hAnsi="Times New Roman"/>
          <w:sz w:val="20"/>
          <w:szCs w:val="20"/>
        </w:rPr>
      </w:pPr>
      <w:r w:rsidRPr="009810AB">
        <w:rPr>
          <w:rFonts w:ascii="Times New Roman" w:eastAsiaTheme="minorEastAsia" w:hAnsi="Times New Roman"/>
          <w:position w:val="-26"/>
          <w:sz w:val="20"/>
          <w:szCs w:val="20"/>
        </w:rPr>
        <w:object w:dxaOrig="2360" w:dyaOrig="800">
          <v:shape id="_x0000_i1027" type="#_x0000_t75" style="width:57.2pt;height:19.05pt" o:ole="">
            <v:imagedata r:id="rId14" o:title=""/>
          </v:shape>
          <o:OLEObject Type="Embed" ProgID="Equation.DSMT4" ShapeID="_x0000_i1027" DrawAspect="Content" ObjectID="_1596037455" r:id="rId15"/>
        </w:object>
      </w:r>
    </w:p>
    <w:p w:rsidR="00F31487" w:rsidRDefault="00096912"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lastRenderedPageBreak/>
        <w:t>whose</w:t>
      </w:r>
      <w:r w:rsidR="008C174C" w:rsidRPr="009810AB">
        <w:rPr>
          <w:rFonts w:ascii="Times New Roman" w:eastAsiaTheme="minorEastAsia" w:hAnsi="Times New Roman" w:hint="eastAsia"/>
          <w:sz w:val="20"/>
          <w:szCs w:val="20"/>
        </w:rPr>
        <w:t xml:space="preserve"> complexity is </w:t>
      </w:r>
      <w:r w:rsidR="00FB49FF" w:rsidRPr="009810AB">
        <w:rPr>
          <w:rFonts w:ascii="Times New Roman" w:eastAsiaTheme="minorEastAsia" w:hAnsi="Times New Roman"/>
          <w:sz w:val="20"/>
          <w:szCs w:val="20"/>
        </w:rPr>
        <w:t>12*8</w:t>
      </w:r>
      <w:r w:rsidR="00FB49FF" w:rsidRPr="009810AB">
        <w:rPr>
          <w:rFonts w:ascii="Times New Roman" w:eastAsiaTheme="minorEastAsia" w:hAnsi="Times New Roman"/>
          <w:sz w:val="20"/>
          <w:szCs w:val="20"/>
          <w:vertAlign w:val="superscript"/>
        </w:rPr>
        <w:t xml:space="preserve">2 </w:t>
      </w:r>
      <w:r w:rsidRPr="009810AB">
        <w:rPr>
          <w:rFonts w:ascii="Times New Roman" w:eastAsiaTheme="minorEastAsia" w:hAnsi="Times New Roman"/>
          <w:sz w:val="20"/>
          <w:szCs w:val="20"/>
        </w:rPr>
        <w:t>= 768</w:t>
      </w:r>
      <w:r w:rsidRPr="009810AB">
        <w:rPr>
          <w:rFonts w:ascii="Times New Roman" w:eastAsiaTheme="minorEastAsia" w:hAnsi="Times New Roman" w:hint="eastAsia"/>
          <w:sz w:val="20"/>
          <w:szCs w:val="20"/>
        </w:rPr>
        <w:t xml:space="preserve">( For each one of the 12 UEs, the complexity is a dimension 8 row vector multiplied by </w:t>
      </w:r>
      <w:r w:rsidR="00F24501" w:rsidRPr="009810AB">
        <w:rPr>
          <w:rFonts w:ascii="Times New Roman" w:eastAsiaTheme="minorEastAsia" w:hAnsi="Times New Roman" w:hint="eastAsia"/>
          <w:sz w:val="20"/>
          <w:szCs w:val="20"/>
        </w:rPr>
        <w:t xml:space="preserve">a dimension 8 square matrix, costing </w:t>
      </w:r>
      <w:r w:rsidR="00F24501" w:rsidRPr="009810AB">
        <w:rPr>
          <w:rFonts w:ascii="Times New Roman" w:eastAsiaTheme="minorEastAsia" w:hAnsi="Times New Roman"/>
          <w:sz w:val="20"/>
          <w:szCs w:val="20"/>
        </w:rPr>
        <w:t>8</w:t>
      </w:r>
      <w:r w:rsidR="00F24501" w:rsidRPr="009810AB">
        <w:rPr>
          <w:rFonts w:ascii="Times New Roman" w:eastAsiaTheme="minorEastAsia" w:hAnsi="Times New Roman"/>
          <w:sz w:val="20"/>
          <w:szCs w:val="20"/>
          <w:vertAlign w:val="superscript"/>
        </w:rPr>
        <w:t>2</w:t>
      </w:r>
      <w:r w:rsidR="00DD13C0" w:rsidRPr="009810AB">
        <w:rPr>
          <w:rFonts w:ascii="Times New Roman" w:eastAsiaTheme="minorEastAsia" w:hAnsi="Times New Roman" w:hint="eastAsia"/>
          <w:sz w:val="20"/>
          <w:szCs w:val="20"/>
        </w:rPr>
        <w:t xml:space="preserve"> complex multiplications and 12*7*8=672 complex additions</w:t>
      </w:r>
      <w:r w:rsidR="00F24501" w:rsidRPr="009810AB">
        <w:rPr>
          <w:rFonts w:ascii="Times New Roman" w:eastAsiaTheme="minorEastAsia" w:hAnsi="Times New Roman" w:hint="eastAsia"/>
          <w:sz w:val="20"/>
          <w:szCs w:val="20"/>
        </w:rPr>
        <w:t xml:space="preserve"> )</w:t>
      </w:r>
    </w:p>
    <w:p w:rsidR="00F31487" w:rsidRDefault="00E44571"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total complexity for MMSE weight calculation is therefore 768</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512</w:t>
      </w:r>
      <w:r w:rsidR="0006505D" w:rsidRPr="009810AB">
        <w:rPr>
          <w:rFonts w:ascii="Times New Roman" w:eastAsiaTheme="minorEastAsia" w:hAnsi="Times New Roman"/>
          <w:sz w:val="20"/>
          <w:szCs w:val="20"/>
        </w:rPr>
        <w:t xml:space="preserve"> </w:t>
      </w:r>
      <w:r w:rsidR="009C0034" w:rsidRPr="009810AB">
        <w:rPr>
          <w:rFonts w:ascii="Times New Roman" w:eastAsiaTheme="minorEastAsia" w:hAnsi="Times New Roman" w:hint="eastAsia"/>
          <w:sz w:val="20"/>
          <w:szCs w:val="20"/>
        </w:rPr>
        <w:t>+</w:t>
      </w:r>
      <w:r w:rsidR="0006505D" w:rsidRPr="009810AB">
        <w:rPr>
          <w:rFonts w:ascii="Times New Roman" w:eastAsiaTheme="minorEastAsia" w:hAnsi="Times New Roman"/>
          <w:sz w:val="20"/>
          <w:szCs w:val="20"/>
        </w:rPr>
        <w:t xml:space="preserve"> </w:t>
      </w:r>
      <w:r w:rsidR="009C0034" w:rsidRPr="009810AB">
        <w:rPr>
          <w:rFonts w:ascii="Times New Roman" w:eastAsiaTheme="minorEastAsia" w:hAnsi="Times New Roman" w:hint="eastAsia"/>
          <w:sz w:val="20"/>
          <w:szCs w:val="20"/>
        </w:rPr>
        <w:t>432</w:t>
      </w:r>
      <w:r w:rsidR="00DF0FC0" w:rsidRPr="009810AB">
        <w:rPr>
          <w:rFonts w:ascii="Times New Roman" w:eastAsiaTheme="minorEastAsia" w:hAnsi="Times New Roman"/>
          <w:sz w:val="20"/>
          <w:szCs w:val="20"/>
        </w:rPr>
        <w:t xml:space="preserve"> </w:t>
      </w:r>
      <w:r w:rsidR="00FB49FF" w:rsidRPr="009810AB">
        <w:rPr>
          <w:rFonts w:ascii="Times New Roman" w:eastAsiaTheme="minorEastAsia" w:hAnsi="Times New Roman"/>
          <w:sz w:val="20"/>
          <w:szCs w:val="20"/>
        </w:rPr>
        <w:t xml:space="preserve">= 1712 </w:t>
      </w:r>
      <w:r w:rsidR="00DF0FC0" w:rsidRPr="009810AB">
        <w:rPr>
          <w:rFonts w:ascii="Times New Roman" w:eastAsiaTheme="minorEastAsia" w:hAnsi="Times New Roman"/>
          <w:sz w:val="20"/>
          <w:szCs w:val="20"/>
        </w:rPr>
        <w:t>for</w:t>
      </w:r>
      <w:r w:rsidR="00EB63A2" w:rsidRPr="009810AB">
        <w:rPr>
          <w:rFonts w:ascii="Times New Roman" w:eastAsiaTheme="minorEastAsia" w:hAnsi="Times New Roman" w:hint="eastAsia"/>
          <w:sz w:val="20"/>
          <w:szCs w:val="20"/>
        </w:rPr>
        <w:t xml:space="preserve"> each RE. As the spreading sequence is the same and the channel fluctuation is insignificant across a RB, the above operations</w:t>
      </w:r>
      <w:r w:rsidR="009C7C50" w:rsidRPr="009810AB">
        <w:rPr>
          <w:rFonts w:ascii="Times New Roman" w:eastAsiaTheme="minorEastAsia" w:hAnsi="Times New Roman" w:hint="eastAsia"/>
          <w:sz w:val="20"/>
          <w:szCs w:val="20"/>
        </w:rPr>
        <w:t xml:space="preserve"> are carried out</w:t>
      </w:r>
      <w:r w:rsidR="00EB63A2" w:rsidRPr="009810AB">
        <w:rPr>
          <w:rFonts w:ascii="Times New Roman" w:eastAsiaTheme="minorEastAsia" w:hAnsi="Times New Roman" w:hint="eastAsia"/>
          <w:sz w:val="20"/>
          <w:szCs w:val="20"/>
        </w:rPr>
        <w:t xml:space="preserve"> </w:t>
      </w:r>
      <w:r w:rsidR="00FB49FF" w:rsidRPr="009810AB">
        <w:rPr>
          <w:rFonts w:ascii="Times New Roman" w:eastAsiaTheme="minorEastAsia" w:hAnsi="Times New Roman"/>
          <w:sz w:val="20"/>
          <w:szCs w:val="20"/>
        </w:rPr>
        <w:t xml:space="preserve">once </w:t>
      </w:r>
      <w:r w:rsidR="00EB63A2" w:rsidRPr="009810AB">
        <w:rPr>
          <w:rFonts w:ascii="Times New Roman" w:eastAsiaTheme="minorEastAsia" w:hAnsi="Times New Roman" w:hint="eastAsia"/>
          <w:sz w:val="20"/>
          <w:szCs w:val="20"/>
        </w:rPr>
        <w:t xml:space="preserve">for </w:t>
      </w:r>
      <w:r w:rsidR="00FB49FF" w:rsidRPr="009810AB">
        <w:rPr>
          <w:rFonts w:ascii="Times New Roman" w:eastAsiaTheme="minorEastAsia" w:hAnsi="Times New Roman"/>
          <w:sz w:val="20"/>
          <w:szCs w:val="20"/>
        </w:rPr>
        <w:t xml:space="preserve">each of </w:t>
      </w:r>
      <w:r w:rsidR="00EB63A2" w:rsidRPr="009810AB">
        <w:rPr>
          <w:rFonts w:ascii="Times New Roman" w:eastAsiaTheme="minorEastAsia" w:hAnsi="Times New Roman" w:hint="eastAsia"/>
          <w:sz w:val="20"/>
          <w:szCs w:val="20"/>
        </w:rPr>
        <w:t>6</w:t>
      </w:r>
      <w:r w:rsidR="00FB49FF" w:rsidRPr="009810AB">
        <w:rPr>
          <w:rFonts w:ascii="Times New Roman" w:eastAsiaTheme="minorEastAsia" w:hAnsi="Times New Roman"/>
          <w:sz w:val="20"/>
          <w:szCs w:val="20"/>
        </w:rPr>
        <w:t xml:space="preserve"> </w:t>
      </w:r>
      <w:r w:rsidR="00EB63A2" w:rsidRPr="009810AB">
        <w:rPr>
          <w:rFonts w:ascii="Times New Roman" w:eastAsiaTheme="minorEastAsia" w:hAnsi="Times New Roman" w:hint="eastAsia"/>
          <w:sz w:val="20"/>
          <w:szCs w:val="20"/>
        </w:rPr>
        <w:t>RBs, the total complexity for MMSE weight calculation is 1712*6</w:t>
      </w:r>
      <w:r w:rsidR="00FB49FF" w:rsidRPr="009810AB">
        <w:rPr>
          <w:rFonts w:ascii="Times New Roman" w:eastAsiaTheme="minorEastAsia" w:hAnsi="Times New Roman"/>
          <w:sz w:val="20"/>
          <w:szCs w:val="20"/>
        </w:rPr>
        <w:t xml:space="preserve"> = 10272</w:t>
      </w:r>
      <w:r w:rsidR="00DD13C0" w:rsidRPr="009810AB">
        <w:rPr>
          <w:rFonts w:ascii="Times New Roman" w:eastAsiaTheme="minorEastAsia" w:hAnsi="Times New Roman" w:hint="eastAsia"/>
          <w:sz w:val="20"/>
          <w:szCs w:val="20"/>
        </w:rPr>
        <w:t xml:space="preserve"> complex multiplications, and (672</w:t>
      </w:r>
      <w:r w:rsidR="00344416" w:rsidRPr="009810AB">
        <w:rPr>
          <w:rFonts w:ascii="Times New Roman" w:eastAsiaTheme="minorEastAsia" w:hAnsi="Times New Roman" w:hint="eastAsia"/>
          <w:sz w:val="20"/>
          <w:szCs w:val="20"/>
        </w:rPr>
        <w:t>+</w:t>
      </w:r>
      <w:r w:rsidR="00C30CA9" w:rsidRPr="009810AB">
        <w:rPr>
          <w:rFonts w:ascii="Times New Roman" w:eastAsiaTheme="minorEastAsia" w:hAnsi="Times New Roman" w:hint="eastAsia"/>
          <w:sz w:val="20"/>
          <w:szCs w:val="20"/>
        </w:rPr>
        <w:t>404</w:t>
      </w:r>
      <w:r w:rsidR="005B78F5" w:rsidRPr="009810AB">
        <w:rPr>
          <w:rFonts w:ascii="Times New Roman" w:eastAsiaTheme="minorEastAsia" w:hAnsi="Times New Roman" w:hint="eastAsia"/>
          <w:sz w:val="20"/>
          <w:szCs w:val="20"/>
        </w:rPr>
        <w:t>+</w:t>
      </w:r>
      <w:r w:rsidR="00C30CA9" w:rsidRPr="009810AB">
        <w:rPr>
          <w:rFonts w:ascii="Times New Roman" w:eastAsiaTheme="minorEastAsia" w:hAnsi="Times New Roman" w:hint="eastAsia"/>
          <w:sz w:val="20"/>
          <w:szCs w:val="20"/>
        </w:rPr>
        <w:t>392</w:t>
      </w:r>
      <w:r w:rsidR="006D1E30">
        <w:rPr>
          <w:rFonts w:ascii="Times New Roman" w:eastAsiaTheme="minorEastAsia" w:hAnsi="Times New Roman" w:hint="eastAsia"/>
          <w:sz w:val="20"/>
          <w:szCs w:val="20"/>
        </w:rPr>
        <w:t xml:space="preserve">)*6 </w:t>
      </w:r>
      <w:r w:rsidR="00DD13C0" w:rsidRPr="009810AB">
        <w:rPr>
          <w:rFonts w:ascii="Times New Roman" w:eastAsiaTheme="minorEastAsia" w:hAnsi="Times New Roman" w:hint="eastAsia"/>
          <w:sz w:val="20"/>
          <w:szCs w:val="20"/>
        </w:rPr>
        <w:t xml:space="preserve">= </w:t>
      </w:r>
      <w:r w:rsidR="00C30CA9" w:rsidRPr="009810AB">
        <w:rPr>
          <w:rFonts w:ascii="Times New Roman" w:eastAsiaTheme="minorEastAsia" w:hAnsi="Times New Roman" w:hint="eastAsia"/>
          <w:sz w:val="20"/>
          <w:szCs w:val="20"/>
        </w:rPr>
        <w:t>8808</w:t>
      </w:r>
      <w:r w:rsidR="006C73FB"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complex additions</w:t>
      </w:r>
      <w:r w:rsidR="00865485" w:rsidRPr="009810AB">
        <w:rPr>
          <w:rFonts w:ascii="Times New Roman" w:eastAsiaTheme="minorEastAsia" w:hAnsi="Times New Roman" w:hint="eastAsia"/>
          <w:sz w:val="20"/>
          <w:szCs w:val="20"/>
        </w:rPr>
        <w:t xml:space="preserve">. </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DF0FC0" w:rsidP="00BD03D0">
      <w:pPr>
        <w:pStyle w:val="af1"/>
        <w:numPr>
          <w:ilvl w:val="0"/>
          <w:numId w:val="15"/>
        </w:numPr>
        <w:spacing w:beforeLines="5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sz w:val="20"/>
          <w:szCs w:val="20"/>
        </w:rPr>
        <w:t>Demodulation</w:t>
      </w:r>
    </w:p>
    <w:p w:rsidR="00F31487" w:rsidRDefault="00CD440C"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 is the process of multiplying of MMSE weight to the received signal y. The number of de-spread symbols is 216. Thus the complexity of demodulation for each UE is</w:t>
      </w:r>
      <w:r w:rsidR="0006505D"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8</w:t>
      </w:r>
      <w:r w:rsidRPr="009810AB">
        <w:rPr>
          <w:rFonts w:ascii="Times New Roman" w:eastAsiaTheme="minorEastAsia" w:hAnsi="Times New Roman" w:hint="eastAsia"/>
          <w:sz w:val="20"/>
          <w:szCs w:val="20"/>
        </w:rPr>
        <w:t>*2</w:t>
      </w:r>
      <w:r w:rsidR="0006505D" w:rsidRPr="009810AB">
        <w:rPr>
          <w:rFonts w:ascii="Times New Roman" w:eastAsiaTheme="minorEastAsia" w:hAnsi="Times New Roman" w:hint="eastAsia"/>
          <w:sz w:val="20"/>
          <w:szCs w:val="20"/>
        </w:rPr>
        <w:t>16</w:t>
      </w:r>
      <w:r w:rsidR="0006505D" w:rsidRPr="009810AB">
        <w:rPr>
          <w:rFonts w:ascii="Times New Roman" w:eastAsiaTheme="minorEastAsia" w:hAnsi="Times New Roman"/>
          <w:sz w:val="20"/>
          <w:szCs w:val="20"/>
        </w:rPr>
        <w:t xml:space="preserve"> = 1728</w:t>
      </w:r>
      <w:r w:rsidR="00375D3C" w:rsidRPr="009810AB">
        <w:rPr>
          <w:rFonts w:ascii="Times New Roman" w:eastAsiaTheme="minorEastAsia" w:hAnsi="Times New Roman" w:hint="eastAsia"/>
          <w:sz w:val="20"/>
          <w:szCs w:val="20"/>
        </w:rPr>
        <w:t xml:space="preserve"> complex multiplications and 7*216 = 1512 </w:t>
      </w:r>
      <w:r w:rsidR="00344416" w:rsidRPr="009810AB">
        <w:rPr>
          <w:rFonts w:ascii="Times New Roman" w:eastAsiaTheme="minorEastAsia" w:hAnsi="Times New Roman" w:hint="eastAsia"/>
          <w:sz w:val="20"/>
          <w:szCs w:val="20"/>
        </w:rPr>
        <w:t xml:space="preserve">complex </w:t>
      </w:r>
      <w:r w:rsidR="00375D3C" w:rsidRPr="009810AB">
        <w:rPr>
          <w:rFonts w:ascii="Times New Roman" w:eastAsiaTheme="minorEastAsia" w:hAnsi="Times New Roman" w:hint="eastAsia"/>
          <w:sz w:val="20"/>
          <w:szCs w:val="20"/>
        </w:rPr>
        <w:t>additions</w:t>
      </w:r>
      <w:r w:rsidRPr="009810AB">
        <w:rPr>
          <w:rFonts w:ascii="Times New Roman" w:eastAsiaTheme="minorEastAsia" w:hAnsi="Times New Roman" w:hint="eastAsia"/>
          <w:sz w:val="20"/>
          <w:szCs w:val="20"/>
        </w:rPr>
        <w:t>. Considering 12</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 xml:space="preserve">UEs, the overall complexity is therefore </w:t>
      </w:r>
      <w:r w:rsidR="0006505D" w:rsidRPr="009810AB">
        <w:rPr>
          <w:rFonts w:ascii="Times New Roman" w:eastAsiaTheme="minorEastAsia" w:hAnsi="Times New Roman" w:hint="eastAsia"/>
          <w:sz w:val="20"/>
          <w:szCs w:val="20"/>
        </w:rPr>
        <w:t>12*1728</w:t>
      </w:r>
      <w:r w:rsidR="0006505D" w:rsidRPr="009810AB">
        <w:rPr>
          <w:rFonts w:ascii="Times New Roman" w:eastAsiaTheme="minorEastAsia" w:hAnsi="Times New Roman"/>
          <w:sz w:val="20"/>
          <w:szCs w:val="20"/>
        </w:rPr>
        <w:t xml:space="preserve"> = 20736</w:t>
      </w:r>
      <w:r w:rsidR="00DD13C0" w:rsidRPr="009810AB">
        <w:rPr>
          <w:rFonts w:ascii="Times New Roman" w:eastAsiaTheme="minorEastAsia" w:hAnsi="Times New Roman" w:hint="eastAsia"/>
          <w:sz w:val="20"/>
          <w:szCs w:val="20"/>
        </w:rPr>
        <w:t xml:space="preserve"> complex multiplications and 7*216*12= 18144 complex </w:t>
      </w:r>
      <w:r w:rsidR="00497BC5" w:rsidRPr="009810AB">
        <w:rPr>
          <w:rFonts w:ascii="Times New Roman" w:eastAsiaTheme="minorEastAsia" w:hAnsi="Times New Roman" w:hint="eastAsia"/>
          <w:sz w:val="20"/>
          <w:szCs w:val="20"/>
        </w:rPr>
        <w:t>additions</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DF0FC0" w:rsidP="00BD03D0">
      <w:pPr>
        <w:numPr>
          <w:ilvl w:val="0"/>
          <w:numId w:val="13"/>
        </w:numPr>
        <w:spacing w:beforeLines="50" w:after="0" w:line="240" w:lineRule="auto"/>
        <w:jc w:val="both"/>
        <w:rPr>
          <w:rFonts w:ascii="Times New Roman" w:hAnsi="Times New Roman"/>
          <w:b/>
          <w:bCs/>
          <w:sz w:val="20"/>
          <w:szCs w:val="20"/>
        </w:rPr>
      </w:pPr>
      <w:r w:rsidRPr="009810AB">
        <w:rPr>
          <w:rFonts w:ascii="Times New Roman" w:hAnsi="Times New Roman"/>
          <w:b/>
          <w:bCs/>
          <w:sz w:val="20"/>
          <w:szCs w:val="20"/>
        </w:rPr>
        <w:t>Complexity for decoding module</w:t>
      </w:r>
    </w:p>
    <w:p w:rsidR="00F31487" w:rsidRDefault="004C580E"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w:t>
      </w:r>
      <w:r w:rsidR="0006505D" w:rsidRPr="009810AB">
        <w:rPr>
          <w:rFonts w:ascii="Times New Roman" w:eastAsiaTheme="minorEastAsia" w:hAnsi="Times New Roman"/>
          <w:sz w:val="20"/>
          <w:szCs w:val="20"/>
        </w:rPr>
        <w:t xml:space="preserve">number of </w:t>
      </w:r>
      <w:r w:rsidR="0042290A" w:rsidRPr="009810AB">
        <w:rPr>
          <w:rFonts w:ascii="Times New Roman" w:eastAsiaTheme="minorEastAsia" w:hAnsi="Times New Roman" w:hint="eastAsia"/>
          <w:sz w:val="20"/>
          <w:szCs w:val="20"/>
        </w:rPr>
        <w:t>information bits</w:t>
      </w:r>
      <w:r w:rsidR="00FD66A3" w:rsidRPr="009810AB">
        <w:rPr>
          <w:rFonts w:ascii="Times New Roman" w:eastAsiaTheme="minorEastAsia" w:hAnsi="Times New Roman" w:hint="eastAsia"/>
          <w:sz w:val="20"/>
          <w:szCs w:val="20"/>
        </w:rPr>
        <w:t xml:space="preserve"> is </w:t>
      </w:r>
      <w:r w:rsidR="0006505D" w:rsidRPr="009810AB">
        <w:rPr>
          <w:rFonts w:ascii="Times New Roman" w:eastAsiaTheme="minorEastAsia" w:hAnsi="Times New Roman" w:hint="eastAsia"/>
          <w:sz w:val="20"/>
          <w:szCs w:val="20"/>
        </w:rPr>
        <w:t>176</w:t>
      </w:r>
      <w:r w:rsidR="0042290A" w:rsidRPr="009810AB">
        <w:rPr>
          <w:rFonts w:ascii="Times New Roman" w:eastAsiaTheme="minorEastAsia" w:hAnsi="Times New Roman" w:hint="eastAsia"/>
          <w:sz w:val="20"/>
          <w:szCs w:val="20"/>
        </w:rPr>
        <w:t xml:space="preserve"> with CRC included</w:t>
      </w:r>
      <w:r w:rsidR="0042290A" w:rsidRPr="009810AB">
        <w:rPr>
          <w:rFonts w:ascii="Times New Roman" w:eastAsiaTheme="minorEastAsia" w:hAnsi="Times New Roman"/>
          <w:sz w:val="20"/>
          <w:szCs w:val="20"/>
        </w:rPr>
        <w:t>. T</w:t>
      </w:r>
      <w:r w:rsidRPr="009810AB">
        <w:rPr>
          <w:rFonts w:ascii="Times New Roman" w:eastAsiaTheme="minorEastAsia" w:hAnsi="Times New Roman" w:hint="eastAsia"/>
          <w:sz w:val="20"/>
          <w:szCs w:val="20"/>
        </w:rPr>
        <w:t>he decoding requires</w:t>
      </w:r>
      <w:r w:rsidR="00FD66A3" w:rsidRPr="009810AB">
        <w:rPr>
          <w:rFonts w:ascii="Times New Roman" w:eastAsiaTheme="minorEastAsia" w:hAnsi="Times New Roman" w:hint="eastAsia"/>
          <w:sz w:val="20"/>
          <w:szCs w:val="20"/>
        </w:rPr>
        <w:t xml:space="preserve"> </w:t>
      </w:r>
      <w:r w:rsidR="0042290A" w:rsidRPr="009810AB">
        <w:rPr>
          <w:rFonts w:ascii="Times New Roman" w:eastAsiaTheme="minorEastAsia" w:hAnsi="Times New Roman" w:hint="eastAsia"/>
          <w:sz w:val="20"/>
          <w:szCs w:val="20"/>
        </w:rPr>
        <w:t>176*41.477</w:t>
      </w:r>
      <w:r w:rsidR="00510672" w:rsidRPr="009810AB">
        <w:rPr>
          <w:rFonts w:ascii="Times New Roman" w:eastAsiaTheme="minorEastAsia" w:hAnsi="Times New Roman" w:hint="eastAsia"/>
          <w:sz w:val="20"/>
          <w:szCs w:val="20"/>
        </w:rPr>
        <w:t xml:space="preserve"> </w:t>
      </w:r>
      <w:r w:rsidR="0042290A" w:rsidRPr="009810AB">
        <w:rPr>
          <w:rFonts w:ascii="Times New Roman" w:eastAsiaTheme="minorEastAsia" w:hAnsi="Times New Roman"/>
          <w:sz w:val="20"/>
          <w:szCs w:val="20"/>
        </w:rPr>
        <w:t xml:space="preserve">= 7300 </w:t>
      </w:r>
      <w:r w:rsidR="00510672" w:rsidRPr="009810AB">
        <w:rPr>
          <w:rFonts w:ascii="Times New Roman" w:eastAsiaTheme="minorEastAsia" w:hAnsi="Times New Roman" w:hint="eastAsia"/>
          <w:sz w:val="20"/>
          <w:szCs w:val="20"/>
        </w:rPr>
        <w:t xml:space="preserve">complex multiplications. For all the 12 UEs, the total </w:t>
      </w:r>
      <w:r w:rsidR="0042290A" w:rsidRPr="009810AB">
        <w:rPr>
          <w:rFonts w:ascii="Times New Roman" w:eastAsiaTheme="minorEastAsia" w:hAnsi="Times New Roman" w:hint="eastAsia"/>
          <w:sz w:val="20"/>
          <w:szCs w:val="20"/>
        </w:rPr>
        <w:t>decoding complexity is 12*7300</w:t>
      </w:r>
      <w:r w:rsidR="0042290A" w:rsidRPr="009810AB">
        <w:rPr>
          <w:rFonts w:ascii="Times New Roman" w:eastAsiaTheme="minorEastAsia" w:hAnsi="Times New Roman"/>
          <w:sz w:val="20"/>
          <w:szCs w:val="20"/>
        </w:rPr>
        <w:t xml:space="preserve"> = 87600.</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DF0FC0" w:rsidP="00BD03D0">
      <w:pPr>
        <w:numPr>
          <w:ilvl w:val="0"/>
          <w:numId w:val="13"/>
        </w:numPr>
        <w:spacing w:beforeLines="50" w:after="0" w:line="240" w:lineRule="auto"/>
        <w:jc w:val="both"/>
        <w:rPr>
          <w:rFonts w:ascii="Times New Roman" w:hAnsi="Times New Roman"/>
          <w:b/>
          <w:bCs/>
          <w:sz w:val="20"/>
          <w:szCs w:val="20"/>
        </w:rPr>
      </w:pPr>
      <w:r w:rsidRPr="009810AB">
        <w:rPr>
          <w:rFonts w:ascii="Times New Roman" w:hAnsi="Times New Roman"/>
          <w:b/>
          <w:bCs/>
          <w:sz w:val="20"/>
          <w:szCs w:val="20"/>
        </w:rPr>
        <w:t>Overall complexity for MMSE-IRC</w:t>
      </w:r>
    </w:p>
    <w:p w:rsidR="00F31487" w:rsidRDefault="00510672"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overall complexity can be </w:t>
      </w:r>
      <w:r w:rsidR="0016572D" w:rsidRPr="009810AB">
        <w:rPr>
          <w:rFonts w:ascii="Times New Roman" w:eastAsiaTheme="minorEastAsia" w:hAnsi="Times New Roman" w:hint="eastAsia"/>
          <w:sz w:val="20"/>
          <w:szCs w:val="20"/>
        </w:rPr>
        <w:t>calculated</w:t>
      </w:r>
      <w:r w:rsidR="009C0034" w:rsidRPr="009810AB">
        <w:rPr>
          <w:rFonts w:ascii="Times New Roman" w:eastAsiaTheme="minorEastAsia" w:hAnsi="Times New Roman" w:hint="eastAsia"/>
          <w:sz w:val="20"/>
          <w:szCs w:val="20"/>
        </w:rPr>
        <w:t xml:space="preserve"> summing up that of each item above</w:t>
      </w:r>
      <w:r w:rsidRPr="009810AB">
        <w:rPr>
          <w:rFonts w:ascii="Times New Roman" w:eastAsiaTheme="minorEastAsia" w:hAnsi="Times New Roman" w:hint="eastAsia"/>
          <w:sz w:val="20"/>
          <w:szCs w:val="20"/>
        </w:rPr>
        <w:t>,</w:t>
      </w:r>
      <w:r w:rsidR="009C0034" w:rsidRPr="009810AB">
        <w:rPr>
          <w:rFonts w:ascii="Times New Roman" w:eastAsiaTheme="minorEastAsia" w:hAnsi="Times New Roman" w:hint="eastAsia"/>
          <w:sz w:val="20"/>
          <w:szCs w:val="20"/>
        </w:rPr>
        <w:t xml:space="preserve"> i.e.,</w:t>
      </w:r>
      <w:r w:rsidR="0016572D" w:rsidRPr="009810AB">
        <w:rPr>
          <w:rFonts w:ascii="Times New Roman" w:eastAsiaTheme="minorEastAsia" w:hAnsi="Times New Roman" w:hint="eastAsia"/>
          <w:sz w:val="20"/>
          <w:szCs w:val="20"/>
        </w:rPr>
        <w:t xml:space="preserve"> </w:t>
      </w:r>
      <w:r w:rsidR="00EB63A2" w:rsidRPr="009810AB">
        <w:rPr>
          <w:rFonts w:ascii="Times New Roman" w:eastAsiaTheme="minorEastAsia" w:hAnsi="Times New Roman" w:hint="eastAsia"/>
          <w:sz w:val="20"/>
          <w:szCs w:val="20"/>
        </w:rPr>
        <w:t>11</w:t>
      </w:r>
      <w:r w:rsidR="00DF0FC0" w:rsidRPr="009810AB">
        <w:rPr>
          <w:rFonts w:ascii="Times New Roman" w:eastAsiaTheme="minorEastAsia" w:hAnsi="Times New Roman"/>
          <w:sz w:val="20"/>
          <w:szCs w:val="20"/>
        </w:rPr>
        <w:t>8608 complex multiplications, where 7</w:t>
      </w:r>
      <w:r w:rsidR="00186C3F" w:rsidRPr="009810AB">
        <w:rPr>
          <w:rFonts w:ascii="Times New Roman" w:eastAsiaTheme="minorEastAsia" w:hAnsi="Times New Roman"/>
          <w:sz w:val="20"/>
          <w:szCs w:val="20"/>
        </w:rPr>
        <w:t>4</w:t>
      </w:r>
      <w:r w:rsidR="00DF0FC0" w:rsidRPr="009810AB">
        <w:rPr>
          <w:rFonts w:ascii="Times New Roman" w:eastAsiaTheme="minorEastAsia" w:hAnsi="Times New Roman"/>
          <w:sz w:val="20"/>
          <w:szCs w:val="20"/>
        </w:rPr>
        <w:t xml:space="preserve">% is </w:t>
      </w:r>
      <w:r w:rsidR="00186C3F" w:rsidRPr="009810AB">
        <w:rPr>
          <w:rFonts w:ascii="Times New Roman" w:eastAsiaTheme="minorEastAsia" w:hAnsi="Times New Roman"/>
          <w:sz w:val="20"/>
          <w:szCs w:val="20"/>
        </w:rPr>
        <w:t>spent on</w:t>
      </w:r>
      <w:r w:rsidR="00DF0FC0" w:rsidRPr="009810AB">
        <w:rPr>
          <w:rFonts w:ascii="Times New Roman" w:eastAsiaTheme="minorEastAsia" w:hAnsi="Times New Roman"/>
          <w:sz w:val="20"/>
          <w:szCs w:val="20"/>
        </w:rPr>
        <w:t xml:space="preserve"> decoding and 26% </w:t>
      </w:r>
      <w:r w:rsidR="00186C3F" w:rsidRPr="009810AB">
        <w:rPr>
          <w:rFonts w:ascii="Times New Roman" w:eastAsiaTheme="minorEastAsia" w:hAnsi="Times New Roman"/>
          <w:sz w:val="20"/>
          <w:szCs w:val="20"/>
        </w:rPr>
        <w:t>on</w:t>
      </w:r>
      <w:r w:rsidR="00DF0FC0" w:rsidRPr="009810AB">
        <w:rPr>
          <w:rFonts w:ascii="Times New Roman" w:eastAsiaTheme="minorEastAsia" w:hAnsi="Times New Roman"/>
          <w:sz w:val="20"/>
          <w:szCs w:val="20"/>
        </w:rPr>
        <w:t xml:space="preserve"> detector.</w:t>
      </w:r>
    </w:p>
    <w:p w:rsidR="00F31487" w:rsidRDefault="00497BC5"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In addition, </w:t>
      </w:r>
      <w:r w:rsidR="00263855" w:rsidRPr="009810AB">
        <w:rPr>
          <w:rFonts w:ascii="Times New Roman" w:eastAsiaTheme="minorEastAsia" w:hAnsi="Times New Roman" w:hint="eastAsia"/>
          <w:sz w:val="20"/>
          <w:szCs w:val="20"/>
        </w:rPr>
        <w:t>8808</w:t>
      </w:r>
      <w:r w:rsidRPr="009810AB">
        <w:rPr>
          <w:rFonts w:ascii="Times New Roman" w:eastAsiaTheme="minorEastAsia" w:hAnsi="Times New Roman" w:hint="eastAsia"/>
          <w:sz w:val="20"/>
          <w:szCs w:val="20"/>
        </w:rPr>
        <w:t>+18144 = 2</w:t>
      </w:r>
      <w:r w:rsidR="00263855" w:rsidRPr="009810AB">
        <w:rPr>
          <w:rFonts w:ascii="Times New Roman" w:eastAsiaTheme="minorEastAsia" w:hAnsi="Times New Roman" w:hint="eastAsia"/>
          <w:sz w:val="20"/>
          <w:szCs w:val="20"/>
        </w:rPr>
        <w:t xml:space="preserve">6952 </w:t>
      </w:r>
      <w:r w:rsidRPr="009810AB">
        <w:rPr>
          <w:rFonts w:ascii="Times New Roman" w:eastAsiaTheme="minorEastAsia" w:hAnsi="Times New Roman" w:hint="eastAsia"/>
          <w:sz w:val="20"/>
          <w:szCs w:val="20"/>
        </w:rPr>
        <w:t xml:space="preserve">complex additions are needed for the detector module. </w:t>
      </w:r>
    </w:p>
    <w:p w:rsidR="00F31487" w:rsidRDefault="00F31487" w:rsidP="00BD03D0">
      <w:pPr>
        <w:spacing w:beforeLines="50" w:after="0" w:line="240" w:lineRule="auto"/>
        <w:jc w:val="both"/>
        <w:rPr>
          <w:rFonts w:ascii="Times New Roman" w:hAnsi="Times New Roman"/>
          <w:sz w:val="20"/>
          <w:szCs w:val="20"/>
        </w:rPr>
      </w:pPr>
    </w:p>
    <w:p w:rsidR="00F31487" w:rsidRDefault="00B82A65" w:rsidP="00BD03D0">
      <w:pPr>
        <w:keepNext/>
        <w:spacing w:beforeLines="50" w:after="0" w:line="240" w:lineRule="auto"/>
        <w:jc w:val="center"/>
      </w:pPr>
      <w:r w:rsidRPr="009810AB">
        <w:rPr>
          <w:rFonts w:ascii="Times New Roman" w:hAnsi="Times New Roman"/>
          <w:noProof/>
          <w:sz w:val="20"/>
          <w:szCs w:val="20"/>
        </w:rPr>
        <w:drawing>
          <wp:inline distT="0" distB="0" distL="0" distR="0">
            <wp:extent cx="2844800" cy="2468069"/>
            <wp:effectExtent l="19050" t="0" r="0" b="0"/>
            <wp:docPr id="11" name="图片 10" descr="MMSE-IR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SE-IRC receiver.tif"/>
                    <pic:cNvPicPr/>
                  </pic:nvPicPr>
                  <pic:blipFill>
                    <a:blip r:embed="rId16" cstate="print"/>
                    <a:stretch>
                      <a:fillRect/>
                    </a:stretch>
                  </pic:blipFill>
                  <pic:spPr>
                    <a:xfrm>
                      <a:off x="0" y="0"/>
                      <a:ext cx="2845725" cy="2468872"/>
                    </a:xfrm>
                    <a:prstGeom prst="rect">
                      <a:avLst/>
                    </a:prstGeom>
                  </pic:spPr>
                </pic:pic>
              </a:graphicData>
            </a:graphic>
          </wp:inline>
        </w:drawing>
      </w:r>
    </w:p>
    <w:p w:rsidR="00B82A65" w:rsidRPr="009810AB" w:rsidRDefault="000567B7" w:rsidP="000567B7">
      <w:pPr>
        <w:pStyle w:val="a7"/>
        <w:jc w:val="center"/>
        <w:rPr>
          <w:rFonts w:eastAsiaTheme="minorEastAsia"/>
        </w:rPr>
      </w:pPr>
      <w:r w:rsidRPr="009810AB">
        <w:t xml:space="preserve">Figure </w:t>
      </w:r>
      <w:r w:rsidR="00F15A10" w:rsidRPr="009810AB">
        <w:fldChar w:fldCharType="begin"/>
      </w:r>
      <w:r w:rsidRPr="009810AB">
        <w:instrText xml:space="preserve"> SEQ Figure \* ARABIC </w:instrText>
      </w:r>
      <w:r w:rsidR="00F15A10" w:rsidRPr="009810AB">
        <w:fldChar w:fldCharType="separate"/>
      </w:r>
      <w:r w:rsidR="00B1499B" w:rsidRPr="009810AB">
        <w:rPr>
          <w:noProof/>
        </w:rPr>
        <w:t>1</w:t>
      </w:r>
      <w:r w:rsidR="00F15A10" w:rsidRPr="009810AB">
        <w:fldChar w:fldCharType="end"/>
      </w:r>
      <w:r w:rsidR="00BF005B" w:rsidRPr="009810AB">
        <w:rPr>
          <w:rFonts w:eastAsiaTheme="minorEastAsia" w:hint="eastAsia"/>
          <w:lang w:eastAsia="zh-CN"/>
        </w:rPr>
        <w:t xml:space="preserve"> A block diagram for MMSE-IRC receiver</w:t>
      </w:r>
    </w:p>
    <w:p w:rsidR="00240383" w:rsidRPr="009810AB" w:rsidRDefault="00240383" w:rsidP="00BD03D0">
      <w:pPr>
        <w:spacing w:beforeLines="50" w:after="0" w:line="240" w:lineRule="auto"/>
        <w:jc w:val="both"/>
        <w:rPr>
          <w:rFonts w:ascii="Times New Roman" w:hAnsi="Times New Roman"/>
          <w:sz w:val="20"/>
          <w:szCs w:val="20"/>
        </w:rPr>
      </w:pPr>
    </w:p>
    <w:p w:rsidR="00F31487" w:rsidRDefault="00DF0FC0" w:rsidP="00BD03D0">
      <w:pPr>
        <w:numPr>
          <w:ilvl w:val="0"/>
          <w:numId w:val="6"/>
        </w:numPr>
        <w:spacing w:beforeLines="50" w:after="0" w:line="240" w:lineRule="auto"/>
        <w:jc w:val="both"/>
        <w:rPr>
          <w:rFonts w:ascii="Times New Roman" w:hAnsi="Times New Roman"/>
          <w:b/>
          <w:bCs/>
          <w:sz w:val="20"/>
          <w:szCs w:val="20"/>
        </w:rPr>
      </w:pPr>
      <w:r w:rsidRPr="009810AB">
        <w:rPr>
          <w:rFonts w:ascii="Times New Roman" w:hAnsi="Times New Roman"/>
          <w:b/>
          <w:bCs/>
          <w:sz w:val="20"/>
          <w:szCs w:val="20"/>
        </w:rPr>
        <w:t xml:space="preserve">Preliminary quantitative analysis of </w:t>
      </w:r>
      <w:r w:rsidRPr="009810AB">
        <w:rPr>
          <w:rFonts w:ascii="Times New Roman" w:eastAsiaTheme="minorEastAsia" w:hAnsi="Times New Roman"/>
          <w:b/>
          <w:bCs/>
          <w:sz w:val="20"/>
          <w:szCs w:val="20"/>
        </w:rPr>
        <w:t xml:space="preserve">enhanced </w:t>
      </w:r>
      <w:r w:rsidRPr="009810AB">
        <w:rPr>
          <w:rFonts w:ascii="Times New Roman" w:hAnsi="Times New Roman"/>
          <w:b/>
          <w:bCs/>
          <w:sz w:val="20"/>
          <w:szCs w:val="20"/>
        </w:rPr>
        <w:t xml:space="preserve">MMSE + Hard IC receiver </w:t>
      </w:r>
    </w:p>
    <w:p w:rsidR="00F31487" w:rsidRDefault="003B71D8" w:rsidP="00BD03D0">
      <w:pPr>
        <w:spacing w:beforeLines="50" w:after="0" w:line="240" w:lineRule="auto"/>
        <w:jc w:val="both"/>
        <w:rPr>
          <w:rFonts w:ascii="Times New Roman" w:eastAsiaTheme="minorEastAsia" w:hAnsi="Times New Roman"/>
          <w:sz w:val="20"/>
          <w:szCs w:val="20"/>
        </w:rPr>
      </w:pPr>
      <w:r w:rsidRPr="009810AB">
        <w:rPr>
          <w:rFonts w:ascii="Times New Roman" w:hAnsi="Times New Roman" w:hint="eastAsia"/>
          <w:sz w:val="20"/>
          <w:szCs w:val="20"/>
        </w:rPr>
        <w:t>The advantage of hard IC receiver is that once the information bits of a user are decoded correctly</w:t>
      </w:r>
      <w:r w:rsidR="00186C3F" w:rsidRPr="009810AB">
        <w:rPr>
          <w:rFonts w:ascii="Times New Roman" w:hAnsi="Times New Roman" w:hint="eastAsia"/>
          <w:sz w:val="20"/>
          <w:szCs w:val="20"/>
        </w:rPr>
        <w:t>, the interference caused by th</w:t>
      </w:r>
      <w:r w:rsidR="00186C3F" w:rsidRPr="009810AB">
        <w:rPr>
          <w:rFonts w:ascii="Times New Roman" w:hAnsi="Times New Roman"/>
          <w:sz w:val="20"/>
          <w:szCs w:val="20"/>
        </w:rPr>
        <w:t>is</w:t>
      </w:r>
      <w:r w:rsidRPr="009810AB">
        <w:rPr>
          <w:rFonts w:ascii="Times New Roman" w:hAnsi="Times New Roman" w:hint="eastAsia"/>
          <w:sz w:val="20"/>
          <w:szCs w:val="20"/>
        </w:rPr>
        <w:t xml:space="preserve"> user can be canceled </w:t>
      </w:r>
      <w:r w:rsidR="00DF0FC0" w:rsidRPr="009810AB">
        <w:rPr>
          <w:rFonts w:ascii="Times New Roman" w:hAnsi="Times New Roman"/>
          <w:sz w:val="20"/>
          <w:szCs w:val="20"/>
        </w:rPr>
        <w:t>almost completely pending on channel estimation accuracy</w:t>
      </w:r>
      <w:r w:rsidRPr="009810AB">
        <w:rPr>
          <w:rFonts w:ascii="Times New Roman" w:hAnsi="Times New Roman" w:hint="eastAsia"/>
          <w:sz w:val="20"/>
          <w:szCs w:val="20"/>
        </w:rPr>
        <w:t xml:space="preserve">, </w:t>
      </w:r>
      <w:r w:rsidR="00186C3F" w:rsidRPr="009810AB">
        <w:rPr>
          <w:rFonts w:ascii="Times New Roman" w:hAnsi="Times New Roman" w:hint="eastAsia"/>
          <w:sz w:val="20"/>
          <w:szCs w:val="20"/>
        </w:rPr>
        <w:t xml:space="preserve">and the user can be removed </w:t>
      </w:r>
      <w:r w:rsidRPr="009810AB">
        <w:rPr>
          <w:rFonts w:ascii="Times New Roman" w:hAnsi="Times New Roman" w:hint="eastAsia"/>
          <w:sz w:val="20"/>
          <w:szCs w:val="20"/>
        </w:rPr>
        <w:t>from the IC chain, resul</w:t>
      </w:r>
      <w:r w:rsidR="00186C3F" w:rsidRPr="009810AB">
        <w:rPr>
          <w:rFonts w:ascii="Times New Roman" w:hAnsi="Times New Roman" w:hint="eastAsia"/>
          <w:sz w:val="20"/>
          <w:szCs w:val="20"/>
        </w:rPr>
        <w:t xml:space="preserve">ting in reduced complexity. </w:t>
      </w:r>
      <w:r w:rsidR="00186C3F" w:rsidRPr="009810AB">
        <w:rPr>
          <w:rFonts w:ascii="Times New Roman" w:hAnsi="Times New Roman"/>
          <w:sz w:val="20"/>
          <w:szCs w:val="20"/>
        </w:rPr>
        <w:t>F</w:t>
      </w:r>
      <w:r w:rsidRPr="009810AB">
        <w:rPr>
          <w:rFonts w:ascii="Times New Roman" w:hAnsi="Times New Roman" w:hint="eastAsia"/>
          <w:sz w:val="20"/>
          <w:szCs w:val="20"/>
        </w:rPr>
        <w:t>urther</w:t>
      </w:r>
      <w:r w:rsidR="00186C3F" w:rsidRPr="009810AB">
        <w:rPr>
          <w:rFonts w:ascii="Times New Roman" w:hAnsi="Times New Roman"/>
          <w:sz w:val="20"/>
          <w:szCs w:val="20"/>
        </w:rPr>
        <w:t>more</w:t>
      </w:r>
      <w:r w:rsidRPr="009810AB">
        <w:rPr>
          <w:rFonts w:ascii="Times New Roman" w:hAnsi="Times New Roman" w:hint="eastAsia"/>
          <w:sz w:val="20"/>
          <w:szCs w:val="20"/>
        </w:rPr>
        <w:t>, SINR sorting can be performed to accelerate IC process and improve the performance by taking advantage of</w:t>
      </w:r>
      <w:r w:rsidR="00DF0FC0" w:rsidRPr="009810AB">
        <w:rPr>
          <w:rFonts w:ascii="Times New Roman" w:eastAsiaTheme="minorEastAsia" w:hAnsi="Times New Roman"/>
          <w:sz w:val="20"/>
          <w:szCs w:val="20"/>
        </w:rPr>
        <w:t xml:space="preserve"> po</w:t>
      </w:r>
      <w:r w:rsidR="00DF0FC0" w:rsidRPr="009810AB">
        <w:rPr>
          <w:rFonts w:ascii="Times New Roman" w:hAnsi="Times New Roman"/>
          <w:sz w:val="20"/>
          <w:szCs w:val="20"/>
        </w:rPr>
        <w:t>st-SINR deviation among UEs</w:t>
      </w:r>
      <w:r w:rsidR="00D10B46" w:rsidRPr="009810AB">
        <w:rPr>
          <w:rFonts w:ascii="Times New Roman" w:eastAsiaTheme="minorEastAsia" w:hAnsi="Times New Roman" w:hint="eastAsia"/>
          <w:sz w:val="20"/>
          <w:szCs w:val="20"/>
        </w:rPr>
        <w:t xml:space="preserve"> caused by e.g. near-far effec</w:t>
      </w:r>
      <w:r w:rsidR="00DF0FC0" w:rsidRPr="009810AB">
        <w:rPr>
          <w:rFonts w:ascii="Times New Roman" w:eastAsiaTheme="minorEastAsia" w:hAnsi="Times New Roman"/>
          <w:sz w:val="20"/>
          <w:szCs w:val="20"/>
        </w:rPr>
        <w:t>t.</w:t>
      </w:r>
      <w:r w:rsidR="009F7703" w:rsidRPr="009810AB">
        <w:rPr>
          <w:rFonts w:ascii="Times New Roman" w:eastAsiaTheme="minorEastAsia" w:hAnsi="Times New Roman" w:hint="eastAsia"/>
          <w:sz w:val="20"/>
          <w:szCs w:val="20"/>
        </w:rPr>
        <w:t xml:space="preserve"> </w:t>
      </w:r>
    </w:p>
    <w:p w:rsidR="00F31487" w:rsidRDefault="003B71D8" w:rsidP="00BD03D0">
      <w:pPr>
        <w:pStyle w:val="LGTdoc"/>
        <w:spacing w:beforeLines="50" w:afterLines="0" w:line="240" w:lineRule="auto"/>
        <w:rPr>
          <w:rFonts w:eastAsia="宋体"/>
          <w:sz w:val="20"/>
          <w:szCs w:val="20"/>
          <w:lang w:val="en-US" w:eastAsia="zh-CN"/>
        </w:rPr>
      </w:pPr>
      <w:r w:rsidRPr="009810AB">
        <w:rPr>
          <w:rFonts w:eastAsia="宋体"/>
          <w:sz w:val="20"/>
          <w:szCs w:val="20"/>
          <w:lang w:val="en-US" w:eastAsia="zh-CN"/>
        </w:rPr>
        <w:lastRenderedPageBreak/>
        <w:t xml:space="preserve">In a more general sense, the task of separating different users’ data is </w:t>
      </w:r>
      <w:r w:rsidR="00186C3F" w:rsidRPr="009810AB">
        <w:rPr>
          <w:rFonts w:eastAsia="宋体"/>
          <w:sz w:val="20"/>
          <w:szCs w:val="20"/>
          <w:lang w:val="en-US" w:eastAsia="zh-CN"/>
        </w:rPr>
        <w:t>more</w:t>
      </w:r>
      <w:r w:rsidRPr="009810AB">
        <w:rPr>
          <w:rFonts w:eastAsia="宋体"/>
          <w:sz w:val="20"/>
          <w:szCs w:val="20"/>
          <w:lang w:val="en-US" w:eastAsia="zh-CN"/>
        </w:rPr>
        <w:t xml:space="preserve"> evenly distributed between de</w:t>
      </w:r>
      <w:r w:rsidR="00186C3F" w:rsidRPr="009810AB">
        <w:rPr>
          <w:rFonts w:eastAsia="宋体"/>
          <w:sz w:val="20"/>
          <w:szCs w:val="20"/>
          <w:lang w:val="en-US" w:eastAsia="zh-CN"/>
        </w:rPr>
        <w:t xml:space="preserve">tector </w:t>
      </w:r>
      <w:r w:rsidRPr="009810AB">
        <w:rPr>
          <w:rFonts w:eastAsia="宋体"/>
          <w:sz w:val="20"/>
          <w:szCs w:val="20"/>
          <w:lang w:val="en-US" w:eastAsia="zh-CN"/>
        </w:rPr>
        <w:t>and the channel decoder in hard IC type of receiver. The relatively low correlation between spreading sequences reduces the interference between users. Hence, the hard decision of channel decoder is typically enough, no need for iterations between MMSE de-spreading and soft-input-soft-output (SISO) decoder</w:t>
      </w:r>
      <w:r w:rsidR="001C356D" w:rsidRPr="009810AB">
        <w:rPr>
          <w:rFonts w:eastAsiaTheme="minorEastAsia" w:hint="eastAsia"/>
          <w:sz w:val="20"/>
          <w:szCs w:val="20"/>
          <w:lang w:val="en-US" w:eastAsia="zh-CN"/>
        </w:rPr>
        <w:t xml:space="preserve"> which may suffer from channel estimation inaccuracy and </w:t>
      </w:r>
      <w:proofErr w:type="spellStart"/>
      <w:r w:rsidR="001C356D" w:rsidRPr="009810AB">
        <w:rPr>
          <w:rFonts w:eastAsiaTheme="minorEastAsia" w:hint="eastAsia"/>
          <w:sz w:val="20"/>
          <w:szCs w:val="20"/>
          <w:lang w:val="en-US" w:eastAsia="zh-CN"/>
        </w:rPr>
        <w:t>Tx</w:t>
      </w:r>
      <w:proofErr w:type="spellEnd"/>
      <w:r w:rsidR="001C356D" w:rsidRPr="009810AB">
        <w:rPr>
          <w:rFonts w:eastAsiaTheme="minorEastAsia" w:hint="eastAsia"/>
          <w:sz w:val="20"/>
          <w:szCs w:val="20"/>
          <w:lang w:val="en-US" w:eastAsia="zh-CN"/>
        </w:rPr>
        <w:t xml:space="preserve"> impairments</w:t>
      </w:r>
      <w:r w:rsidRPr="009810AB">
        <w:rPr>
          <w:rFonts w:eastAsia="宋体"/>
          <w:sz w:val="20"/>
          <w:szCs w:val="20"/>
          <w:lang w:val="en-US" w:eastAsia="zh-CN"/>
        </w:rPr>
        <w:t>.</w:t>
      </w:r>
      <w:r w:rsidR="005C7E95" w:rsidRPr="009810AB">
        <w:rPr>
          <w:rFonts w:eastAsia="宋体" w:hint="eastAsia"/>
          <w:sz w:val="20"/>
          <w:szCs w:val="20"/>
          <w:lang w:val="en-US" w:eastAsia="zh-CN"/>
        </w:rPr>
        <w:t xml:space="preserve"> </w:t>
      </w:r>
    </w:p>
    <w:p w:rsidR="00F31487" w:rsidRDefault="003B71D8" w:rsidP="00BD03D0">
      <w:pPr>
        <w:pStyle w:val="LGTdoc"/>
        <w:spacing w:beforeLines="50" w:afterLines="0" w:line="240" w:lineRule="auto"/>
        <w:rPr>
          <w:rFonts w:eastAsiaTheme="minorEastAsia"/>
          <w:sz w:val="20"/>
          <w:szCs w:val="20"/>
          <w:lang w:val="en-US" w:eastAsia="zh-CN"/>
        </w:rPr>
      </w:pPr>
      <w:r w:rsidRPr="009810AB">
        <w:rPr>
          <w:rFonts w:eastAsia="宋体" w:hint="eastAsia"/>
          <w:sz w:val="20"/>
          <w:szCs w:val="20"/>
          <w:lang w:val="en-US" w:eastAsia="zh-CN"/>
        </w:rPr>
        <w:t>Fig</w:t>
      </w:r>
      <w:r w:rsidR="001C356D" w:rsidRPr="009810AB">
        <w:rPr>
          <w:rFonts w:eastAsiaTheme="minorEastAsia" w:hint="eastAsia"/>
          <w:sz w:val="20"/>
          <w:szCs w:val="20"/>
          <w:lang w:val="en-US" w:eastAsia="zh-CN"/>
        </w:rPr>
        <w:t>.</w:t>
      </w:r>
      <w:r w:rsidR="00186C3F" w:rsidRPr="009810AB">
        <w:rPr>
          <w:rFonts w:eastAsiaTheme="minorEastAsia"/>
          <w:sz w:val="20"/>
          <w:szCs w:val="20"/>
          <w:lang w:val="en-US" w:eastAsia="zh-CN"/>
        </w:rPr>
        <w:t xml:space="preserve"> </w:t>
      </w:r>
      <w:r w:rsidRPr="009810AB">
        <w:rPr>
          <w:rFonts w:eastAsia="宋体" w:hint="eastAsia"/>
          <w:sz w:val="20"/>
          <w:szCs w:val="20"/>
          <w:lang w:val="en-US" w:eastAsia="zh-CN"/>
        </w:rPr>
        <w:t>2 shows a block diagram for</w:t>
      </w:r>
      <w:r w:rsidR="00A17D66" w:rsidRPr="009810AB">
        <w:rPr>
          <w:rFonts w:eastAsiaTheme="minorEastAsia" w:hint="eastAsia"/>
          <w:sz w:val="20"/>
          <w:szCs w:val="20"/>
          <w:lang w:val="en-US" w:eastAsia="zh-CN"/>
        </w:rPr>
        <w:t xml:space="preserve"> enhanced</w:t>
      </w:r>
      <w:r w:rsidRPr="009810AB">
        <w:rPr>
          <w:rFonts w:eastAsia="宋体" w:hint="eastAsia"/>
          <w:sz w:val="20"/>
          <w:szCs w:val="20"/>
          <w:lang w:val="en-US" w:eastAsia="zh-CN"/>
        </w:rPr>
        <w:t xml:space="preserve"> MMSE + Hard IC receiver</w:t>
      </w:r>
      <w:r w:rsidR="00BF005B" w:rsidRPr="009810AB">
        <w:rPr>
          <w:rFonts w:eastAsiaTheme="minorEastAsia" w:hint="eastAsia"/>
          <w:sz w:val="20"/>
          <w:szCs w:val="20"/>
          <w:lang w:val="en-US" w:eastAsia="zh-CN"/>
        </w:rPr>
        <w:t>.</w:t>
      </w:r>
      <w:r w:rsidR="00BF005B" w:rsidRPr="009810AB" w:rsidDel="00BF005B">
        <w:rPr>
          <w:rFonts w:eastAsia="宋体" w:hint="eastAsia"/>
          <w:sz w:val="20"/>
          <w:szCs w:val="20"/>
          <w:lang w:val="en-US" w:eastAsia="zh-CN"/>
        </w:rPr>
        <w:t xml:space="preserve"> </w:t>
      </w:r>
      <w:r w:rsidR="00FB4D4B" w:rsidRPr="009810AB">
        <w:rPr>
          <w:rFonts w:eastAsiaTheme="minorEastAsia" w:hint="eastAsia"/>
          <w:sz w:val="20"/>
          <w:szCs w:val="20"/>
          <w:lang w:val="en-US" w:eastAsia="zh-CN"/>
        </w:rPr>
        <w:t>It can be observed that the enhanced MMSE-SIC</w:t>
      </w:r>
      <w:r w:rsidR="00BF58F9" w:rsidRPr="009810AB">
        <w:rPr>
          <w:rFonts w:eastAsiaTheme="minorEastAsia" w:hint="eastAsia"/>
          <w:sz w:val="20"/>
          <w:szCs w:val="20"/>
          <w:lang w:val="en-US" w:eastAsia="zh-CN"/>
        </w:rPr>
        <w:t xml:space="preserve"> wo</w:t>
      </w:r>
      <w:r w:rsidR="00D22CA7" w:rsidRPr="009810AB">
        <w:rPr>
          <w:rFonts w:eastAsiaTheme="minorEastAsia"/>
          <w:sz w:val="20"/>
          <w:szCs w:val="20"/>
          <w:lang w:val="en-US" w:eastAsia="zh-CN"/>
        </w:rPr>
        <w:t>uld not</w:t>
      </w:r>
      <w:r w:rsidR="00BF58F9" w:rsidRPr="009810AB">
        <w:rPr>
          <w:rFonts w:eastAsiaTheme="minorEastAsia" w:hint="eastAsia"/>
          <w:sz w:val="20"/>
          <w:szCs w:val="20"/>
          <w:lang w:val="en-US" w:eastAsia="zh-CN"/>
        </w:rPr>
        <w:t xml:space="preserve"> terminate whenever a user hasn't been successfully decoded. Rather, the MMSE detection and decoding </w:t>
      </w:r>
      <w:r w:rsidR="00D22CA7" w:rsidRPr="009810AB">
        <w:rPr>
          <w:rFonts w:eastAsiaTheme="minorEastAsia"/>
          <w:sz w:val="20"/>
          <w:szCs w:val="20"/>
          <w:lang w:val="en-US" w:eastAsia="zh-CN"/>
        </w:rPr>
        <w:t>would continue</w:t>
      </w:r>
      <w:r w:rsidR="00D22CA7" w:rsidRPr="009810AB">
        <w:rPr>
          <w:rFonts w:eastAsiaTheme="minorEastAsia" w:hint="eastAsia"/>
          <w:sz w:val="20"/>
          <w:szCs w:val="20"/>
          <w:lang w:val="en-US" w:eastAsia="zh-CN"/>
        </w:rPr>
        <w:t xml:space="preserve"> for the next UE right behind until none of the </w:t>
      </w:r>
      <w:r w:rsidR="00BF58F9" w:rsidRPr="009810AB">
        <w:rPr>
          <w:rFonts w:eastAsiaTheme="minorEastAsia" w:hint="eastAsia"/>
          <w:sz w:val="20"/>
          <w:szCs w:val="20"/>
          <w:lang w:val="en-US" w:eastAsia="zh-CN"/>
        </w:rPr>
        <w:t xml:space="preserve">remaining UE </w:t>
      </w:r>
      <w:r w:rsidR="00D22CA7" w:rsidRPr="009810AB">
        <w:rPr>
          <w:rFonts w:eastAsiaTheme="minorEastAsia"/>
          <w:sz w:val="20"/>
          <w:szCs w:val="20"/>
          <w:lang w:val="en-US" w:eastAsia="zh-CN"/>
        </w:rPr>
        <w:t>is</w:t>
      </w:r>
      <w:r w:rsidR="00BF58F9" w:rsidRPr="009810AB">
        <w:rPr>
          <w:rFonts w:eastAsiaTheme="minorEastAsia" w:hint="eastAsia"/>
          <w:sz w:val="20"/>
          <w:szCs w:val="20"/>
          <w:lang w:val="en-US" w:eastAsia="zh-CN"/>
        </w:rPr>
        <w:t xml:space="preserve"> successfully decoded. In this diagram, for example, if </w:t>
      </w:r>
      <w:r w:rsidR="00D22CA7" w:rsidRPr="009810AB">
        <w:rPr>
          <w:rFonts w:eastAsiaTheme="minorEastAsia"/>
          <w:sz w:val="20"/>
          <w:szCs w:val="20"/>
          <w:lang w:val="en-US" w:eastAsia="zh-CN"/>
        </w:rPr>
        <w:t>U</w:t>
      </w:r>
      <w:r w:rsidR="00D22CA7" w:rsidRPr="009810AB">
        <w:rPr>
          <w:rFonts w:eastAsiaTheme="minorEastAsia" w:hint="eastAsia"/>
          <w:sz w:val="20"/>
          <w:szCs w:val="20"/>
          <w:lang w:val="en-US" w:eastAsia="zh-CN"/>
        </w:rPr>
        <w:t>ser 3 has</w:t>
      </w:r>
      <w:r w:rsidR="00D22CA7" w:rsidRPr="009810AB">
        <w:rPr>
          <w:rFonts w:eastAsiaTheme="minorEastAsia"/>
          <w:sz w:val="20"/>
          <w:szCs w:val="20"/>
          <w:lang w:val="en-US" w:eastAsia="zh-CN"/>
        </w:rPr>
        <w:t xml:space="preserve"> not </w:t>
      </w:r>
      <w:r w:rsidR="00BF58F9" w:rsidRPr="009810AB">
        <w:rPr>
          <w:rFonts w:eastAsiaTheme="minorEastAsia" w:hint="eastAsia"/>
          <w:sz w:val="20"/>
          <w:szCs w:val="20"/>
          <w:lang w:val="en-US" w:eastAsia="zh-CN"/>
        </w:rPr>
        <w:t xml:space="preserve">been successfully decoded, </w:t>
      </w:r>
      <w:r w:rsidR="00D22CA7" w:rsidRPr="009810AB">
        <w:rPr>
          <w:rFonts w:eastAsiaTheme="minorEastAsia"/>
          <w:sz w:val="20"/>
          <w:szCs w:val="20"/>
          <w:lang w:val="en-US" w:eastAsia="zh-CN"/>
        </w:rPr>
        <w:t>detection and decoder would be carried out for User 4</w:t>
      </w:r>
      <w:r w:rsidR="00D22CA7" w:rsidRPr="009810AB">
        <w:rPr>
          <w:rFonts w:eastAsiaTheme="minorEastAsia" w:hint="eastAsia"/>
          <w:sz w:val="20"/>
          <w:szCs w:val="20"/>
          <w:lang w:val="en-US" w:eastAsia="zh-CN"/>
        </w:rPr>
        <w:t xml:space="preserve">. </w:t>
      </w:r>
      <w:r w:rsidR="00D22CA7" w:rsidRPr="009810AB">
        <w:rPr>
          <w:rFonts w:eastAsiaTheme="minorEastAsia"/>
          <w:sz w:val="20"/>
          <w:szCs w:val="20"/>
          <w:lang w:val="en-US" w:eastAsia="zh-CN"/>
        </w:rPr>
        <w:t>If</w:t>
      </w:r>
      <w:r w:rsidR="00D22CA7" w:rsidRPr="009810AB">
        <w:rPr>
          <w:rFonts w:eastAsiaTheme="minorEastAsia" w:hint="eastAsia"/>
          <w:sz w:val="20"/>
          <w:szCs w:val="20"/>
          <w:lang w:val="en-US" w:eastAsia="zh-CN"/>
        </w:rPr>
        <w:t xml:space="preserve"> </w:t>
      </w:r>
      <w:r w:rsidR="00D22CA7" w:rsidRPr="009810AB">
        <w:rPr>
          <w:rFonts w:eastAsiaTheme="minorEastAsia"/>
          <w:sz w:val="20"/>
          <w:szCs w:val="20"/>
          <w:lang w:val="en-US" w:eastAsia="zh-CN"/>
        </w:rPr>
        <w:t>U</w:t>
      </w:r>
      <w:r w:rsidR="00BF58F9" w:rsidRPr="009810AB">
        <w:rPr>
          <w:rFonts w:eastAsiaTheme="minorEastAsia" w:hint="eastAsia"/>
          <w:sz w:val="20"/>
          <w:szCs w:val="20"/>
          <w:lang w:val="en-US" w:eastAsia="zh-CN"/>
        </w:rPr>
        <w:t xml:space="preserve">ser </w:t>
      </w:r>
      <w:r w:rsidR="00D22CA7" w:rsidRPr="009810AB">
        <w:rPr>
          <w:rFonts w:eastAsiaTheme="minorEastAsia" w:hint="eastAsia"/>
          <w:sz w:val="20"/>
          <w:szCs w:val="20"/>
          <w:lang w:val="en-US" w:eastAsia="zh-CN"/>
        </w:rPr>
        <w:t xml:space="preserve">4 is successfully decoded, </w:t>
      </w:r>
      <w:r w:rsidR="00D22CA7" w:rsidRPr="009810AB">
        <w:rPr>
          <w:rFonts w:eastAsiaTheme="minorEastAsia"/>
          <w:sz w:val="20"/>
          <w:szCs w:val="20"/>
          <w:lang w:val="en-US" w:eastAsia="zh-CN"/>
        </w:rPr>
        <w:t>U</w:t>
      </w:r>
      <w:r w:rsidR="00BF58F9" w:rsidRPr="009810AB">
        <w:rPr>
          <w:rFonts w:eastAsiaTheme="minorEastAsia" w:hint="eastAsia"/>
          <w:sz w:val="20"/>
          <w:szCs w:val="20"/>
          <w:lang w:val="en-US" w:eastAsia="zh-CN"/>
        </w:rPr>
        <w:t>ser 3 will be included in the UE list for re-ordering</w:t>
      </w:r>
      <w:r w:rsidR="00D22CA7" w:rsidRPr="009810AB">
        <w:rPr>
          <w:rFonts w:eastAsiaTheme="minorEastAsia"/>
          <w:sz w:val="20"/>
          <w:szCs w:val="20"/>
          <w:lang w:val="en-US" w:eastAsia="zh-CN"/>
        </w:rPr>
        <w:t xml:space="preserve"> </w:t>
      </w:r>
      <w:r w:rsidR="00BF58F9" w:rsidRPr="009810AB">
        <w:rPr>
          <w:rFonts w:eastAsiaTheme="minorEastAsia" w:hint="eastAsia"/>
          <w:sz w:val="20"/>
          <w:szCs w:val="20"/>
          <w:lang w:val="en-US" w:eastAsia="zh-CN"/>
        </w:rPr>
        <w:t>(SINR sorting). Note that the SINR here represents the SINR after MMSE demodulation, i.e. post-SINR.</w:t>
      </w:r>
      <w:r w:rsidR="00D26674" w:rsidRPr="009810AB">
        <w:rPr>
          <w:rFonts w:eastAsiaTheme="minorEastAsia" w:hint="eastAsia"/>
          <w:sz w:val="20"/>
          <w:szCs w:val="20"/>
          <w:lang w:val="en-US" w:eastAsia="zh-CN"/>
        </w:rPr>
        <w:t xml:space="preserve"> I</w:t>
      </w:r>
      <w:r w:rsidR="00C747C4" w:rsidRPr="009810AB">
        <w:rPr>
          <w:rFonts w:eastAsiaTheme="minorEastAsia" w:hint="eastAsia"/>
          <w:sz w:val="20"/>
          <w:szCs w:val="20"/>
          <w:lang w:val="en-US" w:eastAsia="zh-CN"/>
        </w:rPr>
        <w:t>t can be obs</w:t>
      </w:r>
      <w:r w:rsidR="00D26674" w:rsidRPr="009810AB">
        <w:rPr>
          <w:rFonts w:eastAsiaTheme="minorEastAsia" w:hint="eastAsia"/>
          <w:sz w:val="20"/>
          <w:szCs w:val="20"/>
          <w:lang w:val="en-US" w:eastAsia="zh-CN"/>
        </w:rPr>
        <w:t>erved from Fig.</w:t>
      </w:r>
      <w:r w:rsidR="00D22CA7" w:rsidRPr="009810AB">
        <w:rPr>
          <w:rFonts w:eastAsiaTheme="minorEastAsia"/>
          <w:sz w:val="20"/>
          <w:szCs w:val="20"/>
          <w:lang w:val="en-US" w:eastAsia="zh-CN"/>
        </w:rPr>
        <w:t xml:space="preserve"> </w:t>
      </w:r>
      <w:r w:rsidR="00D26674" w:rsidRPr="009810AB">
        <w:rPr>
          <w:rFonts w:eastAsiaTheme="minorEastAsia" w:hint="eastAsia"/>
          <w:sz w:val="20"/>
          <w:szCs w:val="20"/>
          <w:lang w:val="en-US" w:eastAsia="zh-CN"/>
        </w:rPr>
        <w:t xml:space="preserve">2 that </w:t>
      </w:r>
      <w:r w:rsidR="00226ED0" w:rsidRPr="009810AB">
        <w:rPr>
          <w:rFonts w:eastAsiaTheme="minorEastAsia" w:hint="eastAsia"/>
          <w:sz w:val="20"/>
          <w:szCs w:val="20"/>
          <w:lang w:val="en-US" w:eastAsia="zh-CN"/>
        </w:rPr>
        <w:t xml:space="preserve">4 additional </w:t>
      </w:r>
      <w:r w:rsidR="00025D3B" w:rsidRPr="009810AB">
        <w:rPr>
          <w:rFonts w:eastAsiaTheme="minorEastAsia" w:hint="eastAsia"/>
          <w:sz w:val="20"/>
          <w:szCs w:val="20"/>
          <w:lang w:val="en-US" w:eastAsia="zh-CN"/>
        </w:rPr>
        <w:t>components</w:t>
      </w:r>
      <w:r w:rsidR="00226ED0" w:rsidRPr="009810AB">
        <w:rPr>
          <w:rFonts w:eastAsiaTheme="minorEastAsia" w:hint="eastAsia"/>
          <w:sz w:val="20"/>
          <w:szCs w:val="20"/>
          <w:lang w:val="en-US" w:eastAsia="zh-CN"/>
        </w:rPr>
        <w:t xml:space="preserve"> are needed in the (enhanced) MMSE-SIC receiver architecture</w:t>
      </w:r>
      <w:r w:rsidR="00D22CA7" w:rsidRPr="009810AB">
        <w:rPr>
          <w:rFonts w:eastAsiaTheme="minorEastAsia"/>
          <w:sz w:val="20"/>
          <w:szCs w:val="20"/>
          <w:lang w:val="en-US" w:eastAsia="zh-CN"/>
        </w:rPr>
        <w:t>: r</w:t>
      </w:r>
      <w:r w:rsidR="00226ED0" w:rsidRPr="009810AB">
        <w:rPr>
          <w:rFonts w:eastAsiaTheme="minorEastAsia" w:hint="eastAsia"/>
          <w:sz w:val="20"/>
          <w:szCs w:val="20"/>
          <w:lang w:val="en-US" w:eastAsia="zh-CN"/>
        </w:rPr>
        <w:t xml:space="preserve">e-encoding, </w:t>
      </w:r>
      <w:r w:rsidR="00D22CA7" w:rsidRPr="009810AB">
        <w:rPr>
          <w:rFonts w:eastAsiaTheme="minorEastAsia"/>
          <w:sz w:val="20"/>
          <w:szCs w:val="20"/>
          <w:lang w:val="en-US" w:eastAsia="zh-CN"/>
        </w:rPr>
        <w:t>s</w:t>
      </w:r>
      <w:r w:rsidR="00226ED0" w:rsidRPr="009810AB">
        <w:rPr>
          <w:rFonts w:eastAsiaTheme="minorEastAsia" w:hint="eastAsia"/>
          <w:sz w:val="20"/>
          <w:szCs w:val="20"/>
          <w:lang w:val="en-US" w:eastAsia="zh-CN"/>
        </w:rPr>
        <w:t xml:space="preserve">preading, IC and SINR sorting. </w:t>
      </w:r>
    </w:p>
    <w:p w:rsidR="00F31487" w:rsidRDefault="00B82A65" w:rsidP="00BD03D0">
      <w:pPr>
        <w:pStyle w:val="LGTdoc"/>
        <w:keepNext/>
        <w:spacing w:beforeLines="50" w:afterLines="0" w:line="240" w:lineRule="auto"/>
        <w:jc w:val="center"/>
      </w:pPr>
      <w:r w:rsidRPr="009810AB">
        <w:rPr>
          <w:noProof/>
          <w:lang w:val="en-US" w:eastAsia="zh-CN"/>
        </w:rPr>
        <w:drawing>
          <wp:inline distT="0" distB="0" distL="0" distR="0">
            <wp:extent cx="3071662" cy="4384705"/>
            <wp:effectExtent l="19050" t="0" r="0" b="0"/>
            <wp:docPr id="18" name="图片 17" descr="MMSE-SI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SE-SIC receiver.tif"/>
                    <pic:cNvPicPr/>
                  </pic:nvPicPr>
                  <pic:blipFill>
                    <a:blip r:embed="rId17" cstate="print"/>
                    <a:stretch>
                      <a:fillRect/>
                    </a:stretch>
                  </pic:blipFill>
                  <pic:spPr>
                    <a:xfrm>
                      <a:off x="0" y="0"/>
                      <a:ext cx="3076476" cy="4391577"/>
                    </a:xfrm>
                    <a:prstGeom prst="rect">
                      <a:avLst/>
                    </a:prstGeom>
                  </pic:spPr>
                </pic:pic>
              </a:graphicData>
            </a:graphic>
          </wp:inline>
        </w:drawing>
      </w:r>
    </w:p>
    <w:p w:rsidR="00B82A65" w:rsidRPr="009810AB" w:rsidRDefault="000567B7" w:rsidP="000567B7">
      <w:pPr>
        <w:pStyle w:val="a7"/>
        <w:jc w:val="center"/>
        <w:rPr>
          <w:rFonts w:eastAsiaTheme="minorEastAsia"/>
          <w:lang w:eastAsia="zh-CN"/>
        </w:rPr>
      </w:pPr>
      <w:r w:rsidRPr="009810AB">
        <w:t xml:space="preserve">Figure </w:t>
      </w:r>
      <w:r w:rsidR="00F15A10" w:rsidRPr="009810AB">
        <w:fldChar w:fldCharType="begin"/>
      </w:r>
      <w:r w:rsidRPr="009810AB">
        <w:instrText xml:space="preserve"> SEQ Figure \* ARABIC </w:instrText>
      </w:r>
      <w:r w:rsidR="00F15A10" w:rsidRPr="009810AB">
        <w:fldChar w:fldCharType="separate"/>
      </w:r>
      <w:r w:rsidR="00B1499B" w:rsidRPr="009810AB">
        <w:rPr>
          <w:noProof/>
        </w:rPr>
        <w:t>2</w:t>
      </w:r>
      <w:r w:rsidR="00F15A10" w:rsidRPr="009810AB">
        <w:fldChar w:fldCharType="end"/>
      </w:r>
      <w:r w:rsidR="001C356D" w:rsidRPr="009810AB">
        <w:rPr>
          <w:rFonts w:eastAsiaTheme="minorEastAsia" w:hint="eastAsia"/>
          <w:lang w:eastAsia="zh-CN"/>
        </w:rPr>
        <w:t xml:space="preserve"> A block diagram for enhanced MMSE-SIC receivers</w:t>
      </w:r>
    </w:p>
    <w:p w:rsidR="00240383" w:rsidRPr="009810AB" w:rsidRDefault="00240383" w:rsidP="00BD03D0">
      <w:pPr>
        <w:pStyle w:val="LGTdoc"/>
        <w:spacing w:beforeLines="50" w:afterLines="0" w:line="240" w:lineRule="auto"/>
        <w:jc w:val="center"/>
        <w:rPr>
          <w:rFonts w:eastAsia="宋体"/>
          <w:sz w:val="20"/>
          <w:szCs w:val="20"/>
          <w:lang w:val="en-US" w:eastAsia="zh-CN"/>
        </w:rPr>
      </w:pPr>
    </w:p>
    <w:p w:rsidR="00F31487" w:rsidRDefault="00D22CA7" w:rsidP="00BD03D0">
      <w:pPr>
        <w:pStyle w:val="LGTdoc"/>
        <w:spacing w:beforeLines="50" w:afterLines="0" w:line="240" w:lineRule="auto"/>
        <w:rPr>
          <w:rFonts w:eastAsia="宋体"/>
          <w:sz w:val="20"/>
          <w:szCs w:val="20"/>
          <w:lang w:val="en-US" w:eastAsia="zh-CN"/>
        </w:rPr>
      </w:pPr>
      <w:r w:rsidRPr="009810AB">
        <w:rPr>
          <w:rFonts w:eastAsiaTheme="minorEastAsia"/>
          <w:sz w:val="20"/>
          <w:szCs w:val="20"/>
          <w:lang w:val="en-US" w:eastAsia="zh-CN"/>
        </w:rPr>
        <w:t>Using</w:t>
      </w:r>
      <w:r w:rsidR="002431AD" w:rsidRPr="009810AB">
        <w:rPr>
          <w:rFonts w:eastAsiaTheme="minorEastAsia" w:hint="eastAsia"/>
          <w:sz w:val="20"/>
          <w:szCs w:val="20"/>
          <w:lang w:val="en-US" w:eastAsia="zh-CN"/>
        </w:rPr>
        <w:t xml:space="preserve"> the same notations</w:t>
      </w:r>
      <w:r w:rsidR="000F180C" w:rsidRPr="009810AB">
        <w:rPr>
          <w:rFonts w:eastAsiaTheme="minorEastAsia" w:hint="eastAsia"/>
          <w:sz w:val="20"/>
          <w:szCs w:val="20"/>
          <w:lang w:val="en-US" w:eastAsia="zh-CN"/>
        </w:rPr>
        <w:t xml:space="preserve"> </w:t>
      </w:r>
      <w:r w:rsidRPr="009810AB">
        <w:rPr>
          <w:rFonts w:eastAsiaTheme="minorEastAsia"/>
          <w:sz w:val="20"/>
          <w:szCs w:val="20"/>
          <w:lang w:val="en-US" w:eastAsia="zh-CN"/>
        </w:rPr>
        <w:t>as above</w:t>
      </w:r>
      <w:r w:rsidRPr="009810AB">
        <w:rPr>
          <w:rFonts w:eastAsia="宋体" w:hint="eastAsia"/>
          <w:sz w:val="20"/>
          <w:szCs w:val="20"/>
          <w:lang w:val="en-US" w:eastAsia="zh-CN"/>
        </w:rPr>
        <w:t>, the complexity</w:t>
      </w:r>
      <w:r w:rsidRPr="009810AB">
        <w:rPr>
          <w:rFonts w:eastAsia="宋体"/>
          <w:sz w:val="20"/>
          <w:szCs w:val="20"/>
          <w:lang w:val="en-US" w:eastAsia="zh-CN"/>
        </w:rPr>
        <w:t xml:space="preserve"> </w:t>
      </w:r>
      <w:r w:rsidR="003B71D8" w:rsidRPr="009810AB">
        <w:rPr>
          <w:rFonts w:eastAsia="宋体" w:hint="eastAsia"/>
          <w:sz w:val="20"/>
          <w:szCs w:val="20"/>
          <w:lang w:val="en-US" w:eastAsia="zh-CN"/>
        </w:rPr>
        <w:t xml:space="preserve">of the detection module in MMSE + Hard IC receiver would be </w:t>
      </w:r>
      <w:r w:rsidR="003B71D8" w:rsidRPr="009810AB">
        <w:rPr>
          <w:rFonts w:eastAsia="宋体"/>
          <w:i/>
          <w:iCs/>
          <w:sz w:val="20"/>
          <w:szCs w:val="20"/>
          <w:lang w:val="en-US" w:eastAsia="zh-CN"/>
        </w:rPr>
        <w:t>O</w:t>
      </w:r>
      <w:r w:rsidR="003B71D8" w:rsidRPr="009810AB">
        <w:rPr>
          <w:rFonts w:eastAsia="宋体"/>
          <w:sz w:val="20"/>
          <w:szCs w:val="20"/>
          <w:lang w:val="en-US" w:eastAsia="zh-CN"/>
        </w:rPr>
        <w:t>(</w:t>
      </w:r>
      <w:r w:rsidR="003B71D8" w:rsidRPr="009810AB">
        <w:rPr>
          <w:rFonts w:eastAsia="宋体"/>
          <w:i/>
          <w:iCs/>
          <w:sz w:val="20"/>
          <w:szCs w:val="20"/>
          <w:lang w:val="en-US" w:eastAsia="zh-CN"/>
        </w:rPr>
        <w:t>K</w:t>
      </w:r>
      <w:r w:rsidR="003B71D8" w:rsidRPr="009810AB">
        <w:rPr>
          <w:rFonts w:eastAsia="宋体"/>
          <w:sz w:val="20"/>
          <w:szCs w:val="20"/>
          <w:lang w:val="en-US" w:eastAsia="zh-CN"/>
        </w:rPr>
        <w:t>*</w:t>
      </w:r>
      <w:r w:rsidR="003B71D8" w:rsidRPr="009810AB">
        <w:rPr>
          <w:rFonts w:eastAsia="宋体"/>
          <w:i/>
          <w:iCs/>
          <w:sz w:val="20"/>
          <w:szCs w:val="20"/>
          <w:lang w:val="en-US" w:eastAsia="zh-CN"/>
        </w:rPr>
        <w:t>S</w:t>
      </w:r>
      <w:r w:rsidR="003B71D8" w:rsidRPr="009810AB">
        <w:rPr>
          <w:rFonts w:eastAsia="宋体"/>
          <w:sz w:val="20"/>
          <w:szCs w:val="20"/>
          <w:lang w:val="en-US" w:eastAsia="zh-CN"/>
        </w:rPr>
        <w:t>*(</w:t>
      </w:r>
      <w:r w:rsidR="003B71D8" w:rsidRPr="009810AB">
        <w:rPr>
          <w:rFonts w:eastAsia="宋体"/>
          <w:i/>
          <w:iCs/>
          <w:sz w:val="20"/>
          <w:szCs w:val="20"/>
          <w:lang w:val="en-US" w:eastAsia="zh-CN"/>
        </w:rPr>
        <w:t>N</w:t>
      </w:r>
      <w:r w:rsidR="003B71D8" w:rsidRPr="009810AB">
        <w:rPr>
          <w:rFonts w:eastAsia="宋体"/>
          <w:sz w:val="20"/>
          <w:szCs w:val="20"/>
          <w:lang w:val="en-US" w:eastAsia="zh-CN"/>
        </w:rPr>
        <w:t>*</w:t>
      </w:r>
      <w:r w:rsidR="003B71D8" w:rsidRPr="009810AB">
        <w:rPr>
          <w:rFonts w:eastAsia="宋体"/>
          <w:i/>
          <w:iCs/>
          <w:sz w:val="20"/>
          <w:szCs w:val="20"/>
          <w:lang w:val="en-US" w:eastAsia="zh-CN"/>
        </w:rPr>
        <w:t>L</w:t>
      </w:r>
      <w:r w:rsidR="003B71D8" w:rsidRPr="009810AB">
        <w:rPr>
          <w:rFonts w:eastAsia="宋体"/>
          <w:sz w:val="20"/>
          <w:szCs w:val="20"/>
          <w:lang w:val="en-US" w:eastAsia="zh-CN"/>
        </w:rPr>
        <w:t>)</w:t>
      </w:r>
      <w:r w:rsidR="003B71D8" w:rsidRPr="009810AB">
        <w:rPr>
          <w:rFonts w:eastAsia="宋体"/>
          <w:sz w:val="20"/>
          <w:szCs w:val="20"/>
          <w:vertAlign w:val="superscript"/>
          <w:lang w:val="en-US" w:eastAsia="zh-CN"/>
        </w:rPr>
        <w:t>3</w:t>
      </w:r>
      <w:r w:rsidR="003B71D8" w:rsidRPr="009810AB">
        <w:rPr>
          <w:rFonts w:eastAsia="宋体"/>
          <w:sz w:val="20"/>
          <w:szCs w:val="20"/>
          <w:lang w:val="en-US" w:eastAsia="zh-CN"/>
        </w:rPr>
        <w:t>), linearly growing with the number of UEs.</w:t>
      </w:r>
      <w:r w:rsidR="003B71D8" w:rsidRPr="009810AB">
        <w:rPr>
          <w:rFonts w:eastAsia="宋体" w:hint="eastAsia"/>
          <w:sz w:val="20"/>
          <w:szCs w:val="20"/>
          <w:lang w:val="en-US" w:eastAsia="zh-CN"/>
        </w:rPr>
        <w:t xml:space="preserve"> </w:t>
      </w:r>
      <w:r w:rsidR="003B71D8" w:rsidRPr="009810AB">
        <w:rPr>
          <w:rFonts w:eastAsia="宋体"/>
          <w:sz w:val="20"/>
          <w:szCs w:val="20"/>
          <w:lang w:val="en-US" w:eastAsia="zh-CN"/>
        </w:rPr>
        <w:t xml:space="preserve">Multiple ways can be used to reduce the number of matrix inversion or the dimension of matrix inversion, or even avoid direct inversion of matrix, </w:t>
      </w:r>
      <w:r w:rsidR="003B71D8" w:rsidRPr="009810AB">
        <w:rPr>
          <w:rFonts w:eastAsia="宋体" w:hint="eastAsia"/>
          <w:sz w:val="20"/>
          <w:szCs w:val="20"/>
          <w:lang w:val="en-US" w:eastAsia="zh-CN"/>
        </w:rPr>
        <w:t xml:space="preserve">as shown in Table 1, where </w:t>
      </w:r>
      <w:r w:rsidR="003B71D8" w:rsidRPr="009810AB">
        <w:rPr>
          <w:rFonts w:eastAsia="宋体" w:hint="eastAsia"/>
          <w:i/>
          <w:iCs/>
          <w:sz w:val="20"/>
          <w:szCs w:val="20"/>
          <w:lang w:val="en-US" w:eastAsia="zh-CN"/>
        </w:rPr>
        <w:t>N</w:t>
      </w:r>
      <w:r w:rsidR="003B71D8" w:rsidRPr="009810AB">
        <w:rPr>
          <w:rFonts w:eastAsia="宋体" w:hint="eastAsia"/>
          <w:i/>
          <w:iCs/>
          <w:sz w:val="20"/>
          <w:szCs w:val="20"/>
          <w:vertAlign w:val="subscript"/>
          <w:lang w:val="en-US" w:eastAsia="zh-CN"/>
        </w:rPr>
        <w:t>SC</w:t>
      </w:r>
      <w:r w:rsidR="003B71D8" w:rsidRPr="009810AB">
        <w:rPr>
          <w:rFonts w:eastAsia="宋体" w:hint="eastAsia"/>
          <w:sz w:val="20"/>
          <w:szCs w:val="20"/>
          <w:lang w:val="en-US" w:eastAsia="zh-CN"/>
        </w:rPr>
        <w:t xml:space="preserve"> representing the number of subcarriers for transmission, and </w:t>
      </w:r>
      <w:r w:rsidR="003B71D8" w:rsidRPr="009810AB">
        <w:rPr>
          <w:rFonts w:eastAsia="宋体" w:hint="eastAsia"/>
          <w:i/>
          <w:iCs/>
          <w:sz w:val="20"/>
          <w:szCs w:val="20"/>
          <w:lang w:val="en-US" w:eastAsia="zh-CN"/>
        </w:rPr>
        <w:t>I</w:t>
      </w:r>
      <w:r w:rsidR="003B71D8" w:rsidRPr="009810AB">
        <w:rPr>
          <w:rFonts w:eastAsia="宋体" w:hint="eastAsia"/>
          <w:sz w:val="20"/>
          <w:szCs w:val="20"/>
          <w:lang w:val="en-US" w:eastAsia="zh-CN"/>
        </w:rPr>
        <w:t xml:space="preserve"> is the number of iterations for MMSE-HIC (Hybrid IC) receiver. </w:t>
      </w:r>
      <w:r w:rsidR="00DF0FC0" w:rsidRPr="009810AB">
        <w:rPr>
          <w:rFonts w:eastAsia="宋体"/>
          <w:sz w:val="20"/>
          <w:szCs w:val="20"/>
          <w:lang w:val="en-US" w:eastAsia="zh-CN"/>
        </w:rPr>
        <w:t xml:space="preserve">From this table, significant complexity reduction can be observed with the method of e.g. performing once matrix inversion on a group of symbols, that is feasible for the application scenarios of NOMA. And it should be noted that some of these methods in Table </w:t>
      </w:r>
      <w:r w:rsidR="000F180C" w:rsidRPr="009810AB">
        <w:rPr>
          <w:rFonts w:eastAsiaTheme="minorEastAsia" w:hint="eastAsia"/>
          <w:sz w:val="20"/>
          <w:szCs w:val="20"/>
          <w:lang w:val="en-US" w:eastAsia="zh-CN"/>
        </w:rPr>
        <w:t>3</w:t>
      </w:r>
      <w:r w:rsidR="00DF0FC0" w:rsidRPr="009810AB">
        <w:rPr>
          <w:rFonts w:eastAsia="宋体"/>
          <w:sz w:val="20"/>
          <w:szCs w:val="20"/>
          <w:lang w:val="en-US" w:eastAsia="zh-CN"/>
        </w:rPr>
        <w:t xml:space="preserve"> can be combined to further reduce the complexity.</w:t>
      </w:r>
    </w:p>
    <w:p w:rsidR="00F31487" w:rsidRDefault="003B71D8" w:rsidP="00BD03D0">
      <w:pPr>
        <w:pStyle w:val="LGTdoc"/>
        <w:spacing w:beforeLines="50" w:afterLines="0" w:line="240" w:lineRule="auto"/>
        <w:rPr>
          <w:rFonts w:eastAsia="宋体"/>
          <w:sz w:val="20"/>
          <w:szCs w:val="20"/>
          <w:lang w:val="en-US" w:eastAsia="zh-CN"/>
        </w:rPr>
      </w:pPr>
      <w:r w:rsidRPr="009810AB">
        <w:rPr>
          <w:rFonts w:hint="eastAsia"/>
          <w:sz w:val="20"/>
          <w:szCs w:val="20"/>
          <w:lang w:val="en-US" w:eastAsia="zh-CN"/>
        </w:rPr>
        <w:lastRenderedPageBreak/>
        <w:t xml:space="preserve">For </w:t>
      </w:r>
      <w:r w:rsidRPr="009810AB">
        <w:rPr>
          <w:rFonts w:eastAsia="宋体" w:hint="eastAsia"/>
          <w:sz w:val="20"/>
          <w:szCs w:val="20"/>
          <w:lang w:val="en-US" w:eastAsia="zh-CN"/>
        </w:rPr>
        <w:t>MMSE + Hard IC receiver</w:t>
      </w:r>
      <w:r w:rsidRPr="009810AB">
        <w:rPr>
          <w:rFonts w:hint="eastAsia"/>
          <w:sz w:val="20"/>
          <w:szCs w:val="20"/>
          <w:lang w:val="en-US" w:eastAsia="zh-CN"/>
        </w:rPr>
        <w:t xml:space="preserve">, e.g. MMSE-SIC, assuming that all </w:t>
      </w:r>
      <w:r w:rsidRPr="009810AB">
        <w:rPr>
          <w:rFonts w:hint="eastAsia"/>
          <w:i/>
          <w:iCs/>
          <w:sz w:val="20"/>
          <w:szCs w:val="20"/>
          <w:lang w:val="en-US" w:eastAsia="zh-CN"/>
        </w:rPr>
        <w:t>K</w:t>
      </w:r>
      <w:r w:rsidRPr="009810AB">
        <w:rPr>
          <w:rFonts w:hint="eastAsia"/>
          <w:sz w:val="20"/>
          <w:szCs w:val="20"/>
          <w:lang w:val="en-US" w:eastAsia="zh-CN"/>
        </w:rPr>
        <w:t xml:space="preserve"> users can be decoded correctly one by one, the complexity of the </w:t>
      </w:r>
      <w:r w:rsidRPr="009810AB">
        <w:rPr>
          <w:sz w:val="20"/>
          <w:szCs w:val="20"/>
          <w:lang w:val="en-US" w:eastAsia="zh-CN"/>
        </w:rPr>
        <w:t>“Decoder”</w:t>
      </w:r>
      <w:r w:rsidRPr="009810AB">
        <w:rPr>
          <w:sz w:val="20"/>
          <w:szCs w:val="20"/>
        </w:rPr>
        <w:t xml:space="preserve"> </w:t>
      </w:r>
      <w:r w:rsidRPr="009810AB">
        <w:rPr>
          <w:sz w:val="20"/>
          <w:szCs w:val="20"/>
          <w:lang w:val="en-US" w:eastAsia="zh-CN"/>
        </w:rPr>
        <w:t>module</w:t>
      </w:r>
      <w:r w:rsidRPr="009810AB">
        <w:rPr>
          <w:rFonts w:hint="eastAsia"/>
          <w:sz w:val="20"/>
          <w:szCs w:val="20"/>
          <w:lang w:val="en-US" w:eastAsia="zh-CN"/>
        </w:rPr>
        <w:t xml:space="preserve"> would be </w:t>
      </w:r>
      <w:r w:rsidRPr="009810AB">
        <w:rPr>
          <w:rFonts w:eastAsia="宋体"/>
          <w:i/>
          <w:iCs/>
          <w:sz w:val="20"/>
          <w:szCs w:val="20"/>
          <w:lang w:val="en-US" w:eastAsia="zh-CN"/>
        </w:rPr>
        <w:t>O</w:t>
      </w:r>
      <w:r w:rsidRPr="009810AB">
        <w:rPr>
          <w:rFonts w:eastAsia="宋体"/>
          <w:sz w:val="20"/>
          <w:szCs w:val="20"/>
          <w:lang w:val="en-US" w:eastAsia="zh-CN"/>
        </w:rPr>
        <w:t>(</w:t>
      </w:r>
      <w:r w:rsidRPr="009810AB">
        <w:rPr>
          <w:rFonts w:hint="eastAsia"/>
          <w:i/>
          <w:iCs/>
          <w:sz w:val="20"/>
          <w:szCs w:val="20"/>
          <w:lang w:val="en-US" w:eastAsia="zh-CN"/>
        </w:rPr>
        <w:t>K</w:t>
      </w:r>
      <w:r w:rsidRPr="009810AB">
        <w:rPr>
          <w:rFonts w:eastAsia="宋体"/>
          <w:sz w:val="20"/>
          <w:szCs w:val="20"/>
          <w:lang w:val="en-US" w:eastAsia="zh-CN"/>
        </w:rPr>
        <w:t>*</w:t>
      </w:r>
      <w:proofErr w:type="spellStart"/>
      <w:r w:rsidRPr="009810AB">
        <w:rPr>
          <w:rFonts w:hint="eastAsia"/>
          <w:i/>
          <w:iCs/>
          <w:sz w:val="20"/>
          <w:szCs w:val="20"/>
          <w:lang w:val="en-US" w:eastAsia="zh-CN"/>
        </w:rPr>
        <w:t>C</w:t>
      </w:r>
      <w:r w:rsidRPr="009810AB">
        <w:rPr>
          <w:rFonts w:hint="eastAsia"/>
          <w:i/>
          <w:iCs/>
          <w:sz w:val="20"/>
          <w:szCs w:val="20"/>
          <w:vertAlign w:val="subscript"/>
          <w:lang w:val="en-US" w:eastAsia="zh-CN"/>
        </w:rPr>
        <w:t>d</w:t>
      </w:r>
      <w:proofErr w:type="spellEnd"/>
      <w:r w:rsidRPr="009810AB">
        <w:rPr>
          <w:rFonts w:eastAsia="宋体"/>
          <w:sz w:val="20"/>
          <w:szCs w:val="20"/>
          <w:lang w:val="en-US" w:eastAsia="zh-CN"/>
        </w:rPr>
        <w:t>)</w:t>
      </w:r>
      <w:r w:rsidRPr="009810AB">
        <w:rPr>
          <w:rFonts w:hint="eastAsia"/>
          <w:sz w:val="20"/>
          <w:szCs w:val="20"/>
          <w:lang w:val="en-US" w:eastAsia="zh-CN"/>
        </w:rPr>
        <w:t>, that is the same as in MMSE-IRC receiver.</w:t>
      </w:r>
      <w:r w:rsidRPr="009810AB">
        <w:rPr>
          <w:rFonts w:eastAsia="宋体" w:hint="eastAsia"/>
          <w:sz w:val="20"/>
          <w:szCs w:val="20"/>
          <w:lang w:val="en-US" w:eastAsia="zh-CN"/>
        </w:rPr>
        <w:t xml:space="preserve"> </w:t>
      </w:r>
    </w:p>
    <w:p w:rsidR="00B82A65" w:rsidRPr="009810AB" w:rsidRDefault="0004705A">
      <w:pPr>
        <w:pStyle w:val="a7"/>
        <w:keepNext/>
        <w:jc w:val="center"/>
        <w:rPr>
          <w:rFonts w:eastAsiaTheme="minorEastAsia"/>
        </w:rPr>
      </w:pPr>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3</w:t>
      </w:r>
      <w:r w:rsidR="00F15A10" w:rsidRPr="009810AB">
        <w:fldChar w:fldCharType="end"/>
      </w:r>
      <w:r w:rsidRPr="009810AB">
        <w:rPr>
          <w:rFonts w:eastAsiaTheme="minorEastAsia" w:hint="eastAsia"/>
          <w:lang w:eastAsia="zh-CN"/>
        </w:rPr>
        <w:t xml:space="preserve"> Qualitative analysis of (enhanced)</w:t>
      </w:r>
      <w:r w:rsidR="002318F4" w:rsidRPr="009810AB">
        <w:rPr>
          <w:rFonts w:eastAsiaTheme="minorEastAsia"/>
          <w:lang w:eastAsia="zh-CN"/>
        </w:rPr>
        <w:t xml:space="preserve"> </w:t>
      </w:r>
      <w:r w:rsidRPr="009810AB">
        <w:rPr>
          <w:rFonts w:eastAsiaTheme="minorEastAsia" w:hint="eastAsia"/>
          <w:lang w:eastAsia="zh-CN"/>
        </w:rPr>
        <w:t>MMSE-SIC receiver complexity</w:t>
      </w:r>
    </w:p>
    <w:tbl>
      <w:tblPr>
        <w:tblStyle w:val="af"/>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61"/>
        <w:gridCol w:w="2949"/>
      </w:tblGrid>
      <w:tr w:rsidR="002D3BBB" w:rsidRPr="009810AB">
        <w:trPr>
          <w:trHeight w:val="378"/>
          <w:jc w:val="center"/>
        </w:trPr>
        <w:tc>
          <w:tcPr>
            <w:tcW w:w="5961" w:type="dxa"/>
            <w:shd w:val="clear" w:color="auto" w:fill="auto"/>
            <w:vAlign w:val="center"/>
          </w:tcPr>
          <w:p w:rsidR="002D3BBB" w:rsidRPr="009810AB" w:rsidRDefault="003B71D8">
            <w:pPr>
              <w:pStyle w:val="LGTdoc"/>
              <w:spacing w:afterLines="0" w:line="240" w:lineRule="auto"/>
              <w:jc w:val="center"/>
              <w:rPr>
                <w:rFonts w:eastAsia="宋体"/>
                <w:b/>
                <w:bCs/>
                <w:sz w:val="20"/>
                <w:szCs w:val="20"/>
                <w:lang w:eastAsia="zh-CN"/>
              </w:rPr>
            </w:pPr>
            <w:r w:rsidRPr="009810AB">
              <w:rPr>
                <w:rFonts w:eastAsia="宋体" w:hint="eastAsia"/>
                <w:b/>
                <w:bCs/>
                <w:sz w:val="20"/>
                <w:szCs w:val="20"/>
                <w:lang w:val="en-US" w:eastAsia="zh-CN"/>
              </w:rPr>
              <w:t>Matrix inversion method</w:t>
            </w:r>
          </w:p>
        </w:tc>
        <w:tc>
          <w:tcPr>
            <w:tcW w:w="2949" w:type="dxa"/>
            <w:shd w:val="clear" w:color="auto" w:fill="auto"/>
            <w:vAlign w:val="center"/>
          </w:tcPr>
          <w:p w:rsidR="002D3BBB" w:rsidRPr="009810AB" w:rsidRDefault="003B71D8">
            <w:pPr>
              <w:pStyle w:val="LGTdoc"/>
              <w:spacing w:afterLines="0" w:line="240" w:lineRule="auto"/>
              <w:jc w:val="center"/>
              <w:rPr>
                <w:rFonts w:eastAsia="宋体"/>
                <w:b/>
                <w:bCs/>
                <w:sz w:val="20"/>
                <w:szCs w:val="20"/>
                <w:lang w:val="en-US" w:eastAsia="zh-CN"/>
              </w:rPr>
            </w:pPr>
            <w:r w:rsidRPr="009810AB">
              <w:rPr>
                <w:rFonts w:eastAsia="宋体" w:hint="eastAsia"/>
                <w:b/>
                <w:bCs/>
                <w:sz w:val="20"/>
                <w:szCs w:val="20"/>
                <w:lang w:val="en-US" w:eastAsia="zh-CN"/>
              </w:rPr>
              <w:t>Complexity</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val="en-US" w:eastAsia="zh-CN"/>
              </w:rPr>
            </w:pPr>
            <w:r w:rsidRPr="009810AB">
              <w:rPr>
                <w:rFonts w:eastAsia="宋体" w:hint="eastAsia"/>
                <w:sz w:val="20"/>
                <w:szCs w:val="20"/>
                <w:lang w:val="en-US" w:eastAsia="zh-CN"/>
              </w:rPr>
              <w:t>(1) Matrix inversion per symbol</w:t>
            </w:r>
          </w:p>
        </w:tc>
        <w:tc>
          <w:tcPr>
            <w:tcW w:w="2949" w:type="dxa"/>
            <w:vAlign w:val="center"/>
          </w:tcPr>
          <w:p w:rsidR="002D3BBB" w:rsidRPr="009810AB" w:rsidRDefault="003B71D8">
            <w:pPr>
              <w:pStyle w:val="LGTdoc"/>
              <w:spacing w:afterLines="0" w:line="240" w:lineRule="auto"/>
              <w:rPr>
                <w:rFonts w:eastAsiaTheme="minorEastAsia"/>
                <w:sz w:val="20"/>
                <w:szCs w:val="20"/>
                <w:lang w:eastAsia="zh-CN"/>
              </w:rPr>
            </w:pP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val="en-US" w:eastAsia="zh-CN"/>
              </w:rPr>
            </w:pPr>
            <w:r w:rsidRPr="009810AB">
              <w:rPr>
                <w:rFonts w:eastAsia="宋体" w:hint="eastAsia"/>
                <w:sz w:val="20"/>
                <w:szCs w:val="20"/>
                <w:lang w:val="en-US" w:eastAsia="zh-CN"/>
              </w:rPr>
              <w:t xml:space="preserve">(2) Matrix inversion per </w:t>
            </w:r>
            <w:r w:rsidRPr="009810AB">
              <w:rPr>
                <w:rFonts w:eastAsia="宋体" w:hint="eastAsia"/>
                <w:i/>
                <w:iCs/>
                <w:sz w:val="20"/>
                <w:szCs w:val="20"/>
                <w:lang w:val="en-US" w:eastAsia="zh-CN"/>
              </w:rPr>
              <w:t>L</w:t>
            </w:r>
            <w:r w:rsidRPr="009810AB">
              <w:rPr>
                <w:rFonts w:eastAsia="宋体" w:hint="eastAsia"/>
                <w:sz w:val="20"/>
                <w:szCs w:val="20"/>
                <w:lang w:val="en-US" w:eastAsia="zh-CN"/>
              </w:rPr>
              <w:t xml:space="preserve"> subcarriers</w:t>
            </w:r>
          </w:p>
        </w:tc>
        <w:tc>
          <w:tcPr>
            <w:tcW w:w="2949" w:type="dxa"/>
            <w:vAlign w:val="center"/>
          </w:tcPr>
          <w:p w:rsidR="002D3BBB" w:rsidRPr="009810AB" w:rsidRDefault="003B71D8">
            <w:pPr>
              <w:pStyle w:val="LGTdoc"/>
              <w:spacing w:afterLines="0" w:line="240" w:lineRule="auto"/>
              <w:rPr>
                <w:rFonts w:eastAsiaTheme="minorEastAsia"/>
                <w:sz w:val="20"/>
                <w:szCs w:val="20"/>
                <w:lang w:eastAsia="zh-CN"/>
              </w:rPr>
            </w:pP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i/>
                <w:iCs/>
                <w:sz w:val="20"/>
                <w:szCs w:val="20"/>
                <w:vertAlign w:val="subscript"/>
                <w:lang w:val="en-US" w:eastAsia="zh-CN"/>
              </w:rPr>
              <w:t>SC</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p>
        </w:tc>
      </w:tr>
      <w:tr w:rsidR="002D3BBB" w:rsidRPr="009810AB">
        <w:trPr>
          <w:trHeight w:val="378"/>
          <w:jc w:val="center"/>
        </w:trPr>
        <w:tc>
          <w:tcPr>
            <w:tcW w:w="5961" w:type="dxa"/>
            <w:vAlign w:val="center"/>
          </w:tcPr>
          <w:p w:rsidR="002D3BBB" w:rsidRPr="009810AB" w:rsidRDefault="00DF0FC0">
            <w:pPr>
              <w:pStyle w:val="LGTdoc"/>
              <w:spacing w:afterLines="0" w:line="240" w:lineRule="auto"/>
              <w:rPr>
                <w:rFonts w:eastAsia="宋体"/>
                <w:sz w:val="20"/>
                <w:szCs w:val="20"/>
                <w:lang w:eastAsia="zh-CN"/>
              </w:rPr>
            </w:pPr>
            <w:r w:rsidRPr="009810AB">
              <w:rPr>
                <w:rFonts w:eastAsia="宋体"/>
                <w:sz w:val="20"/>
                <w:szCs w:val="20"/>
                <w:lang w:val="en-US" w:eastAsia="zh-CN"/>
              </w:rPr>
              <w:t>(3) Incremental matrix inversion</w:t>
            </w:r>
            <w:r w:rsidR="003B71D8" w:rsidRPr="009810AB">
              <w:rPr>
                <w:rFonts w:eastAsia="宋体" w:hint="eastAsia"/>
                <w:sz w:val="20"/>
                <w:szCs w:val="20"/>
                <w:lang w:val="en-US" w:eastAsia="zh-CN"/>
              </w:rPr>
              <w:t xml:space="preserve"> based on </w:t>
            </w:r>
            <w:r w:rsidRPr="009810AB">
              <w:rPr>
                <w:rFonts w:eastAsia="宋体"/>
                <w:sz w:val="20"/>
                <w:szCs w:val="20"/>
                <w:lang w:val="en-US" w:eastAsia="zh-CN"/>
              </w:rPr>
              <w:t>Sherman-Morrison Formula</w:t>
            </w:r>
          </w:p>
        </w:tc>
        <w:tc>
          <w:tcPr>
            <w:tcW w:w="2949" w:type="dxa"/>
            <w:vAlign w:val="center"/>
          </w:tcPr>
          <w:p w:rsidR="002D3BBB" w:rsidRPr="009810AB" w:rsidRDefault="00DF0FC0">
            <w:pPr>
              <w:pStyle w:val="LGTdoc"/>
              <w:spacing w:afterLines="0" w:line="240" w:lineRule="auto"/>
              <w:rPr>
                <w:rFonts w:eastAsiaTheme="minorEastAsia"/>
                <w:sz w:val="20"/>
                <w:szCs w:val="20"/>
                <w:lang w:eastAsia="zh-CN"/>
              </w:rPr>
            </w:pPr>
            <w:r w:rsidRPr="009810AB">
              <w:rPr>
                <w:rFonts w:eastAsia="宋体"/>
                <w:i/>
                <w:iCs/>
                <w:sz w:val="20"/>
                <w:szCs w:val="20"/>
                <w:lang w:val="en-US" w:eastAsia="zh-CN"/>
              </w:rPr>
              <w:t>K</w:t>
            </w:r>
            <w:r w:rsidRPr="009810AB">
              <w:rPr>
                <w:rFonts w:eastAsia="宋体"/>
                <w:sz w:val="20"/>
                <w:szCs w:val="20"/>
                <w:lang w:val="en-US" w:eastAsia="zh-CN"/>
              </w:rPr>
              <w:t>*</w:t>
            </w:r>
            <w:r w:rsidRPr="009810AB">
              <w:rPr>
                <w:rFonts w:eastAsia="宋体"/>
                <w:i/>
                <w:iCs/>
                <w:sz w:val="20"/>
                <w:szCs w:val="20"/>
                <w:lang w:val="en-US" w:eastAsia="zh-CN"/>
              </w:rPr>
              <w:t>S</w:t>
            </w:r>
            <w:r w:rsidRPr="009810AB">
              <w:rPr>
                <w:rFonts w:eastAsia="宋体"/>
                <w:sz w:val="20"/>
                <w:szCs w:val="20"/>
                <w:lang w:val="en-US" w:eastAsia="zh-CN"/>
              </w:rPr>
              <w:t>*(</w:t>
            </w:r>
            <w:r w:rsidRPr="009810AB">
              <w:rPr>
                <w:rFonts w:eastAsia="宋体"/>
                <w:i/>
                <w:iCs/>
                <w:sz w:val="20"/>
                <w:szCs w:val="20"/>
                <w:lang w:val="en-US" w:eastAsia="zh-CN"/>
              </w:rPr>
              <w:t>N</w:t>
            </w:r>
            <w:r w:rsidRPr="009810AB">
              <w:rPr>
                <w:rFonts w:eastAsia="宋体"/>
                <w:sz w:val="20"/>
                <w:szCs w:val="20"/>
                <w:lang w:val="en-US" w:eastAsia="zh-CN"/>
              </w:rPr>
              <w:t>*</w:t>
            </w:r>
            <w:r w:rsidRPr="009810AB">
              <w:rPr>
                <w:rFonts w:eastAsia="宋体"/>
                <w:i/>
                <w:iCs/>
                <w:sz w:val="20"/>
                <w:szCs w:val="20"/>
                <w:lang w:val="en-US" w:eastAsia="zh-CN"/>
              </w:rPr>
              <w:t>L</w:t>
            </w:r>
            <w:r w:rsidRPr="009810AB">
              <w:rPr>
                <w:rFonts w:eastAsia="宋体"/>
                <w:sz w:val="20"/>
                <w:szCs w:val="20"/>
                <w:lang w:val="en-US" w:eastAsia="zh-CN"/>
              </w:rPr>
              <w:t>)</w:t>
            </w:r>
            <w:r w:rsidRPr="009810AB">
              <w:rPr>
                <w:rFonts w:eastAsia="宋体"/>
                <w:sz w:val="20"/>
                <w:szCs w:val="20"/>
                <w:vertAlign w:val="superscript"/>
                <w:lang w:val="en-US" w:eastAsia="zh-CN"/>
              </w:rPr>
              <w:t>2</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eastAsia="zh-CN"/>
              </w:rPr>
            </w:pPr>
            <w:r w:rsidRPr="009810AB">
              <w:rPr>
                <w:rFonts w:eastAsia="宋体" w:hint="eastAsia"/>
                <w:sz w:val="20"/>
                <w:szCs w:val="20"/>
                <w:lang w:val="en-US" w:eastAsia="zh-CN"/>
              </w:rPr>
              <w:t>(2)</w:t>
            </w:r>
            <w:r w:rsidRPr="009810AB">
              <w:rPr>
                <w:rFonts w:ascii="Calibri" w:eastAsia="宋体" w:hAnsi="Calibri" w:cs="Calibri" w:hint="eastAsia"/>
                <w:sz w:val="20"/>
                <w:szCs w:val="20"/>
                <w:lang w:val="en-US" w:eastAsia="zh-CN"/>
              </w:rPr>
              <w:t xml:space="preserve"> + </w:t>
            </w:r>
            <w:r w:rsidRPr="009810AB">
              <w:rPr>
                <w:rFonts w:eastAsia="宋体" w:hint="eastAsia"/>
                <w:sz w:val="20"/>
                <w:szCs w:val="20"/>
                <w:lang w:val="en-US" w:eastAsia="zh-CN"/>
              </w:rPr>
              <w:t>(3)</w:t>
            </w:r>
          </w:p>
        </w:tc>
        <w:tc>
          <w:tcPr>
            <w:tcW w:w="2949" w:type="dxa"/>
            <w:vAlign w:val="center"/>
          </w:tcPr>
          <w:p w:rsidR="002D3BBB" w:rsidRPr="009810AB" w:rsidRDefault="003B71D8">
            <w:pPr>
              <w:pStyle w:val="LGTdoc"/>
              <w:spacing w:afterLines="0" w:line="240" w:lineRule="auto"/>
              <w:rPr>
                <w:rFonts w:eastAsia="宋体"/>
                <w:sz w:val="20"/>
                <w:szCs w:val="20"/>
                <w:lang w:eastAsia="zh-CN"/>
              </w:rPr>
            </w:pPr>
            <w:r w:rsidRPr="009810AB">
              <w:rPr>
                <w:rFonts w:eastAsia="宋体" w:hint="eastAsia"/>
                <w:i/>
                <w:iCs/>
                <w:sz w:val="20"/>
                <w:szCs w:val="20"/>
                <w:lang w:val="en-US" w:eastAsia="zh-CN"/>
              </w:rPr>
              <w:t>O</w:t>
            </w:r>
            <w:r w:rsidRPr="009810AB">
              <w:rPr>
                <w:rFonts w:eastAsia="宋体" w:hint="eastAsia"/>
                <w:sz w:val="20"/>
                <w:szCs w:val="20"/>
                <w:lang w:val="en-US" w:eastAsia="zh-CN"/>
              </w:rPr>
              <w:t>(</w:t>
            </w: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i/>
                <w:iCs/>
                <w:sz w:val="20"/>
                <w:szCs w:val="20"/>
                <w:vertAlign w:val="subscript"/>
                <w:lang w:val="en-US" w:eastAsia="zh-CN"/>
              </w:rPr>
              <w:t>SC</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2</w:t>
            </w:r>
            <w:r w:rsidRPr="009810AB">
              <w:rPr>
                <w:rFonts w:eastAsia="宋体" w:hint="eastAsia"/>
                <w:sz w:val="20"/>
                <w:szCs w:val="20"/>
                <w:lang w:val="en-US" w:eastAsia="zh-CN"/>
              </w:rPr>
              <w:t>)</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ascii="Calibri" w:eastAsia="宋体" w:hAnsi="Calibri" w:cs="Calibri"/>
                <w:sz w:val="20"/>
                <w:szCs w:val="20"/>
                <w:lang w:val="en-US" w:eastAsia="zh-CN"/>
              </w:rPr>
            </w:pPr>
            <w:r w:rsidRPr="009810AB">
              <w:rPr>
                <w:rFonts w:eastAsia="宋体" w:hint="eastAsia"/>
                <w:sz w:val="20"/>
                <w:szCs w:val="20"/>
                <w:lang w:val="en-US" w:eastAsia="zh-CN"/>
              </w:rPr>
              <w:t>(4) Matrix inversion in MMSE-HIC receiver</w:t>
            </w:r>
          </w:p>
        </w:tc>
        <w:tc>
          <w:tcPr>
            <w:tcW w:w="2949" w:type="dxa"/>
            <w:vAlign w:val="center"/>
          </w:tcPr>
          <w:p w:rsidR="002D3BBB" w:rsidRPr="009810AB" w:rsidRDefault="003B71D8">
            <w:pPr>
              <w:pStyle w:val="LGTdoc"/>
              <w:spacing w:afterLines="0" w:line="240" w:lineRule="auto"/>
              <w:rPr>
                <w:rFonts w:eastAsia="宋体"/>
                <w:i/>
                <w:iCs/>
                <w:sz w:val="20"/>
                <w:szCs w:val="20"/>
                <w:lang w:val="en-US" w:eastAsia="zh-CN"/>
              </w:rPr>
            </w:pPr>
            <w:r w:rsidRPr="009810AB">
              <w:rPr>
                <w:rFonts w:eastAsia="宋体" w:hint="eastAsia"/>
                <w:i/>
                <w:iCs/>
                <w:sz w:val="20"/>
                <w:szCs w:val="20"/>
                <w:lang w:val="en-US" w:eastAsia="zh-CN"/>
              </w:rPr>
              <w:t>O</w:t>
            </w:r>
            <w:r w:rsidRPr="009810AB">
              <w:rPr>
                <w:rFonts w:eastAsia="宋体" w:hint="eastAsia"/>
                <w:sz w:val="20"/>
                <w:szCs w:val="20"/>
                <w:lang w:val="en-US" w:eastAsia="zh-CN"/>
              </w:rPr>
              <w:t>(</w:t>
            </w:r>
            <w:r w:rsidRPr="009810AB">
              <w:rPr>
                <w:rFonts w:eastAsia="宋体" w:hint="eastAsia"/>
                <w:i/>
                <w:iCs/>
                <w:sz w:val="20"/>
                <w:szCs w:val="20"/>
                <w:lang w:val="en-US" w:eastAsia="zh-CN"/>
              </w:rPr>
              <w:t>I</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r w:rsidRPr="009810AB">
              <w:rPr>
                <w:rFonts w:eastAsia="宋体" w:hint="eastAsia"/>
                <w:sz w:val="20"/>
                <w:szCs w:val="20"/>
                <w:lang w:val="en-US" w:eastAsia="zh-CN"/>
              </w:rPr>
              <w:t>)</w:t>
            </w:r>
          </w:p>
        </w:tc>
      </w:tr>
    </w:tbl>
    <w:p w:rsidR="00025D3B" w:rsidRPr="009810AB" w:rsidRDefault="00025D3B" w:rsidP="00BD03D0">
      <w:pPr>
        <w:spacing w:beforeLines="50" w:after="0" w:line="240" w:lineRule="auto"/>
        <w:jc w:val="both"/>
        <w:rPr>
          <w:rFonts w:ascii="Times New Roman" w:eastAsiaTheme="minorEastAsia" w:hAnsi="Times New Roman"/>
          <w:sz w:val="20"/>
          <w:szCs w:val="20"/>
        </w:rPr>
      </w:pPr>
    </w:p>
    <w:p w:rsidR="00F31487" w:rsidRDefault="007842A9"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Further quantitative analysis adopting similar methodology as that in the previous sec</w:t>
      </w:r>
      <w:r w:rsidR="00025D3B" w:rsidRPr="009810AB">
        <w:rPr>
          <w:rFonts w:ascii="Times New Roman" w:eastAsiaTheme="minorEastAsia" w:hAnsi="Times New Roman" w:hint="eastAsia"/>
          <w:sz w:val="20"/>
          <w:szCs w:val="20"/>
        </w:rPr>
        <w:t>tions is carried out as follows. To simplify the presentation, we attribute the previous 4 additional modules</w:t>
      </w:r>
      <w:r w:rsidR="002318F4" w:rsidRPr="009810AB">
        <w:rPr>
          <w:rFonts w:ascii="Times New Roman" w:eastAsiaTheme="minorEastAsia" w:hAnsi="Times New Roman"/>
          <w:sz w:val="20"/>
          <w:szCs w:val="20"/>
        </w:rPr>
        <w:t xml:space="preserve"> </w:t>
      </w:r>
      <w:r w:rsidR="00025D3B" w:rsidRPr="009810AB">
        <w:rPr>
          <w:rFonts w:ascii="Times New Roman" w:eastAsiaTheme="minorEastAsia" w:hAnsi="Times New Roman" w:hint="eastAsia"/>
          <w:sz w:val="20"/>
          <w:szCs w:val="20"/>
        </w:rPr>
        <w:t>(shown in green in Fig.</w:t>
      </w:r>
      <w:r w:rsidR="002318F4" w:rsidRPr="009810AB">
        <w:rPr>
          <w:rFonts w:ascii="Times New Roman" w:eastAsiaTheme="minorEastAsia" w:hAnsi="Times New Roman"/>
          <w:sz w:val="20"/>
          <w:szCs w:val="20"/>
        </w:rPr>
        <w:t xml:space="preserve"> </w:t>
      </w:r>
      <w:r w:rsidR="00025D3B" w:rsidRPr="009810AB">
        <w:rPr>
          <w:rFonts w:ascii="Times New Roman" w:eastAsiaTheme="minorEastAsia" w:hAnsi="Times New Roman" w:hint="eastAsia"/>
          <w:sz w:val="20"/>
          <w:szCs w:val="20"/>
        </w:rPr>
        <w:t>2) to a new module called Additional module.</w:t>
      </w:r>
    </w:p>
    <w:p w:rsidR="00F31487" w:rsidRDefault="007B6B48" w:rsidP="00BD03D0">
      <w:pPr>
        <w:numPr>
          <w:ilvl w:val="0"/>
          <w:numId w:val="13"/>
        </w:numPr>
        <w:spacing w:beforeLines="50" w:after="0" w:line="240" w:lineRule="auto"/>
        <w:jc w:val="both"/>
        <w:rPr>
          <w:rFonts w:ascii="Times New Roman" w:hAnsi="Times New Roman"/>
          <w:b/>
          <w:bCs/>
          <w:sz w:val="20"/>
          <w:szCs w:val="20"/>
        </w:rPr>
      </w:pPr>
      <w:r w:rsidRPr="009810AB">
        <w:rPr>
          <w:rFonts w:ascii="Times New Roman" w:hAnsi="Times New Roman" w:hint="eastAsia"/>
          <w:b/>
          <w:bCs/>
          <w:sz w:val="20"/>
          <w:szCs w:val="20"/>
        </w:rPr>
        <w:t>Complexity for detection module</w:t>
      </w:r>
    </w:p>
    <w:p w:rsidR="00F31487" w:rsidRDefault="000F180C"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difference of MMSE weight calculation of (enhanced)</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MMSE-SIC is that the covariance and its inverse are updated once a UE is decoded and in the following the</w:t>
      </w:r>
      <w:r w:rsidR="006D1E30">
        <w:rPr>
          <w:rFonts w:ascii="Times New Roman" w:eastAsiaTheme="minorEastAsia" w:hAnsi="Times New Roman" w:hint="eastAsia"/>
          <w:sz w:val="20"/>
          <w:szCs w:val="20"/>
        </w:rPr>
        <w:t xml:space="preserve"> operations are carried out in </w:t>
      </w:r>
      <w:r w:rsidRPr="009810AB">
        <w:rPr>
          <w:rFonts w:ascii="Times New Roman" w:eastAsiaTheme="minorEastAsia" w:hAnsi="Times New Roman" w:hint="eastAsia"/>
          <w:sz w:val="20"/>
          <w:szCs w:val="20"/>
        </w:rPr>
        <w:t>an incremental manner.</w:t>
      </w:r>
    </w:p>
    <w:p w:rsidR="00F31487" w:rsidRDefault="007B6B48" w:rsidP="00BD03D0">
      <w:pPr>
        <w:pStyle w:val="af1"/>
        <w:numPr>
          <w:ilvl w:val="0"/>
          <w:numId w:val="14"/>
        </w:numPr>
        <w:spacing w:beforeLines="5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MMSE weight calculation</w:t>
      </w:r>
    </w:p>
    <w:p w:rsidR="00F31487" w:rsidRDefault="002A0CE2"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Different from the MMSE-IRC approach where covariance is common to all the UEs, in MMSE-SIC, the covariance needs to be updated once a UE is successfully decoded. Employing the Sherman-Morrison formula in the covariance update process, an additional </w:t>
      </w:r>
      <w:r w:rsidR="00263855" w:rsidRPr="009810AB">
        <w:rPr>
          <w:rFonts w:ascii="Times New Roman" w:eastAsiaTheme="minorEastAsia" w:hAnsi="Times New Roman" w:hint="eastAsia"/>
          <w:sz w:val="20"/>
          <w:szCs w:val="20"/>
        </w:rPr>
        <w:t>52</w:t>
      </w:r>
      <w:r w:rsidRPr="009810AB">
        <w:rPr>
          <w:rFonts w:ascii="Times New Roman" w:eastAsiaTheme="minorEastAsia" w:hAnsi="Times New Roman" w:hint="eastAsia"/>
          <w:sz w:val="20"/>
          <w:szCs w:val="20"/>
        </w:rPr>
        <w:t xml:space="preserve"> complex multiplications</w:t>
      </w:r>
      <w:r w:rsidR="00263855" w:rsidRPr="009810AB">
        <w:rPr>
          <w:rFonts w:ascii="Times New Roman" w:eastAsiaTheme="minorEastAsia" w:hAnsi="Times New Roman" w:hint="eastAsia"/>
          <w:sz w:val="20"/>
          <w:szCs w:val="20"/>
        </w:rPr>
        <w:t xml:space="preserve"> and 45 complex additions</w:t>
      </w:r>
      <w:r w:rsidRPr="009810AB">
        <w:rPr>
          <w:rFonts w:ascii="Times New Roman" w:eastAsiaTheme="minorEastAsia" w:hAnsi="Times New Roman" w:hint="eastAsia"/>
          <w:sz w:val="20"/>
          <w:szCs w:val="20"/>
        </w:rPr>
        <w:t xml:space="preserve"> </w:t>
      </w:r>
      <w:r w:rsidR="00263855" w:rsidRPr="009810AB">
        <w:rPr>
          <w:rFonts w:ascii="Times New Roman" w:eastAsiaTheme="minorEastAsia" w:hAnsi="Times New Roman" w:hint="eastAsia"/>
          <w:sz w:val="20"/>
          <w:szCs w:val="20"/>
        </w:rPr>
        <w:t>are</w:t>
      </w:r>
      <w:r w:rsidRPr="009810AB">
        <w:rPr>
          <w:rFonts w:ascii="Times New Roman" w:eastAsiaTheme="minorEastAsia" w:hAnsi="Times New Roman" w:hint="eastAsia"/>
          <w:sz w:val="20"/>
          <w:szCs w:val="20"/>
        </w:rPr>
        <w:t xml:space="preserve"> needed till the last UE is successfully decoded. The covariance for each RE for all the UEs is therefore</w:t>
      </w:r>
      <w:r w:rsidR="00C64D04" w:rsidRPr="009810AB">
        <w:rPr>
          <w:rFonts w:ascii="Times New Roman" w:eastAsiaTheme="minorEastAsia" w:hAnsi="Times New Roman" w:hint="eastAsia"/>
          <w:sz w:val="20"/>
          <w:szCs w:val="20"/>
        </w:rPr>
        <w:t xml:space="preserve"> </w:t>
      </w:r>
      <w:r w:rsidRPr="009810AB">
        <w:rPr>
          <w:rFonts w:ascii="Times New Roman" w:eastAsiaTheme="minorEastAsia" w:hAnsi="Times New Roman" w:hint="eastAsia"/>
          <w:sz w:val="20"/>
          <w:szCs w:val="20"/>
        </w:rPr>
        <w:t>432 +</w:t>
      </w:r>
      <w:r w:rsidR="002318F4" w:rsidRPr="009810AB">
        <w:rPr>
          <w:rFonts w:ascii="Times New Roman" w:eastAsiaTheme="minorEastAsia" w:hAnsi="Times New Roman" w:hint="eastAsia"/>
          <w:sz w:val="20"/>
          <w:szCs w:val="20"/>
        </w:rPr>
        <w:t>512+</w:t>
      </w:r>
      <w:r w:rsidR="00776830" w:rsidRPr="009810AB">
        <w:rPr>
          <w:rFonts w:ascii="Times New Roman" w:eastAsiaTheme="minorEastAsia" w:hAnsi="Times New Roman" w:hint="eastAsia"/>
          <w:sz w:val="20"/>
          <w:szCs w:val="20"/>
        </w:rPr>
        <w:t>52</w:t>
      </w:r>
      <w:r w:rsidR="002318F4" w:rsidRPr="009810AB">
        <w:rPr>
          <w:rFonts w:ascii="Times New Roman" w:eastAsiaTheme="minorEastAsia" w:hAnsi="Times New Roman" w:hint="eastAsia"/>
          <w:sz w:val="20"/>
          <w:szCs w:val="20"/>
        </w:rPr>
        <w:t>*11</w:t>
      </w:r>
      <w:r w:rsidR="002318F4" w:rsidRPr="009810AB">
        <w:rPr>
          <w:rFonts w:ascii="Times New Roman" w:eastAsiaTheme="minorEastAsia" w:hAnsi="Times New Roman"/>
          <w:sz w:val="20"/>
          <w:szCs w:val="20"/>
        </w:rPr>
        <w:t xml:space="preserve"> = </w:t>
      </w:r>
      <w:r w:rsidR="00776830" w:rsidRPr="009810AB">
        <w:rPr>
          <w:rFonts w:ascii="Times New Roman" w:eastAsiaTheme="minorEastAsia" w:hAnsi="Times New Roman" w:hint="eastAsia"/>
          <w:sz w:val="20"/>
          <w:szCs w:val="20"/>
        </w:rPr>
        <w:t>1516</w:t>
      </w:r>
      <w:r w:rsidR="00C64D04" w:rsidRPr="009810AB">
        <w:rPr>
          <w:rFonts w:ascii="Times New Roman" w:eastAsiaTheme="minorEastAsia" w:hAnsi="Times New Roman" w:hint="eastAsia"/>
          <w:sz w:val="20"/>
          <w:szCs w:val="20"/>
        </w:rPr>
        <w:t xml:space="preserve"> complex multiplications. </w:t>
      </w:r>
      <w:r w:rsidR="00CE56F0" w:rsidRPr="009810AB">
        <w:rPr>
          <w:rFonts w:ascii="Times New Roman" w:eastAsiaTheme="minorEastAsia" w:hAnsi="Times New Roman" w:hint="eastAsia"/>
          <w:sz w:val="20"/>
          <w:szCs w:val="20"/>
        </w:rPr>
        <w:t xml:space="preserve"> In the meantime </w:t>
      </w:r>
      <w:r w:rsidR="00C64D04" w:rsidRPr="009810AB">
        <w:rPr>
          <w:rFonts w:ascii="Times New Roman" w:eastAsiaTheme="minorEastAsia" w:hAnsi="Times New Roman" w:hint="eastAsia"/>
          <w:sz w:val="20"/>
          <w:szCs w:val="20"/>
        </w:rPr>
        <w:t>Assume for each</w:t>
      </w:r>
      <w:r w:rsidR="000C008C" w:rsidRPr="009810AB">
        <w:rPr>
          <w:rFonts w:ascii="Times New Roman" w:eastAsiaTheme="minorEastAsia" w:hAnsi="Times New Roman" w:hint="eastAsia"/>
          <w:sz w:val="20"/>
          <w:szCs w:val="20"/>
        </w:rPr>
        <w:t xml:space="preserve"> RB</w:t>
      </w:r>
      <w:r w:rsidR="00C64D04" w:rsidRPr="009810AB">
        <w:rPr>
          <w:rFonts w:ascii="Times New Roman" w:eastAsiaTheme="minorEastAsia" w:hAnsi="Times New Roman" w:hint="eastAsia"/>
          <w:sz w:val="20"/>
          <w:szCs w:val="20"/>
        </w:rPr>
        <w:t>, the covariance is shared due to channel correlation</w:t>
      </w:r>
      <w:r w:rsidR="000C008C" w:rsidRPr="009810AB">
        <w:rPr>
          <w:rFonts w:ascii="Times New Roman" w:eastAsiaTheme="minorEastAsia" w:hAnsi="Times New Roman" w:hint="eastAsia"/>
          <w:sz w:val="20"/>
          <w:szCs w:val="20"/>
        </w:rPr>
        <w:t xml:space="preserve"> and the same sequence used for spreading</w:t>
      </w:r>
      <w:r w:rsidR="00C64D04" w:rsidRPr="009810AB">
        <w:rPr>
          <w:rFonts w:ascii="Times New Roman" w:eastAsiaTheme="minorEastAsia" w:hAnsi="Times New Roman" w:hint="eastAsia"/>
          <w:sz w:val="20"/>
          <w:szCs w:val="20"/>
        </w:rPr>
        <w:t xml:space="preserve">, the sum complexity is therefore </w:t>
      </w:r>
      <w:r w:rsidR="00776830" w:rsidRPr="009810AB">
        <w:rPr>
          <w:rFonts w:ascii="Times New Roman" w:eastAsiaTheme="minorEastAsia" w:hAnsi="Times New Roman" w:hint="eastAsia"/>
          <w:sz w:val="20"/>
          <w:szCs w:val="20"/>
        </w:rPr>
        <w:t>1516</w:t>
      </w:r>
      <w:r w:rsidR="00282D2F" w:rsidRPr="009810AB">
        <w:rPr>
          <w:rFonts w:ascii="Times New Roman" w:eastAsiaTheme="minorEastAsia" w:hAnsi="Times New Roman" w:hint="eastAsia"/>
          <w:sz w:val="20"/>
          <w:szCs w:val="20"/>
        </w:rPr>
        <w:t>*6</w:t>
      </w:r>
      <w:r w:rsidR="00C64D04" w:rsidRPr="009810AB">
        <w:rPr>
          <w:rFonts w:ascii="Times New Roman" w:eastAsiaTheme="minorEastAsia" w:hAnsi="Times New Roman" w:hint="eastAsia"/>
          <w:sz w:val="20"/>
          <w:szCs w:val="20"/>
        </w:rPr>
        <w:t xml:space="preserve"> </w:t>
      </w:r>
      <w:r w:rsidR="002318F4" w:rsidRPr="009810AB">
        <w:rPr>
          <w:rFonts w:ascii="Times New Roman" w:eastAsiaTheme="minorEastAsia" w:hAnsi="Times New Roman"/>
          <w:sz w:val="20"/>
          <w:szCs w:val="20"/>
        </w:rPr>
        <w:t xml:space="preserve">= </w:t>
      </w:r>
      <w:r w:rsidR="00776830" w:rsidRPr="009810AB">
        <w:rPr>
          <w:rFonts w:ascii="Times New Roman" w:eastAsiaTheme="minorEastAsia" w:hAnsi="Times New Roman" w:hint="eastAsia"/>
          <w:sz w:val="20"/>
          <w:szCs w:val="20"/>
        </w:rPr>
        <w:t>9096</w:t>
      </w:r>
      <w:r w:rsidR="002318F4" w:rsidRPr="009810AB">
        <w:rPr>
          <w:rFonts w:ascii="Times New Roman" w:eastAsiaTheme="minorEastAsia" w:hAnsi="Times New Roman"/>
          <w:sz w:val="20"/>
          <w:szCs w:val="20"/>
        </w:rPr>
        <w:t xml:space="preserve"> </w:t>
      </w:r>
      <w:r w:rsidR="00263855" w:rsidRPr="009810AB">
        <w:rPr>
          <w:rFonts w:ascii="Times New Roman" w:eastAsiaTheme="minorEastAsia" w:hAnsi="Times New Roman" w:hint="eastAsia"/>
          <w:sz w:val="20"/>
          <w:szCs w:val="20"/>
        </w:rPr>
        <w:t xml:space="preserve">complex multiplications </w:t>
      </w:r>
      <w:r w:rsidR="00C64D04" w:rsidRPr="009810AB">
        <w:rPr>
          <w:rFonts w:ascii="Times New Roman" w:eastAsiaTheme="minorEastAsia" w:hAnsi="Times New Roman" w:hint="eastAsia"/>
          <w:sz w:val="20"/>
          <w:szCs w:val="20"/>
        </w:rPr>
        <w:t xml:space="preserve">as a result of </w:t>
      </w:r>
      <w:r w:rsidR="00282D2F" w:rsidRPr="009810AB">
        <w:rPr>
          <w:rFonts w:ascii="Times New Roman" w:eastAsiaTheme="minorEastAsia" w:hAnsi="Times New Roman" w:hint="eastAsia"/>
          <w:sz w:val="20"/>
          <w:szCs w:val="20"/>
        </w:rPr>
        <w:t>6</w:t>
      </w:r>
      <w:r w:rsidR="00C64D04" w:rsidRPr="009810AB">
        <w:rPr>
          <w:rFonts w:ascii="Times New Roman" w:eastAsiaTheme="minorEastAsia" w:hAnsi="Times New Roman" w:hint="eastAsia"/>
          <w:sz w:val="20"/>
          <w:szCs w:val="20"/>
        </w:rPr>
        <w:t xml:space="preserve"> co</w:t>
      </w:r>
      <w:r w:rsidR="00C357C1" w:rsidRPr="009810AB">
        <w:rPr>
          <w:rFonts w:ascii="Times New Roman" w:eastAsiaTheme="minorEastAsia" w:hAnsi="Times New Roman" w:hint="eastAsia"/>
          <w:sz w:val="20"/>
          <w:szCs w:val="20"/>
        </w:rPr>
        <w:t>-</w:t>
      </w:r>
      <w:r w:rsidR="00C64D04" w:rsidRPr="009810AB">
        <w:rPr>
          <w:rFonts w:ascii="Times New Roman" w:eastAsiaTheme="minorEastAsia" w:hAnsi="Times New Roman" w:hint="eastAsia"/>
          <w:sz w:val="20"/>
          <w:szCs w:val="20"/>
        </w:rPr>
        <w:t>variances needed</w:t>
      </w:r>
      <w:r w:rsidR="00282D2F" w:rsidRPr="009810AB">
        <w:rPr>
          <w:rFonts w:ascii="Times New Roman" w:eastAsiaTheme="minorEastAsia" w:hAnsi="Times New Roman" w:hint="eastAsia"/>
          <w:sz w:val="20"/>
          <w:szCs w:val="20"/>
        </w:rPr>
        <w:t>.</w:t>
      </w:r>
      <w:r w:rsidR="00234581" w:rsidRPr="009810AB">
        <w:rPr>
          <w:rFonts w:ascii="Times New Roman" w:eastAsiaTheme="minorEastAsia" w:hAnsi="Times New Roman" w:hint="eastAsia"/>
          <w:sz w:val="20"/>
          <w:szCs w:val="20"/>
        </w:rPr>
        <w:t xml:space="preserve"> </w:t>
      </w:r>
      <w:r w:rsidR="00263855" w:rsidRPr="009810AB">
        <w:rPr>
          <w:rFonts w:ascii="Times New Roman" w:eastAsiaTheme="minorEastAsia" w:hAnsi="Times New Roman" w:hint="eastAsia"/>
          <w:sz w:val="20"/>
          <w:szCs w:val="20"/>
        </w:rPr>
        <w:t xml:space="preserve">Similar to the methodology in MMSE-IRC, </w:t>
      </w:r>
      <w:r w:rsidR="00234581" w:rsidRPr="009810AB">
        <w:rPr>
          <w:rFonts w:ascii="Times New Roman" w:eastAsiaTheme="minorEastAsia" w:hAnsi="Times New Roman" w:hint="eastAsia"/>
          <w:sz w:val="20"/>
          <w:szCs w:val="20"/>
        </w:rPr>
        <w:t>complex additions</w:t>
      </w:r>
      <w:r w:rsidR="006D1E30">
        <w:rPr>
          <w:rFonts w:ascii="Times New Roman" w:eastAsiaTheme="minorEastAsia" w:hAnsi="Times New Roman" w:hint="eastAsia"/>
          <w:sz w:val="20"/>
          <w:szCs w:val="20"/>
        </w:rPr>
        <w:t xml:space="preserve"> account </w:t>
      </w:r>
      <w:r w:rsidR="00263855" w:rsidRPr="009810AB">
        <w:rPr>
          <w:rFonts w:ascii="Times New Roman" w:eastAsiaTheme="minorEastAsia" w:hAnsi="Times New Roman" w:hint="eastAsia"/>
          <w:sz w:val="20"/>
          <w:szCs w:val="20"/>
        </w:rPr>
        <w:t>for  404+392+</w:t>
      </w:r>
      <w:r w:rsidR="00010AA6" w:rsidRPr="009810AB">
        <w:rPr>
          <w:rFonts w:ascii="Times New Roman" w:eastAsiaTheme="minorEastAsia" w:hAnsi="Times New Roman" w:hint="eastAsia"/>
          <w:sz w:val="20"/>
          <w:szCs w:val="20"/>
        </w:rPr>
        <w:t>45</w:t>
      </w:r>
      <w:r w:rsidR="00263855" w:rsidRPr="009810AB">
        <w:rPr>
          <w:rFonts w:ascii="Times New Roman" w:eastAsiaTheme="minorEastAsia" w:hAnsi="Times New Roman" w:hint="eastAsia"/>
          <w:sz w:val="20"/>
          <w:szCs w:val="20"/>
        </w:rPr>
        <w:t>*11 =1291 complex additions and for 6 RBs 1291*6 = 7746 complex additions.</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282D2F"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Given covariance, to enforce SINR ranking</w:t>
      </w:r>
      <w:r w:rsidR="00263855" w:rsidRPr="009810AB">
        <w:rPr>
          <w:rFonts w:ascii="Times New Roman" w:eastAsiaTheme="minorEastAsia" w:hAnsi="Times New Roman" w:hint="eastAsia"/>
          <w:sz w:val="20"/>
          <w:szCs w:val="20"/>
        </w:rPr>
        <w:t>/Demodulation</w:t>
      </w:r>
      <w:r w:rsidRPr="009810AB">
        <w:rPr>
          <w:rFonts w:ascii="Times New Roman" w:eastAsiaTheme="minorEastAsia" w:hAnsi="Times New Roman" w:hint="eastAsia"/>
          <w:sz w:val="20"/>
          <w:szCs w:val="20"/>
        </w:rPr>
        <w:t xml:space="preserve"> for all the remaining UEs, all the </w:t>
      </w:r>
      <w:r w:rsidR="00497645" w:rsidRPr="009810AB">
        <w:rPr>
          <w:rFonts w:ascii="Times New Roman" w:eastAsiaTheme="minorEastAsia" w:hAnsi="Times New Roman" w:hint="eastAsia"/>
          <w:sz w:val="20"/>
          <w:szCs w:val="20"/>
        </w:rPr>
        <w:t>MMSE weights should be calculated. The number of remaining UEs will be 12,</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11,</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10,</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 xml:space="preserve">...,1 till the end and therefore total MMSE weights </w:t>
      </w:r>
      <w:r w:rsidR="00010AA6" w:rsidRPr="009810AB">
        <w:rPr>
          <w:rFonts w:ascii="Times New Roman" w:eastAsiaTheme="minorEastAsia" w:hAnsi="Times New Roman" w:hint="eastAsia"/>
          <w:sz w:val="20"/>
          <w:szCs w:val="20"/>
        </w:rPr>
        <w:t>require</w:t>
      </w:r>
      <w:r w:rsidR="00497645" w:rsidRPr="009810AB">
        <w:rPr>
          <w:rFonts w:ascii="Times New Roman" w:eastAsiaTheme="minorEastAsia" w:hAnsi="Times New Roman" w:hint="eastAsia"/>
          <w:sz w:val="20"/>
          <w:szCs w:val="20"/>
        </w:rPr>
        <w:t>,</w:t>
      </w:r>
    </w:p>
    <w:p w:rsidR="00F31487" w:rsidRDefault="00497645"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12*8*8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11*8*8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10*8*8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43029E"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0043029E" w:rsidRPr="009810AB">
        <w:rPr>
          <w:rFonts w:ascii="Times New Roman" w:eastAsiaTheme="minorEastAsia" w:hAnsi="Times New Roman" w:hint="eastAsia"/>
          <w:sz w:val="20"/>
          <w:szCs w:val="20"/>
        </w:rPr>
        <w:t xml:space="preserve">8*8 = 13*12/2*8*8 = 4992 complex multiplications. </w:t>
      </w:r>
      <w:r w:rsidR="00EF39B6" w:rsidRPr="009810AB">
        <w:rPr>
          <w:rFonts w:ascii="Times New Roman" w:eastAsiaTheme="minorEastAsia" w:hAnsi="Times New Roman" w:hint="eastAsia"/>
          <w:sz w:val="20"/>
          <w:szCs w:val="20"/>
        </w:rPr>
        <w:t xml:space="preserve">12*8*7+11*8*7+10*8*7+ ...+8*7 = 4368 complex additions. </w:t>
      </w:r>
      <w:r w:rsidR="0043029E" w:rsidRPr="009810AB">
        <w:rPr>
          <w:rFonts w:ascii="Times New Roman" w:eastAsiaTheme="minorEastAsia" w:hAnsi="Times New Roman" w:hint="eastAsia"/>
          <w:sz w:val="20"/>
          <w:szCs w:val="20"/>
        </w:rPr>
        <w:t>Likewise, assuming the SINR values are common to all the REs across the 6 RBs, the total complexity is therefore,</w:t>
      </w:r>
    </w:p>
    <w:p w:rsidR="00F31487" w:rsidRDefault="009947E7"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4992</w:t>
      </w:r>
      <w:r w:rsidR="002318F4" w:rsidRPr="009810AB">
        <w:rPr>
          <w:rFonts w:ascii="Times New Roman" w:eastAsiaTheme="minorEastAsia" w:hAnsi="Times New Roman" w:hint="eastAsia"/>
          <w:sz w:val="20"/>
          <w:szCs w:val="20"/>
        </w:rPr>
        <w:t>*6</w:t>
      </w:r>
      <w:r w:rsidR="00EF39B6" w:rsidRPr="009810AB">
        <w:rPr>
          <w:rFonts w:ascii="Times New Roman" w:eastAsiaTheme="minorEastAsia" w:hAnsi="Times New Roman"/>
          <w:sz w:val="20"/>
          <w:szCs w:val="20"/>
        </w:rPr>
        <w:t xml:space="preserve"> = 29952</w:t>
      </w:r>
      <w:r w:rsidR="00EF39B6" w:rsidRPr="009810AB">
        <w:rPr>
          <w:rFonts w:ascii="Times New Roman" w:eastAsiaTheme="minorEastAsia" w:hAnsi="Times New Roman" w:hint="eastAsia"/>
          <w:sz w:val="20"/>
          <w:szCs w:val="20"/>
        </w:rPr>
        <w:t xml:space="preserve"> comp</w:t>
      </w:r>
      <w:r w:rsidR="006D1E30">
        <w:rPr>
          <w:rFonts w:ascii="Times New Roman" w:eastAsiaTheme="minorEastAsia" w:hAnsi="Times New Roman" w:hint="eastAsia"/>
          <w:sz w:val="20"/>
          <w:szCs w:val="20"/>
        </w:rPr>
        <w:t xml:space="preserve">lex multiplications and 4368*6 </w:t>
      </w:r>
      <w:r w:rsidR="00EF39B6" w:rsidRPr="009810AB">
        <w:rPr>
          <w:rFonts w:ascii="Times New Roman" w:eastAsiaTheme="minorEastAsia" w:hAnsi="Times New Roman" w:hint="eastAsia"/>
          <w:sz w:val="20"/>
          <w:szCs w:val="20"/>
        </w:rPr>
        <w:t>= 26208 complex additions.</w:t>
      </w:r>
      <w:r w:rsidR="007952BE" w:rsidRPr="009810AB">
        <w:rPr>
          <w:rFonts w:ascii="Times New Roman" w:eastAsiaTheme="minorEastAsia" w:hAnsi="Times New Roman" w:hint="eastAsia"/>
          <w:sz w:val="20"/>
          <w:szCs w:val="20"/>
        </w:rPr>
        <w:t xml:space="preserve"> </w:t>
      </w:r>
      <w:r w:rsidR="00780F53" w:rsidRPr="009810AB">
        <w:rPr>
          <w:rFonts w:ascii="Times New Roman" w:eastAsiaTheme="minorEastAsia" w:hAnsi="Times New Roman" w:hint="eastAsia"/>
          <w:sz w:val="20"/>
          <w:szCs w:val="20"/>
        </w:rPr>
        <w:t xml:space="preserve">The total complexity for MMSE weight calculation is </w:t>
      </w:r>
      <w:r w:rsidR="00776830" w:rsidRPr="009810AB">
        <w:rPr>
          <w:rFonts w:ascii="Times New Roman" w:eastAsiaTheme="minorEastAsia" w:hAnsi="Times New Roman" w:hint="eastAsia"/>
          <w:sz w:val="20"/>
          <w:szCs w:val="20"/>
        </w:rPr>
        <w:t>9096</w:t>
      </w:r>
      <w:r w:rsidR="00585A23" w:rsidRPr="009810AB">
        <w:rPr>
          <w:rFonts w:ascii="Times New Roman" w:eastAsiaTheme="minorEastAsia" w:hAnsi="Times New Roman" w:hint="eastAsia"/>
          <w:sz w:val="20"/>
          <w:szCs w:val="20"/>
        </w:rPr>
        <w:t>+29952</w:t>
      </w:r>
      <w:r w:rsidR="002318F4" w:rsidRPr="009810AB">
        <w:rPr>
          <w:rFonts w:ascii="Times New Roman" w:eastAsiaTheme="minorEastAsia" w:hAnsi="Times New Roman"/>
          <w:sz w:val="20"/>
          <w:szCs w:val="20"/>
        </w:rPr>
        <w:t xml:space="preserve"> = </w:t>
      </w:r>
      <w:r w:rsidR="00776830" w:rsidRPr="009810AB">
        <w:rPr>
          <w:rFonts w:ascii="Times New Roman" w:eastAsiaTheme="minorEastAsia" w:hAnsi="Times New Roman" w:hint="eastAsia"/>
          <w:sz w:val="20"/>
          <w:szCs w:val="20"/>
        </w:rPr>
        <w:t>39048</w:t>
      </w:r>
      <w:r w:rsidR="002318F4" w:rsidRPr="009810AB">
        <w:rPr>
          <w:rFonts w:ascii="Times New Roman" w:eastAsiaTheme="minorEastAsia" w:hAnsi="Times New Roman"/>
          <w:sz w:val="20"/>
          <w:szCs w:val="20"/>
        </w:rPr>
        <w:t xml:space="preserve"> </w:t>
      </w:r>
      <w:r w:rsidR="00780F53" w:rsidRPr="009810AB">
        <w:rPr>
          <w:rFonts w:ascii="Times New Roman" w:eastAsiaTheme="minorEastAsia" w:hAnsi="Times New Roman" w:hint="eastAsia"/>
          <w:sz w:val="20"/>
          <w:szCs w:val="20"/>
        </w:rPr>
        <w:t>complex multiplications</w:t>
      </w:r>
      <w:r w:rsidR="00EF39B6" w:rsidRPr="009810AB">
        <w:rPr>
          <w:rFonts w:ascii="Times New Roman" w:eastAsiaTheme="minorEastAsia" w:hAnsi="Times New Roman" w:hint="eastAsia"/>
          <w:sz w:val="20"/>
          <w:szCs w:val="20"/>
        </w:rPr>
        <w:t xml:space="preserve">, 33954 complex additions. </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7B6B48" w:rsidP="00BD03D0">
      <w:pPr>
        <w:pStyle w:val="af1"/>
        <w:numPr>
          <w:ilvl w:val="0"/>
          <w:numId w:val="15"/>
        </w:numPr>
        <w:spacing w:beforeLines="5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w:t>
      </w:r>
    </w:p>
    <w:p w:rsidR="00F31487" w:rsidRDefault="00EF39B6"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 is the process of multiplying of MMSE weight to the received signal y. The number of de-spread symbols is 216. Thus the complexity of demodulation for each UE is 8*216</w:t>
      </w:r>
      <w:r w:rsidRPr="009810AB">
        <w:rPr>
          <w:rFonts w:ascii="Times New Roman" w:eastAsiaTheme="minorEastAsia" w:hAnsi="Times New Roman"/>
          <w:sz w:val="20"/>
          <w:szCs w:val="20"/>
        </w:rPr>
        <w:t xml:space="preserve"> = 1728</w:t>
      </w:r>
      <w:r w:rsidRPr="009810AB">
        <w:rPr>
          <w:rFonts w:ascii="Times New Roman" w:eastAsiaTheme="minorEastAsia" w:hAnsi="Times New Roman" w:hint="eastAsia"/>
          <w:sz w:val="20"/>
          <w:szCs w:val="20"/>
        </w:rPr>
        <w:t xml:space="preserve"> complex multiplications and 7*216 = 1512 complex additions. Considering 12</w:t>
      </w:r>
      <w:r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UEs, the overall complexity is therefore 12*1728</w:t>
      </w:r>
      <w:r w:rsidRPr="009810AB">
        <w:rPr>
          <w:rFonts w:ascii="Times New Roman" w:eastAsiaTheme="minorEastAsia" w:hAnsi="Times New Roman"/>
          <w:sz w:val="20"/>
          <w:szCs w:val="20"/>
        </w:rPr>
        <w:t xml:space="preserve"> = 20736</w:t>
      </w:r>
      <w:r w:rsidRPr="009810AB">
        <w:rPr>
          <w:rFonts w:ascii="Times New Roman" w:eastAsiaTheme="minorEastAsia" w:hAnsi="Times New Roman" w:hint="eastAsia"/>
          <w:sz w:val="20"/>
          <w:szCs w:val="20"/>
        </w:rPr>
        <w:t xml:space="preserve"> complex multiplications and 7*216*12= 18144 complex additions</w:t>
      </w:r>
    </w:p>
    <w:p w:rsidR="00F31487" w:rsidRDefault="007B6B48" w:rsidP="00BD03D0">
      <w:pPr>
        <w:spacing w:beforeLines="50" w:after="0" w:line="240" w:lineRule="auto"/>
        <w:jc w:val="both"/>
        <w:rPr>
          <w:rFonts w:ascii="Times New Roman" w:hAnsi="Times New Roman"/>
          <w:b/>
          <w:bCs/>
          <w:sz w:val="20"/>
          <w:szCs w:val="20"/>
        </w:rPr>
      </w:pPr>
      <w:r w:rsidRPr="009810AB">
        <w:rPr>
          <w:rFonts w:ascii="Times New Roman" w:hAnsi="Times New Roman" w:hint="eastAsia"/>
          <w:b/>
          <w:bCs/>
          <w:sz w:val="20"/>
          <w:szCs w:val="20"/>
        </w:rPr>
        <w:t>Complexity for decoding module</w:t>
      </w:r>
    </w:p>
    <w:p w:rsidR="00F31487" w:rsidRDefault="00895EAE"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sz w:val="20"/>
          <w:szCs w:val="20"/>
        </w:rPr>
        <w:lastRenderedPageBreak/>
        <w:t>The number of</w:t>
      </w:r>
      <w:r w:rsidRPr="009810AB">
        <w:rPr>
          <w:rFonts w:ascii="Times New Roman" w:eastAsiaTheme="minorEastAsia" w:hAnsi="Times New Roman" w:hint="eastAsia"/>
          <w:sz w:val="20"/>
          <w:szCs w:val="20"/>
        </w:rPr>
        <w:t xml:space="preserve"> information bits is 176 with CRC included</w:t>
      </w:r>
      <w:r w:rsidRPr="009810AB">
        <w:rPr>
          <w:rFonts w:ascii="Times New Roman" w:eastAsiaTheme="minorEastAsia" w:hAnsi="Times New Roman"/>
          <w:sz w:val="20"/>
          <w:szCs w:val="20"/>
        </w:rPr>
        <w:t>. Hence, t</w:t>
      </w:r>
      <w:r w:rsidR="002318F4" w:rsidRPr="009810AB">
        <w:rPr>
          <w:rFonts w:ascii="Times New Roman" w:eastAsiaTheme="minorEastAsia" w:hAnsi="Times New Roman" w:hint="eastAsia"/>
          <w:sz w:val="20"/>
          <w:szCs w:val="20"/>
        </w:rPr>
        <w:t>he decoding requires 176*41.477</w:t>
      </w:r>
      <w:r w:rsidR="002318F4" w:rsidRPr="009810AB">
        <w:rPr>
          <w:rFonts w:ascii="Times New Roman" w:eastAsiaTheme="minorEastAsia" w:hAnsi="Times New Roman"/>
          <w:sz w:val="20"/>
          <w:szCs w:val="20"/>
        </w:rPr>
        <w:t xml:space="preserve"> = 7300</w:t>
      </w:r>
      <w:r w:rsidR="007B6B48" w:rsidRPr="009810AB">
        <w:rPr>
          <w:rFonts w:ascii="Times New Roman" w:eastAsiaTheme="minorEastAsia" w:hAnsi="Times New Roman" w:hint="eastAsia"/>
          <w:sz w:val="20"/>
          <w:szCs w:val="20"/>
        </w:rPr>
        <w:t xml:space="preserve"> compl</w:t>
      </w:r>
      <w:r w:rsidRPr="009810AB">
        <w:rPr>
          <w:rFonts w:ascii="Times New Roman" w:eastAsiaTheme="minorEastAsia" w:hAnsi="Times New Roman" w:hint="eastAsia"/>
          <w:sz w:val="20"/>
          <w:szCs w:val="20"/>
        </w:rPr>
        <w:t xml:space="preserve">ex multiplications. For all </w:t>
      </w:r>
      <w:r w:rsidR="007B6B48" w:rsidRPr="009810AB">
        <w:rPr>
          <w:rFonts w:ascii="Times New Roman" w:eastAsiaTheme="minorEastAsia" w:hAnsi="Times New Roman" w:hint="eastAsia"/>
          <w:sz w:val="20"/>
          <w:szCs w:val="20"/>
        </w:rPr>
        <w:t>12 UEs, the total decoding</w:t>
      </w:r>
      <w:r w:rsidR="002318F4" w:rsidRPr="009810AB">
        <w:rPr>
          <w:rFonts w:ascii="Times New Roman" w:eastAsiaTheme="minorEastAsia" w:hAnsi="Times New Roman" w:hint="eastAsia"/>
          <w:sz w:val="20"/>
          <w:szCs w:val="20"/>
        </w:rPr>
        <w:t xml:space="preserve"> complexity is therefore 12*7300</w:t>
      </w:r>
      <w:r w:rsidR="002318F4" w:rsidRPr="009810AB">
        <w:rPr>
          <w:rFonts w:ascii="Times New Roman" w:eastAsiaTheme="minorEastAsia" w:hAnsi="Times New Roman"/>
          <w:sz w:val="20"/>
          <w:szCs w:val="20"/>
        </w:rPr>
        <w:t xml:space="preserve"> = 87600.</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CA56B5" w:rsidP="00BD03D0">
      <w:pPr>
        <w:numPr>
          <w:ilvl w:val="0"/>
          <w:numId w:val="13"/>
        </w:numPr>
        <w:spacing w:beforeLines="50" w:after="0" w:line="240" w:lineRule="auto"/>
        <w:jc w:val="both"/>
        <w:rPr>
          <w:rFonts w:ascii="Times New Roman" w:hAnsi="Times New Roman"/>
          <w:b/>
          <w:bCs/>
          <w:sz w:val="20"/>
          <w:szCs w:val="20"/>
        </w:rPr>
      </w:pPr>
      <w:r w:rsidRPr="009810AB">
        <w:rPr>
          <w:rFonts w:ascii="Times New Roman" w:eastAsiaTheme="minorEastAsia" w:hAnsi="Times New Roman" w:hint="eastAsia"/>
          <w:b/>
          <w:bCs/>
          <w:sz w:val="20"/>
          <w:szCs w:val="20"/>
        </w:rPr>
        <w:t>Additional</w:t>
      </w:r>
      <w:r w:rsidR="00DF0FC0" w:rsidRPr="009810AB">
        <w:rPr>
          <w:rFonts w:ascii="Times New Roman" w:hAnsi="Times New Roman"/>
          <w:b/>
          <w:bCs/>
          <w:sz w:val="20"/>
          <w:szCs w:val="20"/>
        </w:rPr>
        <w:t xml:space="preserve"> Module</w:t>
      </w:r>
    </w:p>
    <w:p w:rsidR="00F31487" w:rsidRDefault="002713B4" w:rsidP="00BD03D0">
      <w:pPr>
        <w:numPr>
          <w:ilvl w:val="0"/>
          <w:numId w:val="17"/>
        </w:numPr>
        <w:spacing w:beforeLines="50" w:after="0" w:line="240" w:lineRule="auto"/>
        <w:jc w:val="both"/>
        <w:rPr>
          <w:rFonts w:ascii="Times New Roman" w:hAnsi="Times New Roman"/>
          <w:b/>
          <w:bCs/>
          <w:sz w:val="20"/>
          <w:szCs w:val="20"/>
        </w:rPr>
      </w:pPr>
      <w:r w:rsidRPr="009810AB">
        <w:rPr>
          <w:rFonts w:ascii="Times New Roman" w:eastAsiaTheme="minorEastAsia" w:hAnsi="Times New Roman" w:hint="eastAsia"/>
          <w:b/>
          <w:bCs/>
          <w:sz w:val="20"/>
          <w:szCs w:val="20"/>
        </w:rPr>
        <w:t xml:space="preserve">SINR sorting </w:t>
      </w:r>
    </w:p>
    <w:p w:rsidR="00F31487" w:rsidRDefault="00AB570C" w:rsidP="00BD03D0">
      <w:pPr>
        <w:pStyle w:val="LGTdoc"/>
        <w:spacing w:beforeLines="50" w:afterLines="0" w:line="240" w:lineRule="auto"/>
        <w:rPr>
          <w:rFonts w:eastAsiaTheme="minorEastAsia"/>
          <w:sz w:val="20"/>
          <w:szCs w:val="20"/>
        </w:rPr>
      </w:pPr>
      <w:r w:rsidRPr="009810AB">
        <w:rPr>
          <w:rFonts w:eastAsiaTheme="minorEastAsia" w:hint="eastAsia"/>
          <w:sz w:val="20"/>
          <w:szCs w:val="20"/>
          <w:lang w:val="en-US" w:eastAsia="zh-CN"/>
        </w:rPr>
        <w:t>With the MMSE weight obtained, SINR sorting can be achieved by ranking the UEs based on the following value</w:t>
      </w:r>
    </w:p>
    <w:p w:rsidR="00F31487" w:rsidRDefault="00AA73C8" w:rsidP="00BD03D0">
      <w:pPr>
        <w:pStyle w:val="LGTdoc"/>
        <w:spacing w:beforeLines="50" w:afterLines="0" w:line="240" w:lineRule="auto"/>
        <w:jc w:val="center"/>
        <w:rPr>
          <w:rFonts w:eastAsiaTheme="minorEastAsia"/>
          <w:sz w:val="20"/>
          <w:szCs w:val="20"/>
        </w:rPr>
      </w:pPr>
      <w:r w:rsidRPr="009810AB">
        <w:rPr>
          <w:rFonts w:eastAsiaTheme="minorEastAsia"/>
          <w:position w:val="-20"/>
          <w:sz w:val="20"/>
          <w:szCs w:val="20"/>
          <w:lang w:val="en-US" w:eastAsia="zh-CN"/>
        </w:rPr>
        <w:object w:dxaOrig="2180" w:dyaOrig="680">
          <v:shape id="_x0000_i1028" type="#_x0000_t75" style="width:52.95pt;height:15.9pt" o:ole="">
            <v:imagedata r:id="rId18" o:title=""/>
          </v:shape>
          <o:OLEObject Type="Embed" ProgID="Equation.DSMT4" ShapeID="_x0000_i1028" DrawAspect="Content" ObjectID="_1596037456" r:id="rId19"/>
        </w:object>
      </w:r>
    </w:p>
    <w:p w:rsidR="00F31487" w:rsidRDefault="00A82D06" w:rsidP="00BD03D0">
      <w:pPr>
        <w:pStyle w:val="LGTdoc"/>
        <w:spacing w:beforeLines="50" w:afterLines="0" w:line="240" w:lineRule="auto"/>
        <w:rPr>
          <w:rFonts w:eastAsiaTheme="minorEastAsia"/>
          <w:sz w:val="20"/>
          <w:szCs w:val="20"/>
        </w:rPr>
      </w:pPr>
      <w:r w:rsidRPr="009810AB">
        <w:rPr>
          <w:rFonts w:eastAsiaTheme="minorEastAsia" w:hint="eastAsia"/>
          <w:sz w:val="20"/>
          <w:szCs w:val="20"/>
          <w:lang w:val="en-US" w:eastAsia="zh-CN"/>
        </w:rPr>
        <w:t xml:space="preserve">where for each UE, 8 complex multiplications </w:t>
      </w:r>
      <w:r w:rsidR="008B1354" w:rsidRPr="009810AB">
        <w:rPr>
          <w:rFonts w:eastAsiaTheme="minorEastAsia" w:hint="eastAsia"/>
          <w:sz w:val="20"/>
          <w:szCs w:val="20"/>
          <w:lang w:val="en-US" w:eastAsia="zh-CN"/>
        </w:rPr>
        <w:t xml:space="preserve">and 7 complex additions </w:t>
      </w:r>
      <w:r w:rsidRPr="009810AB">
        <w:rPr>
          <w:rFonts w:eastAsiaTheme="minorEastAsia" w:hint="eastAsia"/>
          <w:sz w:val="20"/>
          <w:szCs w:val="20"/>
          <w:lang w:val="en-US" w:eastAsia="zh-CN"/>
        </w:rPr>
        <w:t xml:space="preserve">are needed. Therefore the total complexity is </w:t>
      </w:r>
    </w:p>
    <w:p w:rsidR="00F31487" w:rsidRDefault="00A82D06"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12*8</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11*8</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2*8 = 14*11/2*8 = 616 complex multiplications</w:t>
      </w:r>
      <w:r w:rsidR="008B1354" w:rsidRPr="009810AB">
        <w:rPr>
          <w:rFonts w:eastAsiaTheme="minorEastAsia" w:hint="eastAsia"/>
          <w:sz w:val="20"/>
          <w:szCs w:val="20"/>
          <w:lang w:val="en-US" w:eastAsia="zh-CN"/>
        </w:rPr>
        <w:t>.</w:t>
      </w:r>
    </w:p>
    <w:p w:rsidR="00F31487" w:rsidRDefault="006D1E30" w:rsidP="00BD03D0">
      <w:pPr>
        <w:pStyle w:val="LGTdoc"/>
        <w:spacing w:beforeLines="50" w:afterLines="0" w:line="240" w:lineRule="auto"/>
        <w:rPr>
          <w:rFonts w:eastAsiaTheme="minorEastAsia"/>
          <w:sz w:val="20"/>
          <w:szCs w:val="20"/>
        </w:rPr>
      </w:pPr>
      <w:r>
        <w:rPr>
          <w:rFonts w:eastAsiaTheme="minorEastAsia" w:hint="eastAsia"/>
          <w:sz w:val="20"/>
          <w:szCs w:val="20"/>
          <w:lang w:val="en-US" w:eastAsia="zh-CN"/>
        </w:rPr>
        <w:t xml:space="preserve">12*7 + 11*7 +...+2*7 = 14*11/2*7 = </w:t>
      </w:r>
      <w:r w:rsidR="008B1354" w:rsidRPr="009810AB">
        <w:rPr>
          <w:rFonts w:eastAsiaTheme="minorEastAsia" w:hint="eastAsia"/>
          <w:sz w:val="20"/>
          <w:szCs w:val="20"/>
          <w:lang w:val="en-US" w:eastAsia="zh-CN"/>
        </w:rPr>
        <w:t xml:space="preserve">539 complex additions. </w:t>
      </w:r>
    </w:p>
    <w:p w:rsidR="00F31487" w:rsidRDefault="00F31487" w:rsidP="00BD03D0">
      <w:pPr>
        <w:spacing w:beforeLines="50" w:after="0" w:line="240" w:lineRule="auto"/>
        <w:ind w:left="420"/>
        <w:jc w:val="both"/>
        <w:rPr>
          <w:rFonts w:ascii="Times New Roman" w:eastAsiaTheme="minorEastAsia" w:hAnsi="Times New Roman"/>
          <w:b/>
          <w:bCs/>
          <w:sz w:val="20"/>
          <w:szCs w:val="20"/>
        </w:rPr>
      </w:pPr>
    </w:p>
    <w:p w:rsidR="00F31487" w:rsidRDefault="00DF0FC0" w:rsidP="00BD03D0">
      <w:pPr>
        <w:numPr>
          <w:ilvl w:val="0"/>
          <w:numId w:val="17"/>
        </w:numPr>
        <w:spacing w:beforeLines="50" w:after="0" w:line="240" w:lineRule="auto"/>
        <w:jc w:val="both"/>
        <w:rPr>
          <w:rFonts w:ascii="Times New Roman" w:eastAsiaTheme="minorEastAsia" w:hAnsi="Times New Roman"/>
          <w:b/>
          <w:bCs/>
          <w:sz w:val="20"/>
          <w:szCs w:val="20"/>
        </w:rPr>
      </w:pPr>
      <w:r w:rsidRPr="009810AB">
        <w:rPr>
          <w:rFonts w:ascii="Times New Roman" w:eastAsiaTheme="minorEastAsia" w:hAnsi="Times New Roman"/>
          <w:b/>
          <w:bCs/>
          <w:sz w:val="20"/>
          <w:szCs w:val="20"/>
        </w:rPr>
        <w:t>Spreading</w:t>
      </w:r>
    </w:p>
    <w:p w:rsidR="00F31487" w:rsidRDefault="00A82D06"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 xml:space="preserve">Basically spreading is a RE-wise multiplication operation for each UE and can be calculated as follows, where for each modulated symbol per RE, the number is </w:t>
      </w:r>
      <w:r w:rsidR="0052585A" w:rsidRPr="009810AB">
        <w:rPr>
          <w:rFonts w:eastAsiaTheme="minorEastAsia"/>
          <w:i/>
          <w:sz w:val="20"/>
          <w:szCs w:val="20"/>
          <w:lang w:val="en-US" w:eastAsia="zh-CN"/>
        </w:rPr>
        <w:t>L</w:t>
      </w:r>
      <w:r w:rsidR="0052585A" w:rsidRPr="009810AB">
        <w:rPr>
          <w:rFonts w:eastAsiaTheme="minorEastAsia"/>
          <w:sz w:val="20"/>
          <w:szCs w:val="20"/>
          <w:lang w:val="en-US" w:eastAsia="zh-CN"/>
        </w:rPr>
        <w:t>*</w:t>
      </w:r>
      <w:r w:rsidR="0052585A" w:rsidRPr="009810AB">
        <w:rPr>
          <w:rFonts w:eastAsiaTheme="minorEastAsia"/>
          <w:i/>
          <w:sz w:val="20"/>
          <w:szCs w:val="20"/>
          <w:lang w:val="en-US" w:eastAsia="zh-CN"/>
        </w:rPr>
        <w:t>N</w:t>
      </w:r>
      <w:r w:rsidR="0052585A" w:rsidRPr="009810AB">
        <w:rPr>
          <w:rFonts w:eastAsiaTheme="minorEastAsia"/>
          <w:sz w:val="20"/>
          <w:szCs w:val="20"/>
          <w:lang w:val="en-US" w:eastAsia="zh-CN"/>
        </w:rPr>
        <w:t xml:space="preserve"> = </w:t>
      </w:r>
      <w:r w:rsidR="0052585A" w:rsidRPr="009810AB">
        <w:rPr>
          <w:rFonts w:eastAsiaTheme="minorEastAsia" w:hint="eastAsia"/>
          <w:sz w:val="20"/>
          <w:szCs w:val="20"/>
          <w:lang w:val="en-US" w:eastAsia="zh-CN"/>
        </w:rPr>
        <w:t>8</w:t>
      </w:r>
      <w:r w:rsidR="00F84B61"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0052585A" w:rsidRPr="009810AB">
        <w:rPr>
          <w:rFonts w:eastAsiaTheme="minorEastAsia" w:hint="eastAsia"/>
          <w:sz w:val="20"/>
          <w:szCs w:val="20"/>
          <w:lang w:val="en-US" w:eastAsia="zh-CN"/>
        </w:rPr>
        <w:t xml:space="preserve">Thus for each UE the number of </w:t>
      </w:r>
      <w:r w:rsidR="00F84B61" w:rsidRPr="009810AB">
        <w:rPr>
          <w:rFonts w:eastAsiaTheme="minorEastAsia" w:hint="eastAsia"/>
          <w:sz w:val="20"/>
          <w:szCs w:val="20"/>
          <w:lang w:val="en-US" w:eastAsia="zh-CN"/>
        </w:rPr>
        <w:t>complex multiplications needed is</w:t>
      </w:r>
      <w:r w:rsidR="0052585A" w:rsidRPr="009810AB">
        <w:rPr>
          <w:rFonts w:eastAsiaTheme="minorEastAsia" w:hint="eastAsia"/>
          <w:sz w:val="20"/>
          <w:szCs w:val="20"/>
          <w:lang w:val="en-US" w:eastAsia="zh-CN"/>
        </w:rPr>
        <w:t xml:space="preserve"> 8*216</w:t>
      </w:r>
      <w:r w:rsidR="0052585A" w:rsidRPr="009810AB">
        <w:rPr>
          <w:rFonts w:eastAsiaTheme="minorEastAsia"/>
          <w:sz w:val="20"/>
          <w:szCs w:val="20"/>
          <w:lang w:val="en-US" w:eastAsia="zh-CN"/>
        </w:rPr>
        <w:t xml:space="preserve"> = 1728</w:t>
      </w:r>
      <w:r w:rsidR="008B1354" w:rsidRPr="009810AB">
        <w:rPr>
          <w:rFonts w:eastAsiaTheme="minorEastAsia" w:hint="eastAsia"/>
          <w:sz w:val="20"/>
          <w:szCs w:val="20"/>
          <w:lang w:val="en-US" w:eastAsia="zh-CN"/>
        </w:rPr>
        <w:t>. F</w:t>
      </w:r>
      <w:r w:rsidR="00F84B61" w:rsidRPr="009810AB">
        <w:rPr>
          <w:rFonts w:eastAsiaTheme="minorEastAsia" w:hint="eastAsia"/>
          <w:sz w:val="20"/>
          <w:szCs w:val="20"/>
          <w:lang w:val="en-US" w:eastAsia="zh-CN"/>
        </w:rPr>
        <w:t xml:space="preserve">or </w:t>
      </w:r>
      <w:r w:rsidR="0052585A" w:rsidRPr="009810AB">
        <w:rPr>
          <w:rFonts w:eastAsiaTheme="minorEastAsia"/>
          <w:sz w:val="20"/>
          <w:szCs w:val="20"/>
          <w:lang w:val="en-US" w:eastAsia="zh-CN"/>
        </w:rPr>
        <w:t xml:space="preserve">sequences whose elements are </w:t>
      </w:r>
      <w:r w:rsidR="00F84B61" w:rsidRPr="009810AB">
        <w:rPr>
          <w:rFonts w:eastAsiaTheme="minorEastAsia" w:hint="eastAsia"/>
          <w:sz w:val="20"/>
          <w:szCs w:val="20"/>
          <w:lang w:val="en-US" w:eastAsia="zh-CN"/>
        </w:rPr>
        <w:t xml:space="preserve">QPSK, the number of complex multiplications </w:t>
      </w:r>
      <w:r w:rsidR="0052585A" w:rsidRPr="009810AB">
        <w:rPr>
          <w:rFonts w:eastAsiaTheme="minorEastAsia" w:hint="eastAsia"/>
          <w:sz w:val="20"/>
          <w:szCs w:val="20"/>
          <w:lang w:val="en-US" w:eastAsia="zh-CN"/>
        </w:rPr>
        <w:t xml:space="preserve">can be further decreased to </w:t>
      </w:r>
      <w:r w:rsidR="00F84B61" w:rsidRPr="009810AB">
        <w:rPr>
          <w:rFonts w:eastAsiaTheme="minorEastAsia" w:hint="eastAsia"/>
          <w:sz w:val="20"/>
          <w:szCs w:val="20"/>
          <w:lang w:val="en-US" w:eastAsia="zh-CN"/>
        </w:rPr>
        <w:t>1728/4</w:t>
      </w:r>
      <w:r w:rsidR="0052585A" w:rsidRPr="009810AB">
        <w:rPr>
          <w:rFonts w:eastAsiaTheme="minorEastAsia"/>
          <w:sz w:val="20"/>
          <w:szCs w:val="20"/>
          <w:lang w:val="en-US" w:eastAsia="zh-CN"/>
        </w:rPr>
        <w:t xml:space="preserve"> = 432</w:t>
      </w:r>
      <w:r w:rsidR="00F84B61" w:rsidRPr="009810AB">
        <w:rPr>
          <w:rFonts w:eastAsiaTheme="minorEastAsia" w:hint="eastAsia"/>
          <w:sz w:val="20"/>
          <w:szCs w:val="20"/>
          <w:lang w:val="en-US" w:eastAsia="zh-CN"/>
        </w:rPr>
        <w:t xml:space="preserve">. </w:t>
      </w:r>
      <w:r w:rsidR="008B1354" w:rsidRPr="009810AB">
        <w:rPr>
          <w:rFonts w:eastAsiaTheme="minorEastAsia" w:hint="eastAsia"/>
          <w:sz w:val="20"/>
          <w:szCs w:val="20"/>
          <w:lang w:val="en-US" w:eastAsia="zh-CN"/>
        </w:rPr>
        <w:t xml:space="preserve"> The complex additions needed for each UE is 1728. </w:t>
      </w:r>
      <w:r w:rsidR="00F84B61" w:rsidRPr="009810AB">
        <w:rPr>
          <w:rFonts w:eastAsiaTheme="minorEastAsia" w:hint="eastAsia"/>
          <w:sz w:val="20"/>
          <w:szCs w:val="20"/>
          <w:lang w:val="en-US" w:eastAsia="zh-CN"/>
        </w:rPr>
        <w:t xml:space="preserve">For all the 12 UEs, the cost for spreading is therefore, 12*432 </w:t>
      </w:r>
      <w:r w:rsidR="0052585A" w:rsidRPr="009810AB">
        <w:rPr>
          <w:rFonts w:eastAsiaTheme="minorEastAsia"/>
          <w:sz w:val="20"/>
          <w:szCs w:val="20"/>
          <w:lang w:val="en-US" w:eastAsia="zh-CN"/>
        </w:rPr>
        <w:t xml:space="preserve">= 5184 </w:t>
      </w:r>
      <w:r w:rsidR="00643BCF" w:rsidRPr="009810AB">
        <w:rPr>
          <w:rFonts w:eastAsiaTheme="minorEastAsia" w:hint="eastAsia"/>
          <w:sz w:val="20"/>
          <w:szCs w:val="20"/>
          <w:lang w:val="en-US" w:eastAsia="zh-CN"/>
        </w:rPr>
        <w:t xml:space="preserve">complex multiplications. </w:t>
      </w:r>
    </w:p>
    <w:p w:rsidR="00F31487" w:rsidRDefault="00F31487" w:rsidP="00BD03D0">
      <w:pPr>
        <w:pStyle w:val="LGTdoc"/>
        <w:spacing w:beforeLines="50" w:afterLines="0" w:line="240" w:lineRule="auto"/>
        <w:rPr>
          <w:rFonts w:eastAsiaTheme="minorEastAsia"/>
          <w:sz w:val="20"/>
          <w:szCs w:val="20"/>
        </w:rPr>
      </w:pPr>
    </w:p>
    <w:p w:rsidR="00F31487" w:rsidRDefault="00515F69" w:rsidP="00BD03D0">
      <w:pPr>
        <w:numPr>
          <w:ilvl w:val="0"/>
          <w:numId w:val="17"/>
        </w:numPr>
        <w:spacing w:beforeLines="5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IC</w:t>
      </w:r>
    </w:p>
    <w:p w:rsidR="00643BCF" w:rsidRPr="009810AB" w:rsidRDefault="00643BCF" w:rsidP="00643BCF">
      <w:pPr>
        <w:rPr>
          <w:rFonts w:ascii="Times New Roman" w:eastAsiaTheme="minorEastAsia" w:hAnsi="Times New Roman"/>
          <w:kern w:val="2"/>
          <w:sz w:val="20"/>
          <w:szCs w:val="20"/>
        </w:rPr>
      </w:pPr>
      <w:r w:rsidRPr="009810AB">
        <w:rPr>
          <w:rFonts w:ascii="Times New Roman" w:eastAsiaTheme="minorEastAsia" w:hAnsi="Times New Roman"/>
          <w:kern w:val="2"/>
          <w:sz w:val="20"/>
          <w:szCs w:val="20"/>
        </w:rPr>
        <w:t>Basically IC is a RE-wise subtraction operation for each UE and can be calculated as follows, where for each modulated symbol per RE, the number is L*N = 8. Thus for each UE the number of complex additions needed is 8*216 = 1728. For a</w:t>
      </w:r>
      <w:r w:rsidR="006D1E30">
        <w:rPr>
          <w:rFonts w:ascii="Times New Roman" w:eastAsiaTheme="minorEastAsia" w:hAnsi="Times New Roman"/>
          <w:kern w:val="2"/>
          <w:sz w:val="20"/>
          <w:szCs w:val="20"/>
        </w:rPr>
        <w:t>ll the 12 UEs, the cost for IC is therefore,</w:t>
      </w:r>
      <w:r w:rsidRPr="009810AB">
        <w:rPr>
          <w:rFonts w:ascii="Times New Roman" w:eastAsiaTheme="minorEastAsia" w:hAnsi="Times New Roman"/>
          <w:kern w:val="2"/>
          <w:sz w:val="20"/>
          <w:szCs w:val="20"/>
        </w:rPr>
        <w:t xml:space="preserve"> 1728*11 =19008 complex additions.</w:t>
      </w:r>
    </w:p>
    <w:p w:rsidR="00F31487" w:rsidRDefault="00F31487" w:rsidP="00BD03D0">
      <w:pPr>
        <w:spacing w:beforeLines="50" w:after="0" w:line="240" w:lineRule="auto"/>
        <w:ind w:left="420"/>
        <w:jc w:val="both"/>
        <w:rPr>
          <w:rFonts w:eastAsiaTheme="minorEastAsia"/>
          <w:b/>
          <w:bCs/>
          <w:sz w:val="20"/>
          <w:szCs w:val="20"/>
        </w:rPr>
      </w:pPr>
    </w:p>
    <w:p w:rsidR="00F31487" w:rsidRDefault="00751D7B" w:rsidP="00BD03D0">
      <w:pPr>
        <w:numPr>
          <w:ilvl w:val="0"/>
          <w:numId w:val="13"/>
        </w:numPr>
        <w:spacing w:beforeLines="50" w:after="0" w:line="240" w:lineRule="auto"/>
        <w:jc w:val="both"/>
        <w:rPr>
          <w:rFonts w:ascii="Times New Roman" w:eastAsiaTheme="minorEastAsia" w:hAnsi="Times New Roman"/>
          <w:b/>
          <w:bCs/>
          <w:sz w:val="20"/>
          <w:szCs w:val="20"/>
        </w:rPr>
      </w:pPr>
      <w:r w:rsidRPr="00751D7B">
        <w:rPr>
          <w:rFonts w:ascii="Times New Roman" w:eastAsiaTheme="minorEastAsia" w:hAnsi="Times New Roman"/>
          <w:b/>
          <w:bCs/>
          <w:sz w:val="20"/>
          <w:szCs w:val="20"/>
        </w:rPr>
        <w:t>Overall complexity for (enhanced) MMSE-SIC</w:t>
      </w:r>
    </w:p>
    <w:p w:rsidR="00F31487" w:rsidRDefault="004409DA" w:rsidP="00BD03D0">
      <w:pPr>
        <w:spacing w:beforeLines="5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overall complexity</w:t>
      </w:r>
      <w:r w:rsidR="00585A23" w:rsidRPr="009810AB">
        <w:rPr>
          <w:rFonts w:ascii="Times New Roman" w:eastAsiaTheme="minorEastAsia" w:hAnsi="Times New Roman" w:hint="eastAsia"/>
          <w:sz w:val="20"/>
          <w:szCs w:val="20"/>
        </w:rPr>
        <w:t xml:space="preserve"> for classic MMSE-SIC</w:t>
      </w:r>
      <w:r w:rsidRPr="009810AB">
        <w:rPr>
          <w:rFonts w:ascii="Times New Roman" w:eastAsiaTheme="minorEastAsia" w:hAnsi="Times New Roman" w:hint="eastAsia"/>
          <w:sz w:val="20"/>
          <w:szCs w:val="20"/>
        </w:rPr>
        <w:t xml:space="preserve"> can be calculated summing up that of each item above, i.e., </w:t>
      </w:r>
      <w:r w:rsidR="00574096" w:rsidRPr="009810AB">
        <w:rPr>
          <w:rFonts w:ascii="Times New Roman" w:eastAsiaTheme="minorEastAsia" w:hAnsi="Times New Roman" w:hint="eastAsia"/>
          <w:sz w:val="20"/>
          <w:szCs w:val="20"/>
        </w:rPr>
        <w:t xml:space="preserve">153184 </w:t>
      </w:r>
      <w:r w:rsidRPr="009810AB">
        <w:rPr>
          <w:rFonts w:ascii="Times New Roman" w:eastAsiaTheme="minorEastAsia" w:hAnsi="Times New Roman" w:hint="eastAsia"/>
          <w:sz w:val="20"/>
          <w:szCs w:val="20"/>
        </w:rPr>
        <w:t xml:space="preserve">complex multiplications, where </w:t>
      </w:r>
      <w:r w:rsidR="00A51751" w:rsidRPr="009810AB">
        <w:rPr>
          <w:rFonts w:ascii="Times New Roman" w:eastAsiaTheme="minorEastAsia" w:hAnsi="Times New Roman" w:hint="eastAsia"/>
          <w:sz w:val="20"/>
          <w:szCs w:val="20"/>
        </w:rPr>
        <w:t>57.2</w:t>
      </w:r>
      <w:r w:rsidRPr="009810AB">
        <w:rPr>
          <w:rFonts w:ascii="Times New Roman" w:eastAsiaTheme="minorEastAsia" w:hAnsi="Times New Roman" w:hint="eastAsia"/>
          <w:sz w:val="20"/>
          <w:szCs w:val="20"/>
        </w:rPr>
        <w:t xml:space="preserve">% is devoted to decoding and </w:t>
      </w:r>
      <w:r w:rsidR="00A51751" w:rsidRPr="009810AB">
        <w:rPr>
          <w:rFonts w:ascii="Times New Roman" w:eastAsiaTheme="minorEastAsia" w:hAnsi="Times New Roman" w:hint="eastAsia"/>
          <w:sz w:val="20"/>
          <w:szCs w:val="20"/>
        </w:rPr>
        <w:t>39</w:t>
      </w:r>
      <w:r w:rsidRPr="009810AB">
        <w:rPr>
          <w:rFonts w:ascii="Times New Roman" w:eastAsiaTheme="minorEastAsia" w:hAnsi="Times New Roman" w:hint="eastAsia"/>
          <w:sz w:val="20"/>
          <w:szCs w:val="20"/>
        </w:rPr>
        <w:t>% for detector</w:t>
      </w:r>
      <w:r w:rsidR="00A51751" w:rsidRPr="009810AB">
        <w:rPr>
          <w:rFonts w:ascii="Times New Roman" w:eastAsiaTheme="minorEastAsia" w:hAnsi="Times New Roman" w:hint="eastAsia"/>
          <w:sz w:val="20"/>
          <w:szCs w:val="20"/>
        </w:rPr>
        <w:t xml:space="preserve"> and 3.8</w:t>
      </w:r>
      <w:r w:rsidR="00515F69" w:rsidRPr="009810AB">
        <w:rPr>
          <w:rFonts w:ascii="Times New Roman" w:eastAsiaTheme="minorEastAsia" w:hAnsi="Times New Roman" w:hint="eastAsia"/>
          <w:sz w:val="20"/>
          <w:szCs w:val="20"/>
        </w:rPr>
        <w:t xml:space="preserve">% for new modules and 71645 complex additions for the detector module. </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585A23" w:rsidP="00BD03D0">
      <w:pPr>
        <w:pStyle w:val="LGTdoc"/>
        <w:spacing w:beforeLines="50" w:afterLines="0" w:line="240" w:lineRule="auto"/>
        <w:rPr>
          <w:rFonts w:eastAsiaTheme="minorEastAsia"/>
          <w:sz w:val="20"/>
          <w:szCs w:val="20"/>
        </w:rPr>
      </w:pPr>
      <w:r w:rsidRPr="009810AB">
        <w:rPr>
          <w:rFonts w:eastAsiaTheme="minorEastAsia" w:hint="eastAsia"/>
          <w:sz w:val="20"/>
          <w:szCs w:val="20"/>
          <w:lang w:val="en-US" w:eastAsia="zh-CN"/>
        </w:rPr>
        <w:t>While the overall complexity for enhanced MMSE-SIC, widely employed in the evaluation of MUSA, accounts for 1.3 times the overall complexity for enhanced MMSE-SIC to cover the potential</w:t>
      </w:r>
      <w:r w:rsidR="00B63869" w:rsidRPr="009810AB">
        <w:rPr>
          <w:rFonts w:eastAsiaTheme="minorEastAsia" w:hint="eastAsia"/>
          <w:sz w:val="20"/>
          <w:szCs w:val="20"/>
          <w:lang w:val="en-US" w:eastAsia="zh-CN"/>
        </w:rPr>
        <w:t xml:space="preserve"> additional</w:t>
      </w:r>
      <w:r w:rsidRPr="009810AB">
        <w:rPr>
          <w:rFonts w:eastAsiaTheme="minorEastAsia" w:hint="eastAsia"/>
          <w:sz w:val="20"/>
          <w:szCs w:val="20"/>
          <w:lang w:val="en-US" w:eastAsia="zh-CN"/>
        </w:rPr>
        <w:t xml:space="preserve"> decoding operations for the unsuccessfully</w:t>
      </w:r>
      <w:r w:rsidR="00B63869" w:rsidRPr="009810AB">
        <w:rPr>
          <w:rFonts w:eastAsiaTheme="minorEastAsia" w:hint="eastAsia"/>
          <w:sz w:val="20"/>
          <w:szCs w:val="20"/>
          <w:lang w:val="en-US" w:eastAsia="zh-CN"/>
        </w:rPr>
        <w:t xml:space="preserve"> decoded UEs for the first time, making a total </w:t>
      </w:r>
      <w:r w:rsidR="00574096" w:rsidRPr="009810AB">
        <w:rPr>
          <w:rFonts w:eastAsiaTheme="minorEastAsia" w:hint="eastAsia"/>
          <w:sz w:val="20"/>
          <w:szCs w:val="20"/>
          <w:lang w:val="en-US" w:eastAsia="zh-CN"/>
        </w:rPr>
        <w:t>153184</w:t>
      </w:r>
      <w:r w:rsidR="00952010" w:rsidRPr="009810AB">
        <w:rPr>
          <w:rFonts w:eastAsiaTheme="minorEastAsia"/>
          <w:sz w:val="20"/>
          <w:szCs w:val="20"/>
          <w:lang w:val="en-US" w:eastAsia="zh-CN"/>
        </w:rPr>
        <w:t xml:space="preserve">* 1.3 = </w:t>
      </w:r>
      <w:r w:rsidR="00574096" w:rsidRPr="009810AB">
        <w:rPr>
          <w:rFonts w:eastAsiaTheme="minorEastAsia" w:hint="eastAsia"/>
          <w:sz w:val="20"/>
          <w:szCs w:val="20"/>
          <w:lang w:val="en-US" w:eastAsia="zh-CN"/>
        </w:rPr>
        <w:t>199139</w:t>
      </w:r>
      <w:r w:rsidR="00B63869" w:rsidRPr="009810AB">
        <w:rPr>
          <w:rFonts w:eastAsiaTheme="minorEastAsia" w:hint="eastAsia"/>
          <w:sz w:val="20"/>
          <w:szCs w:val="20"/>
          <w:lang w:val="en-US" w:eastAsia="zh-CN"/>
        </w:rPr>
        <w:t xml:space="preserve"> complex multiplications</w:t>
      </w:r>
      <w:r w:rsidR="002B0E5D" w:rsidRPr="009810AB">
        <w:rPr>
          <w:rFonts w:eastAsiaTheme="minorEastAsia" w:hint="eastAsia"/>
          <w:sz w:val="20"/>
          <w:szCs w:val="20"/>
          <w:lang w:val="en-US" w:eastAsia="zh-CN"/>
        </w:rPr>
        <w:t xml:space="preserve">. The increased overall complexity ratio is therefore </w:t>
      </w:r>
      <w:r w:rsidR="00574096" w:rsidRPr="009810AB">
        <w:rPr>
          <w:rFonts w:eastAsiaTheme="minorEastAsia" w:hint="eastAsia"/>
          <w:sz w:val="20"/>
          <w:szCs w:val="20"/>
          <w:lang w:val="en-US" w:eastAsia="zh-CN"/>
        </w:rPr>
        <w:t>67.9</w:t>
      </w:r>
      <w:r w:rsidR="002B0E5D" w:rsidRPr="009810AB">
        <w:rPr>
          <w:rFonts w:eastAsiaTheme="minorEastAsia" w:hint="eastAsia"/>
          <w:sz w:val="20"/>
          <w:szCs w:val="20"/>
          <w:lang w:val="en-US" w:eastAsia="zh-CN"/>
        </w:rPr>
        <w:t>%.  Component-</w:t>
      </w:r>
      <w:r w:rsidR="009A0D4E" w:rsidRPr="009810AB">
        <w:rPr>
          <w:rFonts w:eastAsiaTheme="minorEastAsia" w:hint="eastAsia"/>
          <w:sz w:val="20"/>
          <w:szCs w:val="20"/>
          <w:lang w:val="en-US" w:eastAsia="zh-CN"/>
        </w:rPr>
        <w:t xml:space="preserve">wise complexity increase in percentage are </w:t>
      </w:r>
      <w:r w:rsidR="002B0E5D" w:rsidRPr="009810AB">
        <w:rPr>
          <w:rFonts w:eastAsiaTheme="minorEastAsia" w:hint="eastAsia"/>
          <w:sz w:val="20"/>
          <w:szCs w:val="20"/>
          <w:lang w:val="en-US" w:eastAsia="zh-CN"/>
        </w:rPr>
        <w:t xml:space="preserve">listed in </w:t>
      </w:r>
      <w:r w:rsidR="0048144F" w:rsidRPr="009810AB">
        <w:rPr>
          <w:rFonts w:eastAsiaTheme="minorEastAsia" w:hint="eastAsia"/>
          <w:sz w:val="20"/>
          <w:szCs w:val="20"/>
          <w:lang w:val="en-US" w:eastAsia="zh-CN"/>
        </w:rPr>
        <w:t>Table.4</w:t>
      </w:r>
    </w:p>
    <w:p w:rsidR="00B82A65" w:rsidRPr="009810AB" w:rsidRDefault="0029122B">
      <w:pPr>
        <w:pStyle w:val="a7"/>
        <w:keepNext/>
        <w:jc w:val="center"/>
        <w:rPr>
          <w:rFonts w:eastAsiaTheme="minorEastAsia"/>
        </w:rPr>
      </w:pPr>
      <w:r w:rsidRPr="009810AB">
        <w:t xml:space="preserve">Table </w:t>
      </w:r>
      <w:r w:rsidR="00F15A10" w:rsidRPr="009810AB">
        <w:fldChar w:fldCharType="begin"/>
      </w:r>
      <w:r w:rsidRPr="009810AB">
        <w:instrText xml:space="preserve"> SEQ Table \* ARABIC </w:instrText>
      </w:r>
      <w:r w:rsidR="00F15A10" w:rsidRPr="009810AB">
        <w:fldChar w:fldCharType="separate"/>
      </w:r>
      <w:r w:rsidR="00014C39" w:rsidRPr="009810AB">
        <w:rPr>
          <w:noProof/>
        </w:rPr>
        <w:t>4</w:t>
      </w:r>
      <w:r w:rsidR="00F15A10" w:rsidRPr="009810AB">
        <w:fldChar w:fldCharType="end"/>
      </w:r>
      <w:r w:rsidRPr="009810AB">
        <w:rPr>
          <w:rFonts w:eastAsiaTheme="minorEastAsia" w:hint="eastAsia"/>
          <w:lang w:eastAsia="zh-CN"/>
        </w:rPr>
        <w:t xml:space="preserve"> Complex increase of the receiver</w:t>
      </w:r>
      <w:r w:rsidR="00A479D1" w:rsidRPr="009810AB">
        <w:rPr>
          <w:rFonts w:eastAsiaTheme="minorEastAsia" w:hint="eastAsia"/>
          <w:lang w:eastAsia="zh-CN"/>
        </w:rPr>
        <w:t xml:space="preserve"> in terms of complex multiplications</w:t>
      </w:r>
    </w:p>
    <w:tbl>
      <w:tblPr>
        <w:tblStyle w:val="af"/>
        <w:tblW w:w="0" w:type="auto"/>
        <w:jc w:val="center"/>
        <w:tblLook w:val="04A0"/>
      </w:tblPr>
      <w:tblGrid>
        <w:gridCol w:w="2194"/>
        <w:gridCol w:w="1406"/>
        <w:gridCol w:w="1440"/>
        <w:gridCol w:w="1440"/>
      </w:tblGrid>
      <w:tr w:rsidR="0040449F" w:rsidRPr="009810AB" w:rsidTr="009A0D4E">
        <w:trPr>
          <w:jc w:val="center"/>
        </w:trPr>
        <w:tc>
          <w:tcPr>
            <w:tcW w:w="2194" w:type="dxa"/>
            <w:tcBorders>
              <w:tl2br w:val="single" w:sz="4" w:space="0" w:color="auto"/>
            </w:tcBorders>
          </w:tcPr>
          <w:p w:rsidR="00B82A65" w:rsidRPr="009810AB" w:rsidRDefault="0040449F" w:rsidP="00BD03D0">
            <w:pPr>
              <w:pStyle w:val="LGTdoc"/>
              <w:spacing w:beforeLines="5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p w:rsidR="00F31487" w:rsidRDefault="00E47C33" w:rsidP="00BD03D0">
            <w:pPr>
              <w:pStyle w:val="LGTdoc"/>
              <w:spacing w:beforeLines="50" w:afterLines="0" w:line="240" w:lineRule="auto"/>
              <w:jc w:val="left"/>
              <w:rPr>
                <w:rFonts w:eastAsiaTheme="minorEastAsia"/>
                <w:b/>
                <w:bCs/>
                <w:sz w:val="20"/>
                <w:szCs w:val="20"/>
                <w:lang w:val="en-US" w:eastAsia="zh-CN"/>
              </w:rPr>
            </w:pPr>
            <w:r w:rsidRPr="009810AB">
              <w:rPr>
                <w:rFonts w:eastAsiaTheme="minorEastAsia"/>
                <w:sz w:val="20"/>
                <w:szCs w:val="20"/>
                <w:lang w:val="en-US" w:eastAsia="zh-CN"/>
              </w:rPr>
              <w:t>#complex multiplications</w:t>
            </w:r>
          </w:p>
        </w:tc>
        <w:tc>
          <w:tcPr>
            <w:tcW w:w="1406" w:type="dxa"/>
          </w:tcPr>
          <w:p w:rsidR="00F31487" w:rsidRDefault="0040449F" w:rsidP="00BD03D0">
            <w:pPr>
              <w:pStyle w:val="LGTdoc"/>
              <w:spacing w:beforeLines="5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MMSE-IRC</w:t>
            </w:r>
          </w:p>
        </w:tc>
        <w:tc>
          <w:tcPr>
            <w:tcW w:w="1440" w:type="dxa"/>
          </w:tcPr>
          <w:p w:rsidR="00F31487" w:rsidRDefault="0040449F"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c>
          <w:tcPr>
            <w:tcW w:w="1440" w:type="dxa"/>
          </w:tcPr>
          <w:p w:rsidR="00F31487" w:rsidRDefault="009A0D4E"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Increase in percentage</w:t>
            </w:r>
          </w:p>
        </w:tc>
      </w:tr>
      <w:tr w:rsidR="0040449F" w:rsidRPr="009810AB" w:rsidTr="009A0D4E">
        <w:trPr>
          <w:jc w:val="center"/>
        </w:trPr>
        <w:tc>
          <w:tcPr>
            <w:tcW w:w="2194" w:type="dxa"/>
          </w:tcPr>
          <w:p w:rsidR="0040449F" w:rsidRPr="009810AB" w:rsidRDefault="0040449F"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Detection</w:t>
            </w:r>
          </w:p>
        </w:tc>
        <w:tc>
          <w:tcPr>
            <w:tcW w:w="1406" w:type="dxa"/>
          </w:tcPr>
          <w:p w:rsidR="00F31487" w:rsidRDefault="00E47C33"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31,008</w:t>
            </w:r>
          </w:p>
        </w:tc>
        <w:tc>
          <w:tcPr>
            <w:tcW w:w="1440" w:type="dxa"/>
          </w:tcPr>
          <w:p w:rsidR="00F31487" w:rsidRDefault="002B5354"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 xml:space="preserve"> </w:t>
            </w:r>
            <w:r w:rsidR="00B370AF" w:rsidRPr="009810AB">
              <w:rPr>
                <w:rFonts w:eastAsiaTheme="minorEastAsia" w:hint="eastAsia"/>
                <w:sz w:val="20"/>
                <w:szCs w:val="20"/>
                <w:lang w:val="en-US" w:eastAsia="zh-CN"/>
              </w:rPr>
              <w:t>65584</w:t>
            </w:r>
            <w:r w:rsidR="00874D53" w:rsidRPr="009810AB">
              <w:rPr>
                <w:rFonts w:eastAsiaTheme="minorEastAsia"/>
                <w:sz w:val="20"/>
                <w:szCs w:val="20"/>
                <w:lang w:val="en-US" w:eastAsia="zh-CN"/>
              </w:rPr>
              <w:t xml:space="preserve"> </w:t>
            </w:r>
            <w:r w:rsidRPr="009810AB">
              <w:rPr>
                <w:rFonts w:eastAsiaTheme="minorEastAsia"/>
                <w:sz w:val="20"/>
                <w:szCs w:val="20"/>
                <w:lang w:val="en-US" w:eastAsia="zh-CN"/>
              </w:rPr>
              <w:t>*1.3</w:t>
            </w:r>
          </w:p>
        </w:tc>
        <w:tc>
          <w:tcPr>
            <w:tcW w:w="1440" w:type="dxa"/>
          </w:tcPr>
          <w:p w:rsidR="00F31487" w:rsidRDefault="00B370AF" w:rsidP="00BD03D0">
            <w:pPr>
              <w:pStyle w:val="LGTdoc"/>
              <w:spacing w:beforeLines="5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174.9</w:t>
            </w:r>
            <w:r w:rsidR="00E855EC" w:rsidRPr="009810AB">
              <w:rPr>
                <w:rFonts w:eastAsiaTheme="minorEastAsia" w:hint="eastAsia"/>
                <w:sz w:val="20"/>
                <w:szCs w:val="20"/>
                <w:lang w:val="en-US" w:eastAsia="zh-CN"/>
              </w:rPr>
              <w:t>%</w:t>
            </w:r>
          </w:p>
        </w:tc>
      </w:tr>
      <w:tr w:rsidR="0040449F" w:rsidRPr="009810AB" w:rsidTr="009A0D4E">
        <w:trPr>
          <w:jc w:val="center"/>
        </w:trPr>
        <w:tc>
          <w:tcPr>
            <w:tcW w:w="2194" w:type="dxa"/>
          </w:tcPr>
          <w:p w:rsidR="0040449F" w:rsidRPr="009810AB" w:rsidRDefault="0040449F"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lastRenderedPageBreak/>
              <w:t>Decoding</w:t>
            </w:r>
          </w:p>
        </w:tc>
        <w:tc>
          <w:tcPr>
            <w:tcW w:w="1406" w:type="dxa"/>
          </w:tcPr>
          <w:p w:rsidR="00F31487" w:rsidRDefault="00E47C33"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87,600</w:t>
            </w:r>
          </w:p>
        </w:tc>
        <w:tc>
          <w:tcPr>
            <w:tcW w:w="1440" w:type="dxa"/>
          </w:tcPr>
          <w:p w:rsidR="00F31487" w:rsidRDefault="00E47C33"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87,600</w:t>
            </w:r>
            <w:r w:rsidR="00874D53" w:rsidRPr="009810AB">
              <w:rPr>
                <w:rFonts w:eastAsiaTheme="minorEastAsia"/>
                <w:sz w:val="20"/>
                <w:szCs w:val="20"/>
                <w:lang w:val="en-US" w:eastAsia="zh-CN"/>
              </w:rPr>
              <w:t xml:space="preserve"> </w:t>
            </w:r>
            <w:r w:rsidR="002B5354" w:rsidRPr="009810AB">
              <w:rPr>
                <w:rFonts w:eastAsiaTheme="minorEastAsia"/>
                <w:sz w:val="20"/>
                <w:szCs w:val="20"/>
                <w:lang w:val="en-US" w:eastAsia="zh-CN"/>
              </w:rPr>
              <w:t>*1.3</w:t>
            </w:r>
          </w:p>
        </w:tc>
        <w:tc>
          <w:tcPr>
            <w:tcW w:w="1440" w:type="dxa"/>
          </w:tcPr>
          <w:p w:rsidR="00F31487" w:rsidRDefault="0040449F" w:rsidP="00BD03D0">
            <w:pPr>
              <w:pStyle w:val="LGTdoc"/>
              <w:spacing w:beforeLines="5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30%</w:t>
            </w:r>
          </w:p>
        </w:tc>
      </w:tr>
      <w:tr w:rsidR="0040449F" w:rsidRPr="009810AB" w:rsidTr="009A0D4E">
        <w:trPr>
          <w:jc w:val="center"/>
        </w:trPr>
        <w:tc>
          <w:tcPr>
            <w:tcW w:w="2194" w:type="dxa"/>
          </w:tcPr>
          <w:p w:rsidR="0040449F" w:rsidRPr="009810AB" w:rsidRDefault="0040449F"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Total</w:t>
            </w:r>
          </w:p>
        </w:tc>
        <w:tc>
          <w:tcPr>
            <w:tcW w:w="1406" w:type="dxa"/>
          </w:tcPr>
          <w:p w:rsidR="00F31487" w:rsidRDefault="002B5354"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118,608</w:t>
            </w:r>
          </w:p>
        </w:tc>
        <w:tc>
          <w:tcPr>
            <w:tcW w:w="1440" w:type="dxa"/>
          </w:tcPr>
          <w:p w:rsidR="00F31487" w:rsidRDefault="002B5354"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1</w:t>
            </w:r>
            <w:r w:rsidR="00B370AF" w:rsidRPr="009810AB">
              <w:rPr>
                <w:rFonts w:eastAsiaTheme="minorEastAsia" w:hint="eastAsia"/>
                <w:sz w:val="20"/>
                <w:szCs w:val="20"/>
                <w:lang w:val="en-US" w:eastAsia="zh-CN"/>
              </w:rPr>
              <w:t>53184</w:t>
            </w:r>
            <w:r w:rsidR="00874D53" w:rsidRPr="009810AB">
              <w:rPr>
                <w:rFonts w:eastAsiaTheme="minorEastAsia"/>
                <w:sz w:val="20"/>
                <w:szCs w:val="20"/>
                <w:lang w:val="en-US" w:eastAsia="zh-CN"/>
              </w:rPr>
              <w:t xml:space="preserve"> </w:t>
            </w:r>
            <w:r w:rsidRPr="009810AB">
              <w:rPr>
                <w:rFonts w:eastAsiaTheme="minorEastAsia"/>
                <w:sz w:val="20"/>
                <w:szCs w:val="20"/>
                <w:lang w:val="en-US" w:eastAsia="zh-CN"/>
              </w:rPr>
              <w:t>*1.3</w:t>
            </w:r>
          </w:p>
        </w:tc>
        <w:tc>
          <w:tcPr>
            <w:tcW w:w="1440" w:type="dxa"/>
          </w:tcPr>
          <w:p w:rsidR="00F31487" w:rsidRDefault="00B370AF" w:rsidP="00BD03D0">
            <w:pPr>
              <w:pStyle w:val="LGTdoc"/>
              <w:spacing w:beforeLines="5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67.9</w:t>
            </w:r>
            <w:r w:rsidR="00E855EC" w:rsidRPr="009810AB">
              <w:rPr>
                <w:rFonts w:eastAsiaTheme="minorEastAsia" w:hint="eastAsia"/>
                <w:sz w:val="20"/>
                <w:szCs w:val="20"/>
                <w:lang w:val="en-US" w:eastAsia="zh-CN"/>
              </w:rPr>
              <w:t>%</w:t>
            </w:r>
          </w:p>
        </w:tc>
      </w:tr>
    </w:tbl>
    <w:p w:rsidR="00394203" w:rsidRDefault="00394203" w:rsidP="00BD03D0">
      <w:pPr>
        <w:pStyle w:val="LGTdoc"/>
        <w:spacing w:beforeLines="50" w:afterLines="0" w:line="240" w:lineRule="auto"/>
        <w:rPr>
          <w:rFonts w:eastAsiaTheme="minorEastAsia"/>
          <w:sz w:val="20"/>
          <w:szCs w:val="20"/>
          <w:lang w:eastAsia="zh-CN"/>
        </w:rPr>
      </w:pPr>
    </w:p>
    <w:p w:rsidR="00864F61" w:rsidRPr="009810AB" w:rsidRDefault="00864F61" w:rsidP="00864F61">
      <w:pPr>
        <w:pStyle w:val="a7"/>
        <w:keepNext/>
        <w:jc w:val="center"/>
        <w:rPr>
          <w:rFonts w:eastAsiaTheme="minorEastAsia"/>
        </w:rPr>
      </w:pPr>
      <w:r w:rsidRPr="009810AB">
        <w:t xml:space="preserve">Table </w:t>
      </w:r>
      <w:r w:rsidR="00740FB0">
        <w:rPr>
          <w:rFonts w:hint="eastAsia"/>
          <w:lang w:eastAsia="zh-CN"/>
        </w:rPr>
        <w:t>5</w:t>
      </w:r>
      <w:r w:rsidRPr="009810AB">
        <w:rPr>
          <w:rFonts w:eastAsiaTheme="minorEastAsia" w:hint="eastAsia"/>
          <w:lang w:eastAsia="zh-CN"/>
        </w:rPr>
        <w:t xml:space="preserve"> Complex</w:t>
      </w:r>
      <w:r>
        <w:rPr>
          <w:rFonts w:eastAsiaTheme="minorEastAsia" w:hint="eastAsia"/>
          <w:lang w:eastAsia="zh-CN"/>
        </w:rPr>
        <w:t>ity</w:t>
      </w:r>
      <w:r w:rsidRPr="009810AB">
        <w:rPr>
          <w:rFonts w:eastAsiaTheme="minorEastAsia" w:hint="eastAsia"/>
          <w:lang w:eastAsia="zh-CN"/>
        </w:rPr>
        <w:t xml:space="preserve"> of the receiver in terms of complex </w:t>
      </w:r>
      <w:r>
        <w:rPr>
          <w:rFonts w:eastAsiaTheme="minorEastAsia" w:hint="eastAsia"/>
          <w:lang w:eastAsia="zh-CN"/>
        </w:rPr>
        <w:t>additions</w:t>
      </w:r>
    </w:p>
    <w:tbl>
      <w:tblPr>
        <w:tblStyle w:val="af"/>
        <w:tblW w:w="0" w:type="auto"/>
        <w:jc w:val="center"/>
        <w:tblLook w:val="04A0"/>
      </w:tblPr>
      <w:tblGrid>
        <w:gridCol w:w="2194"/>
        <w:gridCol w:w="1406"/>
        <w:gridCol w:w="1440"/>
      </w:tblGrid>
      <w:tr w:rsidR="00864F61" w:rsidRPr="009810AB" w:rsidTr="003C1046">
        <w:trPr>
          <w:jc w:val="center"/>
        </w:trPr>
        <w:tc>
          <w:tcPr>
            <w:tcW w:w="2194" w:type="dxa"/>
            <w:tcBorders>
              <w:tl2br w:val="single" w:sz="4" w:space="0" w:color="auto"/>
            </w:tcBorders>
          </w:tcPr>
          <w:p w:rsidR="00864F61" w:rsidRPr="009810AB" w:rsidRDefault="00864F61" w:rsidP="00BD03D0">
            <w:pPr>
              <w:pStyle w:val="LGTdoc"/>
              <w:spacing w:beforeLines="5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p w:rsidR="00F31487" w:rsidRDefault="00864F61" w:rsidP="00BD03D0">
            <w:pPr>
              <w:pStyle w:val="LGTdoc"/>
              <w:spacing w:beforeLines="50" w:afterLines="0" w:line="240" w:lineRule="auto"/>
              <w:jc w:val="left"/>
              <w:rPr>
                <w:rFonts w:eastAsiaTheme="minorEastAsia"/>
                <w:b/>
                <w:bCs/>
                <w:sz w:val="20"/>
                <w:szCs w:val="20"/>
                <w:lang w:val="en-US" w:eastAsia="zh-CN"/>
              </w:rPr>
            </w:pPr>
            <w:r w:rsidRPr="009810AB">
              <w:rPr>
                <w:rFonts w:eastAsiaTheme="minorEastAsia"/>
                <w:sz w:val="20"/>
                <w:szCs w:val="20"/>
                <w:lang w:val="en-US" w:eastAsia="zh-CN"/>
              </w:rPr>
              <w:t xml:space="preserve">#complex </w:t>
            </w:r>
          </w:p>
          <w:p w:rsidR="00F31487" w:rsidRDefault="00864F61" w:rsidP="00BD03D0">
            <w:pPr>
              <w:pStyle w:val="LGTdoc"/>
              <w:spacing w:beforeLines="50" w:afterLines="0" w:line="240" w:lineRule="auto"/>
              <w:jc w:val="left"/>
              <w:rPr>
                <w:rFonts w:eastAsiaTheme="minorEastAsia"/>
                <w:b/>
                <w:bCs/>
                <w:sz w:val="20"/>
                <w:szCs w:val="20"/>
                <w:lang w:val="en-US" w:eastAsia="zh-CN"/>
              </w:rPr>
            </w:pPr>
            <w:r>
              <w:rPr>
                <w:rFonts w:eastAsiaTheme="minorEastAsia" w:hint="eastAsia"/>
                <w:sz w:val="20"/>
                <w:szCs w:val="20"/>
                <w:lang w:val="en-US" w:eastAsia="zh-CN"/>
              </w:rPr>
              <w:t>additions</w:t>
            </w:r>
          </w:p>
        </w:tc>
        <w:tc>
          <w:tcPr>
            <w:tcW w:w="1406" w:type="dxa"/>
          </w:tcPr>
          <w:p w:rsidR="00F31487" w:rsidRDefault="00864F61" w:rsidP="00BD03D0">
            <w:pPr>
              <w:pStyle w:val="LGTdoc"/>
              <w:spacing w:beforeLines="50" w:afterLines="0" w:line="240" w:lineRule="auto"/>
              <w:rPr>
                <w:rFonts w:eastAsiaTheme="minorEastAsia"/>
                <w:b/>
                <w:bCs/>
                <w:sz w:val="20"/>
                <w:szCs w:val="20"/>
                <w:lang w:val="en-US" w:eastAsia="zh-CN"/>
              </w:rPr>
            </w:pPr>
            <w:r w:rsidRPr="009810AB">
              <w:rPr>
                <w:rFonts w:eastAsiaTheme="minorEastAsia" w:hint="eastAsia"/>
                <w:sz w:val="20"/>
                <w:szCs w:val="20"/>
                <w:lang w:val="en-US" w:eastAsia="zh-CN"/>
              </w:rPr>
              <w:t>MMSE-IRC</w:t>
            </w:r>
          </w:p>
        </w:tc>
        <w:tc>
          <w:tcPr>
            <w:tcW w:w="1440" w:type="dxa"/>
          </w:tcPr>
          <w:p w:rsidR="00F31487" w:rsidRDefault="00864F61"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r>
      <w:tr w:rsidR="00864F61" w:rsidRPr="009810AB" w:rsidTr="003C1046">
        <w:trPr>
          <w:jc w:val="center"/>
        </w:trPr>
        <w:tc>
          <w:tcPr>
            <w:tcW w:w="2194" w:type="dxa"/>
          </w:tcPr>
          <w:p w:rsidR="00864F61" w:rsidRPr="009810AB" w:rsidRDefault="00864F61"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Detection</w:t>
            </w:r>
          </w:p>
        </w:tc>
        <w:tc>
          <w:tcPr>
            <w:tcW w:w="1406" w:type="dxa"/>
          </w:tcPr>
          <w:p w:rsidR="00F31487" w:rsidRDefault="00864F61" w:rsidP="00BD03D0">
            <w:pPr>
              <w:pStyle w:val="LGTdoc"/>
              <w:spacing w:beforeLines="50" w:afterLines="0" w:line="240" w:lineRule="auto"/>
              <w:rPr>
                <w:rFonts w:eastAsiaTheme="minorEastAsia"/>
                <w:b/>
                <w:bCs/>
                <w:sz w:val="20"/>
                <w:szCs w:val="20"/>
                <w:lang w:val="en-US" w:eastAsia="zh-CN"/>
              </w:rPr>
            </w:pPr>
            <w:r w:rsidRPr="009810AB">
              <w:rPr>
                <w:rFonts w:eastAsiaTheme="minorEastAsia" w:hint="eastAsia"/>
                <w:sz w:val="20"/>
                <w:szCs w:val="20"/>
                <w:lang w:eastAsia="zh-CN"/>
              </w:rPr>
              <w:t>26952</w:t>
            </w:r>
          </w:p>
        </w:tc>
        <w:tc>
          <w:tcPr>
            <w:tcW w:w="1440" w:type="dxa"/>
          </w:tcPr>
          <w:p w:rsidR="00F31487" w:rsidRDefault="00864F61" w:rsidP="00BD03D0">
            <w:pPr>
              <w:pStyle w:val="LGTdoc"/>
              <w:spacing w:beforeLines="50" w:afterLines="0" w:line="240" w:lineRule="auto"/>
              <w:rPr>
                <w:rFonts w:eastAsiaTheme="minorEastAsia"/>
                <w:b/>
                <w:bCs/>
                <w:sz w:val="20"/>
                <w:szCs w:val="20"/>
                <w:lang w:val="en-US" w:eastAsia="zh-CN"/>
              </w:rPr>
            </w:pPr>
            <w:r w:rsidRPr="009810AB">
              <w:rPr>
                <w:rFonts w:eastAsiaTheme="minorEastAsia"/>
                <w:sz w:val="20"/>
                <w:szCs w:val="20"/>
                <w:lang w:val="en-US" w:eastAsia="zh-CN"/>
              </w:rPr>
              <w:t xml:space="preserve"> </w:t>
            </w:r>
            <w:r w:rsidRPr="009810AB">
              <w:rPr>
                <w:rFonts w:eastAsiaTheme="minorEastAsia" w:hint="eastAsia"/>
                <w:sz w:val="20"/>
                <w:szCs w:val="20"/>
                <w:lang w:eastAsia="zh-CN"/>
              </w:rPr>
              <w:t>71645</w:t>
            </w:r>
            <w:r w:rsidRPr="009810AB">
              <w:rPr>
                <w:rFonts w:eastAsiaTheme="minorEastAsia"/>
                <w:sz w:val="20"/>
                <w:szCs w:val="20"/>
                <w:lang w:val="en-US" w:eastAsia="zh-CN"/>
              </w:rPr>
              <w:t xml:space="preserve"> *1.3</w:t>
            </w:r>
          </w:p>
        </w:tc>
      </w:tr>
    </w:tbl>
    <w:p w:rsidR="00864F61" w:rsidRPr="009810AB" w:rsidRDefault="00864F61" w:rsidP="00BD03D0">
      <w:pPr>
        <w:pStyle w:val="LGTdoc"/>
        <w:spacing w:beforeLines="50" w:afterLines="0" w:line="240" w:lineRule="auto"/>
        <w:rPr>
          <w:rFonts w:eastAsiaTheme="minorEastAsia"/>
          <w:sz w:val="20"/>
          <w:szCs w:val="20"/>
          <w:lang w:eastAsia="zh-CN"/>
        </w:rPr>
      </w:pPr>
    </w:p>
    <w:p w:rsidR="00F31487" w:rsidRDefault="003C401E" w:rsidP="00BD03D0">
      <w:pPr>
        <w:pStyle w:val="LGTdoc"/>
        <w:spacing w:beforeLines="50" w:afterLines="0" w:line="240" w:lineRule="auto"/>
        <w:rPr>
          <w:rFonts w:eastAsiaTheme="minorEastAsia"/>
          <w:sz w:val="20"/>
          <w:szCs w:val="20"/>
          <w:lang w:eastAsia="zh-CN"/>
        </w:rPr>
      </w:pPr>
      <w:r w:rsidRPr="009810AB">
        <w:rPr>
          <w:rFonts w:eastAsiaTheme="minorEastAsia" w:hint="eastAsia"/>
          <w:sz w:val="20"/>
          <w:szCs w:val="20"/>
          <w:lang w:eastAsia="zh-CN"/>
        </w:rPr>
        <w:t>Adopting the ratio between complex multiplication and complex addition</w:t>
      </w:r>
      <w:r w:rsidR="006D1E30">
        <w:rPr>
          <w:rFonts w:eastAsiaTheme="minorEastAsia"/>
          <w:sz w:val="20"/>
          <w:szCs w:val="20"/>
          <w:lang w:eastAsia="zh-CN"/>
        </w:rPr>
        <w:t xml:space="preserve"> </w:t>
      </w:r>
      <w:r w:rsidR="00C34688" w:rsidRPr="009810AB">
        <w:rPr>
          <w:rFonts w:eastAsiaTheme="minorEastAsia" w:hint="eastAsia"/>
          <w:sz w:val="20"/>
          <w:szCs w:val="20"/>
          <w:lang w:eastAsia="zh-CN"/>
        </w:rPr>
        <w:t>(9:1)</w:t>
      </w:r>
      <w:r w:rsidRPr="009810AB">
        <w:rPr>
          <w:rFonts w:eastAsiaTheme="minorEastAsia" w:hint="eastAsia"/>
          <w:sz w:val="20"/>
          <w:szCs w:val="20"/>
          <w:lang w:eastAsia="zh-CN"/>
        </w:rPr>
        <w:t xml:space="preserve"> in the MMSE-IRC receiver section, we have the number of equivalent complex multiplications for MMSE-IRC/enhanced MMSE-SIC receiver as follows,</w:t>
      </w:r>
    </w:p>
    <w:p w:rsidR="00F31487" w:rsidRDefault="003C401E" w:rsidP="00BD03D0">
      <w:pPr>
        <w:pStyle w:val="LGTdoc"/>
        <w:spacing w:beforeLines="50" w:afterLines="0" w:line="240" w:lineRule="auto"/>
        <w:rPr>
          <w:rFonts w:eastAsiaTheme="minorEastAsia"/>
          <w:sz w:val="20"/>
          <w:szCs w:val="20"/>
          <w:lang w:eastAsia="zh-CN"/>
        </w:rPr>
      </w:pPr>
      <w:r w:rsidRPr="009810AB">
        <w:rPr>
          <w:rFonts w:eastAsiaTheme="minorEastAsia" w:hint="eastAsia"/>
          <w:sz w:val="20"/>
          <w:szCs w:val="20"/>
          <w:lang w:eastAsia="zh-CN"/>
        </w:rPr>
        <w:t>MMSE IRC: 26952/9 + 118608 = 121602 complex multiplications</w:t>
      </w:r>
    </w:p>
    <w:p w:rsidR="00F31487" w:rsidRDefault="006D1E30" w:rsidP="00BD03D0">
      <w:pPr>
        <w:pStyle w:val="LGTdoc"/>
        <w:spacing w:beforeLines="50" w:afterLines="0" w:line="240" w:lineRule="auto"/>
        <w:rPr>
          <w:rFonts w:eastAsiaTheme="minorEastAsia"/>
          <w:sz w:val="20"/>
          <w:szCs w:val="20"/>
          <w:lang w:eastAsia="zh-CN"/>
        </w:rPr>
      </w:pPr>
      <w:r>
        <w:rPr>
          <w:rFonts w:eastAsiaTheme="minorEastAsia" w:hint="eastAsia"/>
          <w:sz w:val="20"/>
          <w:szCs w:val="20"/>
          <w:lang w:eastAsia="zh-CN"/>
        </w:rPr>
        <w:t>E</w:t>
      </w:r>
      <w:r w:rsidR="003C401E" w:rsidRPr="009810AB">
        <w:rPr>
          <w:rFonts w:eastAsiaTheme="minorEastAsia" w:hint="eastAsia"/>
          <w:sz w:val="20"/>
          <w:szCs w:val="20"/>
          <w:lang w:eastAsia="zh-CN"/>
        </w:rPr>
        <w:t xml:space="preserve">nhanced MMSE-SIC: 71645*1.3/9+153184*1.3 = 209488 complex multiplications. </w:t>
      </w:r>
    </w:p>
    <w:p w:rsidR="00F31487" w:rsidRDefault="003C401E" w:rsidP="00BD03D0">
      <w:pPr>
        <w:pStyle w:val="LGTdoc"/>
        <w:spacing w:beforeLines="50" w:afterLines="0" w:line="240" w:lineRule="auto"/>
        <w:rPr>
          <w:rFonts w:eastAsiaTheme="minorEastAsia"/>
          <w:sz w:val="20"/>
          <w:szCs w:val="20"/>
          <w:lang w:eastAsia="zh-CN"/>
        </w:rPr>
      </w:pPr>
      <w:r w:rsidRPr="009810AB">
        <w:rPr>
          <w:rFonts w:eastAsiaTheme="minorEastAsia" w:hint="eastAsia"/>
          <w:sz w:val="20"/>
          <w:szCs w:val="20"/>
          <w:lang w:eastAsia="zh-CN"/>
        </w:rPr>
        <w:t xml:space="preserve">The overall complex increase ratio is approximately </w:t>
      </w:r>
      <w:r w:rsidR="00917315" w:rsidRPr="009810AB">
        <w:rPr>
          <w:rFonts w:eastAsiaTheme="minorEastAsia" w:hint="eastAsia"/>
          <w:sz w:val="20"/>
          <w:szCs w:val="20"/>
          <w:lang w:eastAsia="zh-CN"/>
        </w:rPr>
        <w:t>(209488 - 121602)/ 121602=</w:t>
      </w:r>
      <w:r w:rsidRPr="009810AB">
        <w:rPr>
          <w:rFonts w:eastAsiaTheme="minorEastAsia" w:hint="eastAsia"/>
          <w:sz w:val="20"/>
          <w:szCs w:val="20"/>
          <w:lang w:eastAsia="zh-CN"/>
        </w:rPr>
        <w:t>72.2%</w:t>
      </w:r>
    </w:p>
    <w:p w:rsidR="00F31487" w:rsidRDefault="00B63869" w:rsidP="00BD03D0">
      <w:pPr>
        <w:pStyle w:val="LGTdoc"/>
        <w:spacing w:beforeLines="50" w:afterLines="0" w:line="240" w:lineRule="auto"/>
      </w:pPr>
      <w:r w:rsidRPr="009810AB">
        <w:rPr>
          <w:rFonts w:eastAsiaTheme="minorEastAsia" w:hint="eastAsia"/>
          <w:sz w:val="20"/>
          <w:szCs w:val="20"/>
          <w:lang w:val="en-US" w:eastAsia="zh-CN"/>
        </w:rPr>
        <w:t>Apart from complexity reduction of SIC compared to PIC</w:t>
      </w:r>
      <w:r w:rsidR="00862E95" w:rsidRPr="009810AB">
        <w:rPr>
          <w:rFonts w:eastAsia="宋体" w:hint="eastAsia"/>
          <w:sz w:val="20"/>
          <w:szCs w:val="20"/>
          <w:lang w:val="en-US" w:eastAsia="zh-CN"/>
        </w:rPr>
        <w:t xml:space="preserve">, low processing latency for MMSE + Hard IC receiver can be achieved by HIC with small number of iterations at the cost of a few more decoding times. And </w:t>
      </w:r>
      <w:r w:rsidR="00862E95" w:rsidRPr="009810AB">
        <w:rPr>
          <w:rFonts w:hint="eastAsia"/>
          <w:sz w:val="20"/>
          <w:szCs w:val="20"/>
          <w:lang w:val="en-US" w:eastAsia="zh-CN"/>
        </w:rPr>
        <w:t>it should be emphasized that in NOMA study there is not much point to differentiate the serial and parallel operations between detector and decoder. The BLER performances are not v</w:t>
      </w:r>
      <w:r w:rsidR="00573F12" w:rsidRPr="009810AB">
        <w:rPr>
          <w:rFonts w:hint="eastAsia"/>
          <w:sz w:val="20"/>
          <w:szCs w:val="20"/>
          <w:lang w:val="en-US" w:eastAsia="zh-CN"/>
        </w:rPr>
        <w:t>ery different. Serial operation</w:t>
      </w:r>
      <w:r w:rsidR="00862E95" w:rsidRPr="009810AB">
        <w:rPr>
          <w:rFonts w:hint="eastAsia"/>
          <w:sz w:val="20"/>
          <w:szCs w:val="20"/>
          <w:lang w:val="en-US" w:eastAsia="zh-CN"/>
        </w:rPr>
        <w:t xml:space="preserve"> requires less hardware at the cost of lower data throughput. It just affects the trade-off purely from practical engineering view without significant impact on NOMA study itself.</w:t>
      </w:r>
    </w:p>
    <w:p w:rsidR="00F31487" w:rsidRDefault="00D10B46" w:rsidP="00BD03D0">
      <w:pPr>
        <w:spacing w:beforeLines="5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Observation 1</w:t>
      </w:r>
      <w:r w:rsidR="002354B0" w:rsidRPr="009810AB">
        <w:rPr>
          <w:rFonts w:ascii="Times New Roman" w:hAnsi="Times New Roman" w:hint="eastAsia"/>
          <w:b/>
          <w:i/>
          <w:kern w:val="2"/>
          <w:sz w:val="20"/>
          <w:szCs w:val="20"/>
          <w:lang w:val="en-GB"/>
        </w:rPr>
        <w:t xml:space="preserve"> </w:t>
      </w:r>
      <w:r w:rsidR="002354B0" w:rsidRPr="009810AB">
        <w:rPr>
          <w:rFonts w:ascii="Times New Roman" w:hAnsi="Times New Roman" w:hint="eastAsia"/>
          <w:b/>
          <w:sz w:val="20"/>
          <w:szCs w:val="20"/>
        </w:rPr>
        <w:t>MMSE-SIC receiver</w:t>
      </w:r>
      <w:r w:rsidR="001C356D" w:rsidRPr="009810AB">
        <w:rPr>
          <w:rFonts w:ascii="Times New Roman" w:eastAsiaTheme="minorEastAsia" w:hAnsi="Times New Roman" w:hint="eastAsia"/>
          <w:b/>
          <w:sz w:val="20"/>
          <w:szCs w:val="20"/>
        </w:rPr>
        <w:t xml:space="preserve"> with minor receiver architecture impact</w:t>
      </w:r>
      <w:r w:rsidR="002354B0" w:rsidRPr="009810AB">
        <w:rPr>
          <w:rFonts w:ascii="Times New Roman" w:hAnsi="Times New Roman" w:hint="eastAsia"/>
          <w:b/>
          <w:sz w:val="20"/>
          <w:szCs w:val="20"/>
        </w:rPr>
        <w:t xml:space="preserve"> can achieve additional performance improvement at moderate receiver complexity increase. </w:t>
      </w:r>
    </w:p>
    <w:p w:rsidR="00F31487" w:rsidRDefault="00F31487" w:rsidP="00BD03D0">
      <w:pPr>
        <w:spacing w:beforeLines="50" w:after="0" w:line="240" w:lineRule="auto"/>
        <w:jc w:val="both"/>
        <w:rPr>
          <w:rFonts w:ascii="Times New Roman" w:eastAsiaTheme="minorEastAsia" w:hAnsi="Times New Roman"/>
          <w:sz w:val="20"/>
          <w:szCs w:val="20"/>
        </w:rPr>
      </w:pPr>
    </w:p>
    <w:p w:rsidR="00F31487" w:rsidRDefault="0078631B" w:rsidP="00BD03D0">
      <w:pPr>
        <w:numPr>
          <w:ilvl w:val="0"/>
          <w:numId w:val="6"/>
        </w:numPr>
        <w:spacing w:beforeLines="50" w:after="0" w:line="273" w:lineRule="auto"/>
        <w:jc w:val="both"/>
        <w:rPr>
          <w:rFonts w:ascii="Times New Roman" w:hAnsi="Times New Roman"/>
          <w:b/>
          <w:bCs/>
          <w:sz w:val="20"/>
          <w:szCs w:val="20"/>
        </w:rPr>
      </w:pPr>
      <w:r w:rsidRPr="009810AB">
        <w:rPr>
          <w:rFonts w:ascii="Times New Roman" w:hAnsi="Times New Roman" w:hint="eastAsia"/>
          <w:b/>
          <w:bCs/>
          <w:sz w:val="20"/>
          <w:szCs w:val="20"/>
        </w:rPr>
        <w:t>MF/MMSE-</w:t>
      </w:r>
      <w:r w:rsidRPr="009810AB">
        <w:rPr>
          <w:rFonts w:ascii="Times New Roman" w:hAnsi="Times New Roman"/>
          <w:b/>
          <w:bCs/>
          <w:sz w:val="20"/>
          <w:szCs w:val="20"/>
        </w:rPr>
        <w:t>ESE + Soft IC</w:t>
      </w:r>
      <w:r w:rsidRPr="009810AB">
        <w:rPr>
          <w:rFonts w:ascii="Times New Roman" w:hAnsi="Times New Roman" w:hint="eastAsia"/>
          <w:b/>
          <w:bCs/>
          <w:sz w:val="20"/>
          <w:szCs w:val="20"/>
        </w:rPr>
        <w:t xml:space="preserve"> receiver</w:t>
      </w:r>
    </w:p>
    <w:p w:rsidR="00F31487" w:rsidRDefault="0078631B" w:rsidP="00BD03D0">
      <w:pPr>
        <w:spacing w:beforeLines="50" w:after="0"/>
        <w:jc w:val="both"/>
        <w:rPr>
          <w:rFonts w:ascii="Times New Roman" w:hAnsi="Times New Roman"/>
          <w:sz w:val="20"/>
          <w:szCs w:val="20"/>
        </w:rPr>
      </w:pPr>
      <w:r w:rsidRPr="009810AB">
        <w:rPr>
          <w:rFonts w:ascii="Times New Roman" w:hAnsi="Times New Roman"/>
          <w:sz w:val="20"/>
          <w:szCs w:val="20"/>
        </w:rPr>
        <w:t>Elementary signal estimator (ESE) is one kind of iterative detector where soft-input soft-output (SISO) decoder is applied</w:t>
      </w:r>
      <w:r w:rsidRPr="009810AB">
        <w:rPr>
          <w:rFonts w:ascii="Times New Roman" w:hAnsi="Times New Roman" w:hint="eastAsia"/>
          <w:sz w:val="20"/>
          <w:szCs w:val="20"/>
        </w:rPr>
        <w:t xml:space="preserve"> [6]</w:t>
      </w:r>
      <w:r w:rsidRPr="009810AB">
        <w:rPr>
          <w:rFonts w:ascii="Times New Roman" w:hAnsi="Times New Roman"/>
          <w:sz w:val="20"/>
          <w:szCs w:val="20"/>
        </w:rPr>
        <w:t>. When the process converges, the soft information after channel decoding has higher reliability than the soft information before decoding. The updated soft information is applied in the calculation for the mean and variance of the interference</w:t>
      </w:r>
      <w:r w:rsidRPr="009810AB">
        <w:rPr>
          <w:rFonts w:ascii="Times New Roman" w:hAnsi="Times New Roman" w:hint="eastAsia"/>
          <w:sz w:val="20"/>
          <w:szCs w:val="20"/>
        </w:rPr>
        <w:t xml:space="preserve">, then the new soft information </w:t>
      </w:r>
      <w:r w:rsidRPr="009810AB">
        <w:rPr>
          <w:rFonts w:ascii="Times New Roman" w:hAnsi="Times New Roman"/>
          <w:sz w:val="20"/>
          <w:szCs w:val="20"/>
        </w:rPr>
        <w:t>is input to the decoder to be refined. After several iterati</w:t>
      </w:r>
      <w:r w:rsidRPr="009810AB">
        <w:rPr>
          <w:rFonts w:ascii="Times New Roman" w:hAnsi="Times New Roman" w:hint="eastAsia"/>
          <w:sz w:val="20"/>
          <w:szCs w:val="20"/>
        </w:rPr>
        <w:t>ons</w:t>
      </w:r>
      <w:r w:rsidRPr="009810AB">
        <w:rPr>
          <w:rFonts w:ascii="Times New Roman" w:hAnsi="Times New Roman"/>
          <w:sz w:val="20"/>
          <w:szCs w:val="20"/>
        </w:rPr>
        <w:t>, user signals can be successfully decoded.</w:t>
      </w:r>
    </w:p>
    <w:p w:rsidR="00F31487" w:rsidRDefault="0078631B" w:rsidP="00BD03D0">
      <w:pPr>
        <w:spacing w:beforeLines="50" w:after="0"/>
        <w:jc w:val="both"/>
        <w:rPr>
          <w:rFonts w:ascii="Times New Roman" w:hAnsi="Times New Roman"/>
          <w:sz w:val="20"/>
          <w:szCs w:val="20"/>
        </w:rPr>
      </w:pPr>
      <w:r w:rsidRPr="009810AB">
        <w:rPr>
          <w:rFonts w:ascii="Times New Roman" w:hAnsi="Times New Roman"/>
          <w:sz w:val="20"/>
          <w:szCs w:val="20"/>
        </w:rPr>
        <w:t>For ESE</w:t>
      </w:r>
      <w:r w:rsidRPr="009810AB">
        <w:rPr>
          <w:rFonts w:ascii="Times New Roman" w:hAnsi="Times New Roman" w:hint="eastAsia"/>
          <w:sz w:val="20"/>
          <w:szCs w:val="20"/>
        </w:rPr>
        <w:t xml:space="preserve"> + soft IC </w:t>
      </w:r>
      <w:r w:rsidRPr="009810AB">
        <w:rPr>
          <w:rFonts w:ascii="Times New Roman" w:hAnsi="Times New Roman"/>
          <w:sz w:val="20"/>
          <w:szCs w:val="20"/>
        </w:rPr>
        <w:t>receiver, the burden of separating different users’ data lies more on the channel decoder, e.g., SISO decoder with multiple iterations with ESE, whereas the demodulator (ESE) is relatively simple</w:t>
      </w:r>
      <w:r w:rsidRPr="009810AB">
        <w:rPr>
          <w:rFonts w:ascii="Times New Roman" w:hAnsi="Times New Roman" w:hint="eastAsia"/>
          <w:sz w:val="20"/>
          <w:szCs w:val="20"/>
        </w:rPr>
        <w:t>, especially for MF-ESE</w:t>
      </w:r>
      <w:r w:rsidRPr="009810AB">
        <w:rPr>
          <w:rFonts w:ascii="Times New Roman" w:hAnsi="Times New Roman"/>
          <w:sz w:val="20"/>
          <w:szCs w:val="20"/>
        </w:rPr>
        <w:t>. As mentioned before, ESE can be implemented in conjunction with MMSE equalizer to suppress the interference from other users and improve the performance, albeit with increased complexity.</w:t>
      </w:r>
    </w:p>
    <w:p w:rsidR="0078631B" w:rsidRPr="009810AB" w:rsidRDefault="0078631B" w:rsidP="0078631B">
      <w:pPr>
        <w:rPr>
          <w:rFonts w:ascii="Times New Roman" w:hAnsi="Times New Roman"/>
          <w:sz w:val="20"/>
          <w:szCs w:val="20"/>
        </w:rPr>
      </w:pPr>
      <w:bookmarkStart w:id="6" w:name="_Ref1328"/>
      <w:bookmarkStart w:id="7" w:name="_Ref1357"/>
      <w:bookmarkStart w:id="8" w:name="_Ref1697"/>
      <w:bookmarkEnd w:id="6"/>
      <w:bookmarkEnd w:id="7"/>
      <w:bookmarkEnd w:id="8"/>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lastRenderedPageBreak/>
        <w:t xml:space="preserve">Here K single-antenna users are assumed. The transmitted symbols are generated after certain operations, such as spreading, interleaving and modulation. At the receiver, the received signals </w:t>
      </w:r>
      <w:r w:rsidRPr="009810AB">
        <w:rPr>
          <w:rFonts w:ascii="Times New Roman" w:hAnsi="Times New Roman" w:hint="eastAsia"/>
          <w:sz w:val="20"/>
          <w:szCs w:val="20"/>
        </w:rPr>
        <w:object w:dxaOrig="639" w:dyaOrig="340">
          <v:shape id="_x0000_i1029" type="#_x0000_t75" style="width:31.75pt;height:16.95pt" o:ole="">
            <v:imagedata r:id="rId20" o:title=""/>
          </v:shape>
          <o:OLEObject Type="Embed" ProgID="Equation.3" ShapeID="_x0000_i1029" DrawAspect="Content" ObjectID="_1596037457" r:id="rId21"/>
        </w:object>
      </w:r>
      <w:r w:rsidRPr="009810AB">
        <w:rPr>
          <w:rFonts w:ascii="Times New Roman" w:hAnsi="Times New Roman" w:hint="eastAsia"/>
          <w:sz w:val="20"/>
          <w:szCs w:val="20"/>
        </w:rPr>
        <w:t>are given by</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28"/>
          <w:sz w:val="20"/>
          <w:szCs w:val="20"/>
        </w:rPr>
        <w:object w:dxaOrig="3480" w:dyaOrig="680">
          <v:shape id="_x0000_i1030" type="#_x0000_t75" style="width:173.65pt;height:34.95pt" o:ole="">
            <v:imagedata r:id="rId22" o:title=""/>
          </v:shape>
          <o:OLEObject Type="Embed" ProgID="Equation.3" ShapeID="_x0000_i1030" DrawAspect="Content" ObjectID="_1596037458" r:id="rId23"/>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(1)</w:t>
      </w:r>
    </w:p>
    <w:p w:rsidR="0078631B" w:rsidRPr="009810AB" w:rsidRDefault="0078631B" w:rsidP="00277BD5">
      <w:pPr>
        <w:jc w:val="both"/>
        <w:textAlignment w:val="center"/>
        <w:rPr>
          <w:rFonts w:ascii="Times New Roman" w:hAnsi="Times New Roman"/>
          <w:sz w:val="20"/>
          <w:szCs w:val="20"/>
        </w:rPr>
      </w:pPr>
      <w:r w:rsidRPr="009810AB">
        <w:rPr>
          <w:rFonts w:ascii="Times New Roman" w:hAnsi="Times New Roman" w:hint="eastAsia"/>
          <w:sz w:val="20"/>
          <w:szCs w:val="20"/>
        </w:rPr>
        <w:t xml:space="preserve">Where </w:t>
      </w:r>
      <w:r w:rsidRPr="009810AB">
        <w:rPr>
          <w:rFonts w:ascii="Times New Roman" w:hAnsi="Times New Roman" w:hint="eastAsia"/>
          <w:sz w:val="20"/>
          <w:szCs w:val="20"/>
        </w:rPr>
        <w:object w:dxaOrig="300" w:dyaOrig="360">
          <v:shape id="_x0000_i1031" type="#_x0000_t75" style="width:14.8pt;height:18pt" o:ole="">
            <v:imagedata r:id="rId24" o:title=""/>
          </v:shape>
          <o:OLEObject Type="Embed" ProgID="Equation.3" ShapeID="_x0000_i1031" DrawAspect="Content" ObjectID="_1596037459" r:id="rId25"/>
        </w:object>
      </w:r>
      <w:r w:rsidRPr="009810AB">
        <w:rPr>
          <w:rFonts w:ascii="Times New Roman" w:hAnsi="Times New Roman" w:hint="eastAsia"/>
          <w:sz w:val="20"/>
          <w:szCs w:val="20"/>
        </w:rPr>
        <w:t xml:space="preserve"> is channel coefficient of user k and </w:t>
      </w:r>
      <w:r w:rsidRPr="009810AB">
        <w:rPr>
          <w:rFonts w:ascii="Times New Roman" w:hAnsi="Times New Roman" w:hint="eastAsia"/>
          <w:sz w:val="20"/>
          <w:szCs w:val="20"/>
        </w:rPr>
        <w:object w:dxaOrig="480" w:dyaOrig="340">
          <v:shape id="_x0000_i1032" type="#_x0000_t75" style="width:23.3pt;height:16.95pt" o:ole="">
            <v:imagedata r:id="rId26" o:title=""/>
          </v:shape>
          <o:OLEObject Type="Embed" ProgID="Equation.3" ShapeID="_x0000_i1032" DrawAspect="Content" ObjectID="_1596037460" r:id="rId27"/>
        </w:object>
      </w:r>
      <w:r w:rsidRPr="009810AB">
        <w:rPr>
          <w:rFonts w:ascii="Times New Roman" w:hAnsi="Times New Roman" w:hint="eastAsia"/>
          <w:sz w:val="20"/>
          <w:szCs w:val="20"/>
        </w:rPr>
        <w:t xml:space="preserve"> is complex additive white Gaussian noise (AWGN) with variance </w:t>
      </w:r>
      <w:r w:rsidRPr="009810AB">
        <w:rPr>
          <w:rFonts w:ascii="Times New Roman" w:hAnsi="Times New Roman" w:hint="eastAsia"/>
          <w:sz w:val="20"/>
          <w:szCs w:val="20"/>
        </w:rPr>
        <w:object w:dxaOrig="320" w:dyaOrig="320">
          <v:shape id="_x0000_i1033" type="#_x0000_t75" style="width:15.9pt;height:15.9pt" o:ole="">
            <v:imagedata r:id="rId28" o:title=""/>
          </v:shape>
          <o:OLEObject Type="Embed" ProgID="Equation.3" ShapeID="_x0000_i1033" DrawAspect="Content" ObjectID="_1596037461" r:id="rId29"/>
        </w:object>
      </w:r>
      <w:r w:rsidRPr="009810AB">
        <w:rPr>
          <w:rFonts w:ascii="Times New Roman" w:hAnsi="Times New Roman" w:hint="eastAsia"/>
          <w:sz w:val="20"/>
          <w:szCs w:val="20"/>
        </w:rPr>
        <w:t xml:space="preserve"> per dimension.</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We rewrite (1) as </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10"/>
          <w:sz w:val="20"/>
          <w:szCs w:val="20"/>
        </w:rPr>
        <w:object w:dxaOrig="1900" w:dyaOrig="340">
          <v:shape id="_x0000_i1034" type="#_x0000_t75" style="width:95.3pt;height:16.95pt" o:ole="">
            <v:imagedata r:id="rId30" o:title=""/>
          </v:shape>
          <o:OLEObject Type="Embed" ProgID="Equation.3" ShapeID="_x0000_i1034" DrawAspect="Content" ObjectID="_1596037462" r:id="rId31"/>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(2)</w:t>
      </w:r>
    </w:p>
    <w:p w:rsidR="0078631B" w:rsidRPr="009810AB" w:rsidRDefault="0078631B" w:rsidP="00277BD5">
      <w:pPr>
        <w:textAlignment w:val="center"/>
        <w:rPr>
          <w:rFonts w:ascii="Times New Roman" w:hAnsi="Times New Roman"/>
          <w:sz w:val="20"/>
          <w:szCs w:val="20"/>
        </w:rPr>
      </w:pPr>
      <w:r w:rsidRPr="009810AB">
        <w:rPr>
          <w:rFonts w:ascii="Times New Roman" w:hAnsi="Times New Roman" w:hint="eastAsia"/>
          <w:sz w:val="20"/>
          <w:szCs w:val="20"/>
        </w:rPr>
        <w:t xml:space="preserve">Where </w:t>
      </w:r>
      <w:r w:rsidRPr="009810AB">
        <w:rPr>
          <w:rFonts w:ascii="Times New Roman" w:hAnsi="Times New Roman" w:hint="eastAsia"/>
          <w:sz w:val="20"/>
          <w:szCs w:val="20"/>
        </w:rPr>
        <w:object w:dxaOrig="1800" w:dyaOrig="340">
          <v:shape id="_x0000_i1035" type="#_x0000_t75" style="width:90pt;height:16.95pt" o:ole="">
            <v:imagedata r:id="rId32" o:title=""/>
          </v:shape>
          <o:OLEObject Type="Embed" ProgID="Equation.3" ShapeID="_x0000_i1035" DrawAspect="Content" ObjectID="_1596037463" r:id="rId33"/>
        </w:object>
      </w:r>
      <w:r w:rsidRPr="009810AB">
        <w:rPr>
          <w:rFonts w:ascii="Times New Roman" w:hAnsi="Times New Roman" w:hint="eastAsia"/>
          <w:sz w:val="20"/>
          <w:szCs w:val="20"/>
        </w:rPr>
        <w:t xml:space="preserve"> </w:t>
      </w:r>
      <w:proofErr w:type="spellStart"/>
      <w:r w:rsidRPr="009810AB">
        <w:rPr>
          <w:rFonts w:ascii="Times New Roman" w:hAnsi="Times New Roman" w:hint="eastAsia"/>
          <w:sz w:val="20"/>
          <w:szCs w:val="20"/>
        </w:rPr>
        <w:t>and</w:t>
      </w:r>
      <w:proofErr w:type="spellEnd"/>
      <w:r w:rsidRPr="009810AB">
        <w:rPr>
          <w:rFonts w:ascii="Times New Roman" w:hAnsi="Times New Roman" w:hint="eastAsia"/>
          <w:sz w:val="20"/>
          <w:szCs w:val="20"/>
        </w:rPr>
        <w:t xml:space="preserve"> </w:t>
      </w:r>
      <w:r w:rsidRPr="009810AB">
        <w:rPr>
          <w:rFonts w:ascii="Times New Roman" w:hAnsi="Times New Roman" w:hint="eastAsia"/>
          <w:sz w:val="20"/>
          <w:szCs w:val="20"/>
        </w:rPr>
        <w:object w:dxaOrig="2840" w:dyaOrig="380">
          <v:shape id="_x0000_i1036" type="#_x0000_t75" style="width:142.95pt;height:19.05pt" o:ole="">
            <v:imagedata r:id="rId34" o:title=""/>
          </v:shape>
          <o:OLEObject Type="Embed" ProgID="Equation.3" ShapeID="_x0000_i1036" DrawAspect="Content" ObjectID="_1596037464" r:id="rId35"/>
        </w:object>
      </w:r>
      <w:r w:rsidRPr="009810AB">
        <w:rPr>
          <w:rFonts w:ascii="Times New Roman" w:hAnsi="Times New Roman" w:hint="eastAsia"/>
          <w:sz w:val="20"/>
          <w:szCs w:val="20"/>
        </w:rPr>
        <w:t>.</w:t>
      </w:r>
    </w:p>
    <w:p w:rsidR="0078631B" w:rsidRPr="009810AB" w:rsidRDefault="0078631B" w:rsidP="0078631B">
      <w:pPr>
        <w:rPr>
          <w:rFonts w:ascii="Times New Roman" w:hAnsi="Times New Roman"/>
          <w:sz w:val="20"/>
          <w:szCs w:val="20"/>
        </w:rPr>
      </w:pP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MMSE ESE algorithm description [7]:</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Initialization:</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12"/>
          <w:sz w:val="20"/>
          <w:szCs w:val="20"/>
        </w:rPr>
        <w:object w:dxaOrig="920" w:dyaOrig="360">
          <v:shape id="_x0000_i1037" type="#_x0000_t75" style="width:44.45pt;height:18pt" o:ole="">
            <v:imagedata r:id="rId36" o:title=""/>
          </v:shape>
          <o:OLEObject Type="Embed" ProgID="Equation.3" ShapeID="_x0000_i1037" DrawAspect="Content" ObjectID="_1596037465" r:id="rId37"/>
        </w:object>
      </w:r>
      <w:r w:rsidRPr="009810AB">
        <w:rPr>
          <w:rFonts w:ascii="Times New Roman" w:hAnsi="Times New Roman" w:hint="eastAsia"/>
          <w:sz w:val="20"/>
          <w:szCs w:val="20"/>
        </w:rPr>
        <w:t xml:space="preserve">, </w:t>
      </w:r>
      <w:r w:rsidRPr="009810AB">
        <w:rPr>
          <w:rFonts w:ascii="Times New Roman" w:hAnsi="Times New Roman" w:hint="eastAsia"/>
          <w:position w:val="-12"/>
          <w:sz w:val="20"/>
          <w:szCs w:val="20"/>
        </w:rPr>
        <w:object w:dxaOrig="1440" w:dyaOrig="360">
          <v:shape id="_x0000_i1038" type="#_x0000_t75" style="width:1in;height:18pt" o:ole="">
            <v:imagedata r:id="rId38" o:title=""/>
          </v:shape>
          <o:OLEObject Type="Embed" ProgID="Equation.3" ShapeID="_x0000_i1038" DrawAspect="Content" ObjectID="_1596037466" r:id="rId39"/>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(3)</w:t>
      </w:r>
    </w:p>
    <w:p w:rsidR="003B2AFA" w:rsidRPr="009810AB" w:rsidRDefault="0078631B" w:rsidP="00277BD5">
      <w:pPr>
        <w:rPr>
          <w:rFonts w:ascii="Times New Roman" w:eastAsiaTheme="minorEastAsia" w:hAnsi="Times New Roman"/>
          <w:sz w:val="20"/>
          <w:szCs w:val="20"/>
        </w:rPr>
      </w:pPr>
      <w:r w:rsidRPr="009810AB">
        <w:rPr>
          <w:rFonts w:ascii="Times New Roman" w:hAnsi="Times New Roman" w:hint="eastAsia"/>
          <w:sz w:val="20"/>
          <w:szCs w:val="20"/>
        </w:rPr>
        <w:t>Main operations:</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object w:dxaOrig="1880" w:dyaOrig="320">
          <v:shape id="_x0000_i1039" type="#_x0000_t75" style="width:94.25pt;height:15.9pt" o:ole="">
            <v:imagedata r:id="rId40" o:title=""/>
          </v:shape>
          <o:OLEObject Type="Embed" ProgID="Equation.3" ShapeID="_x0000_i1039" DrawAspect="Content" ObjectID="_1596037467" r:id="rId41"/>
        </w:object>
      </w:r>
      <w:r w:rsidR="0078631B" w:rsidRPr="009810AB">
        <w:rPr>
          <w:rFonts w:ascii="Times New Roman" w:hAnsi="Times New Roman" w:hint="eastAsia"/>
          <w:sz w:val="20"/>
          <w:szCs w:val="20"/>
        </w:rPr>
        <w:tab/>
        <w:t xml:space="preserve"> (4)</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400" w:dyaOrig="320">
          <v:shape id="_x0000_i1040" type="#_x0000_t75" style="width:68.8pt;height:15.9pt" o:ole="">
            <v:imagedata r:id="rId42" o:title=""/>
          </v:shape>
          <o:OLEObject Type="Embed" ProgID="Equation.3" ShapeID="_x0000_i1040" DrawAspect="Content" ObjectID="_1596037468" r:id="rId43"/>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(5)</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sz w:val="20"/>
          <w:szCs w:val="20"/>
        </w:rPr>
        <w:object w:dxaOrig="1500" w:dyaOrig="340">
          <v:shape id="_x0000_i1041" type="#_x0000_t75" style="width:74.1pt;height:16.95pt" o:ole="">
            <v:imagedata r:id="rId44" o:title=""/>
          </v:shape>
          <o:OLEObject Type="Embed" ProgID="Equation.3" ShapeID="_x0000_i1041" DrawAspect="Content" ObjectID="_1596037469" r:id="rId45"/>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(6)</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260" w:dyaOrig="340">
          <v:shape id="_x0000_i1042" type="#_x0000_t75" style="width:163.05pt;height:16.95pt" o:ole="">
            <v:imagedata r:id="rId46" o:title=""/>
          </v:shape>
          <o:OLEObject Type="Embed" ProgID="Equation.3" ShapeID="_x0000_i1042" DrawAspect="Content" ObjectID="_1596037470" r:id="rId47"/>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(7)</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740" w:dyaOrig="680">
          <v:shape id="_x0000_i1043" type="#_x0000_t75" style="width:85.75pt;height:34.95pt" o:ole="">
            <v:imagedata r:id="rId48" o:title=""/>
          </v:shape>
          <o:OLEObject Type="Embed" ProgID="Equation.3" ShapeID="_x0000_i1043" DrawAspect="Content" ObjectID="_1596037471" r:id="rId49"/>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(8)</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220" w:dyaOrig="760">
          <v:shape id="_x0000_i1044" type="#_x0000_t75" style="width:159.9pt;height:37.05pt" o:ole="">
            <v:imagedata r:id="rId50" o:title=""/>
          </v:shape>
          <o:OLEObject Type="Embed" ProgID="Equation.3" ShapeID="_x0000_i1044" DrawAspect="Content" ObjectID="_1596037472" r:id="rId51"/>
        </w:objec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 xml:space="preserve"> (9)</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080" w:dyaOrig="720">
          <v:shape id="_x0000_i1045" type="#_x0000_t75" style="width:153.55pt;height:37.05pt" o:ole="">
            <v:imagedata r:id="rId52" o:title=""/>
          </v:shape>
          <o:OLEObject Type="Embed" ProgID="Equation.3" ShapeID="_x0000_i1045" DrawAspect="Content" ObjectID="_1596037473" r:id="rId53"/>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(10)</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APP in the DECs is performed at this stage to update </w:t>
      </w:r>
      <w:r w:rsidRPr="009810AB">
        <w:rPr>
          <w:rFonts w:ascii="Times New Roman" w:hAnsi="Times New Roman" w:hint="eastAsia"/>
          <w:position w:val="-12"/>
          <w:sz w:val="20"/>
          <w:szCs w:val="20"/>
        </w:rPr>
        <w:object w:dxaOrig="1260" w:dyaOrig="360">
          <v:shape id="_x0000_i1046" type="#_x0000_t75" style="width:63.55pt;height:18pt" o:ole="">
            <v:imagedata r:id="rId54" o:title=""/>
          </v:shape>
          <o:OLEObject Type="Embed" ProgID="Equation.3" ShapeID="_x0000_i1046" DrawAspect="Content" ObjectID="_1596037474" r:id="rId55"/>
        </w:object>
      </w:r>
      <w:r w:rsidRPr="009810AB">
        <w:rPr>
          <w:rFonts w:ascii="Times New Roman" w:hAnsi="Times New Roman" w:hint="eastAsia"/>
          <w:sz w:val="20"/>
          <w:szCs w:val="20"/>
        </w:rPr>
        <w:t>. Then go back to (a) for the next iteration.</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lastRenderedPageBreak/>
        <w:t xml:space="preserve">Here </w:t>
      </w:r>
      <w:r w:rsidRPr="009810AB">
        <w:rPr>
          <w:rFonts w:ascii="Times New Roman" w:hAnsi="Times New Roman" w:hint="eastAsia"/>
          <w:position w:val="-10"/>
          <w:sz w:val="20"/>
          <w:szCs w:val="20"/>
        </w:rPr>
        <w:object w:dxaOrig="2160" w:dyaOrig="340">
          <v:shape id="_x0000_i1047" type="#_x0000_t75" style="width:109.05pt;height:16.95pt" o:ole="">
            <v:imagedata r:id="rId56" o:title=""/>
          </v:shape>
          <o:OLEObject Type="Embed" ProgID="Equation.3" ShapeID="_x0000_i1047" DrawAspect="Content" ObjectID="_1596037475" r:id="rId57"/>
        </w:object>
      </w:r>
      <w:r w:rsidRPr="009810AB">
        <w:rPr>
          <w:rFonts w:ascii="Times New Roman" w:hAnsi="Times New Roman" w:hint="eastAsia"/>
          <w:sz w:val="20"/>
          <w:szCs w:val="20"/>
        </w:rPr>
        <w:t xml:space="preserve"> and </w:t>
      </w:r>
      <w:r w:rsidRPr="009810AB">
        <w:rPr>
          <w:rFonts w:ascii="Times New Roman" w:hAnsi="Times New Roman" w:hint="eastAsia"/>
          <w:position w:val="-10"/>
          <w:sz w:val="20"/>
          <w:szCs w:val="20"/>
        </w:rPr>
        <w:object w:dxaOrig="2840" w:dyaOrig="380">
          <v:shape id="_x0000_i1048" type="#_x0000_t75" style="width:142.95pt;height:19.05pt" o:ole="">
            <v:imagedata r:id="rId58" o:title=""/>
          </v:shape>
          <o:OLEObject Type="Embed" ProgID="Equation.3" ShapeID="_x0000_i1048" DrawAspect="Content" ObjectID="_1596037476" r:id="rId59"/>
        </w:object>
      </w:r>
      <w:r w:rsidRPr="009810AB">
        <w:rPr>
          <w:rFonts w:ascii="Times New Roman" w:hAnsi="Times New Roman" w:hint="eastAsia"/>
          <w:sz w:val="20"/>
          <w:szCs w:val="20"/>
        </w:rPr>
        <w:t>. In the above,</w:t>
      </w:r>
      <w:r w:rsidRPr="009810AB">
        <w:rPr>
          <w:rFonts w:ascii="Times New Roman" w:hAnsi="Times New Roman" w:hint="eastAsia"/>
          <w:position w:val="-12"/>
          <w:sz w:val="20"/>
          <w:szCs w:val="20"/>
        </w:rPr>
        <w:object w:dxaOrig="1500" w:dyaOrig="360">
          <v:shape id="_x0000_i1049" type="#_x0000_t75" style="width:74.1pt;height:18pt" o:ole="">
            <v:imagedata r:id="rId60" o:title=""/>
          </v:shape>
          <o:OLEObject Type="Embed" ProgID="Equation.3" ShapeID="_x0000_i1049" DrawAspect="Content" ObjectID="_1596037477" r:id="rId61"/>
        </w:object>
      </w:r>
      <w:r w:rsidRPr="009810AB">
        <w:rPr>
          <w:rFonts w:ascii="Times New Roman" w:hAnsi="Times New Roman" w:hint="eastAsia"/>
          <w:sz w:val="20"/>
          <w:szCs w:val="20"/>
        </w:rPr>
        <w:t xml:space="preserve"> is the a prior variance for </w:t>
      </w:r>
      <w:r w:rsidRPr="009810AB">
        <w:rPr>
          <w:rFonts w:ascii="Times New Roman" w:hAnsi="Times New Roman" w:hint="eastAsia"/>
          <w:sz w:val="20"/>
          <w:szCs w:val="20"/>
        </w:rPr>
        <w:object w:dxaOrig="560" w:dyaOrig="360">
          <v:shape id="_x0000_i1050" type="#_x0000_t75" style="width:28.6pt;height:18pt" o:ole="">
            <v:imagedata r:id="rId62" o:title=""/>
          </v:shape>
          <o:OLEObject Type="Embed" ProgID="Equation.3" ShapeID="_x0000_i1050" DrawAspect="Content" ObjectID="_1596037478" r:id="rId63"/>
        </w:object>
      </w:r>
      <w:r w:rsidRPr="009810AB">
        <w:rPr>
          <w:rFonts w:ascii="Times New Roman" w:hAnsi="Times New Roman" w:hint="eastAsia"/>
          <w:sz w:val="20"/>
          <w:szCs w:val="20"/>
        </w:rPr>
        <w:t>. To reduce the complexity, we use</w:t>
      </w:r>
    </w:p>
    <w:p w:rsidR="0078631B" w:rsidRPr="009810AB" w:rsidRDefault="0078631B" w:rsidP="0078631B">
      <w:pPr>
        <w:rPr>
          <w:rFonts w:ascii="Times New Roman" w:hAnsi="Times New Roman"/>
          <w:sz w:val="20"/>
          <w:szCs w:val="20"/>
        </w:rPr>
      </w:pP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480" w:dyaOrig="720">
          <v:shape id="_x0000_i1051" type="#_x0000_t75" style="width:73.05pt;height:37.05pt" o:ole="">
            <v:imagedata r:id="rId64" o:title=""/>
          </v:shape>
          <o:OLEObject Type="Embed" ProgID="Equation.DSMT4" ShapeID="_x0000_i1051" DrawAspect="Content" ObjectID="_1596037479" r:id="rId65"/>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3B424B">
        <w:rPr>
          <w:rFonts w:ascii="Times New Roman" w:hAnsi="Times New Roman" w:hint="eastAsia"/>
          <w:sz w:val="20"/>
          <w:szCs w:val="20"/>
        </w:rPr>
        <w:t>(11)</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where M is much smaller than J (such as one tenth of J).</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 posteriori mean for </w:t>
      </w:r>
      <w:r w:rsidRPr="009810AB">
        <w:rPr>
          <w:rFonts w:ascii="Times New Roman" w:hAnsi="Times New Roman" w:hint="eastAsia"/>
          <w:position w:val="-12"/>
          <w:sz w:val="20"/>
          <w:szCs w:val="20"/>
        </w:rPr>
        <w:object w:dxaOrig="560" w:dyaOrig="360">
          <v:shape id="_x0000_i1052" type="#_x0000_t75" style="width:28.6pt;height:18pt" o:ole="">
            <v:imagedata r:id="rId66" o:title=""/>
          </v:shape>
          <o:OLEObject Type="Embed" ProgID="Equation.3" ShapeID="_x0000_i1052" DrawAspect="Content" ObjectID="_1596037480" r:id="rId67"/>
        </w:object>
      </w:r>
      <w:r w:rsidRPr="009810AB">
        <w:rPr>
          <w:rFonts w:ascii="Times New Roman" w:hAnsi="Times New Roman" w:hint="eastAsia"/>
          <w:sz w:val="20"/>
          <w:szCs w:val="20"/>
        </w:rPr>
        <w:t xml:space="preserve">is given by </w:t>
      </w:r>
      <w:r w:rsidRPr="009810AB">
        <w:rPr>
          <w:rFonts w:ascii="Times New Roman" w:hAnsi="Times New Roman" w:hint="eastAsia"/>
          <w:position w:val="-12"/>
          <w:sz w:val="20"/>
          <w:szCs w:val="20"/>
        </w:rPr>
        <w:object w:dxaOrig="560" w:dyaOrig="360">
          <v:shape id="_x0000_i1053" type="#_x0000_t75" style="width:28.6pt;height:18pt" o:ole="">
            <v:imagedata r:id="rId68" o:title=""/>
          </v:shape>
          <o:OLEObject Type="Embed" ProgID="Equation.3" ShapeID="_x0000_i1053" DrawAspect="Content" ObjectID="_1596037481" r:id="rId69"/>
        </w:object>
      </w:r>
      <w:r w:rsidRPr="009810AB">
        <w:rPr>
          <w:rFonts w:ascii="Times New Roman" w:hAnsi="Times New Roman" w:hint="eastAsia"/>
          <w:sz w:val="20"/>
          <w:szCs w:val="20"/>
        </w:rPr>
        <w:t xml:space="preserve"> which is the k-</w:t>
      </w:r>
      <w:proofErr w:type="spellStart"/>
      <w:r w:rsidRPr="009810AB">
        <w:rPr>
          <w:rFonts w:ascii="Times New Roman" w:hAnsi="Times New Roman" w:hint="eastAsia"/>
          <w:sz w:val="20"/>
          <w:szCs w:val="20"/>
        </w:rPr>
        <w:t>th</w:t>
      </w:r>
      <w:proofErr w:type="spellEnd"/>
      <w:r w:rsidRPr="009810AB">
        <w:rPr>
          <w:rFonts w:ascii="Times New Roman" w:hAnsi="Times New Roman" w:hint="eastAsia"/>
          <w:sz w:val="20"/>
          <w:szCs w:val="20"/>
        </w:rPr>
        <w:t xml:space="preserve"> element of </w:t>
      </w:r>
      <w:r w:rsidRPr="009810AB">
        <w:rPr>
          <w:rFonts w:ascii="Times New Roman" w:hAnsi="Times New Roman" w:hint="eastAsia"/>
          <w:position w:val="-10"/>
          <w:sz w:val="20"/>
          <w:szCs w:val="20"/>
        </w:rPr>
        <w:object w:dxaOrig="460" w:dyaOrig="340">
          <v:shape id="_x0000_i1054" type="#_x0000_t75" style="width:23.3pt;height:16.95pt" o:ole="">
            <v:imagedata r:id="rId70" o:title=""/>
          </v:shape>
          <o:OLEObject Type="Embed" ProgID="Equation.3" ShapeID="_x0000_i1054" DrawAspect="Content" ObjectID="_1596037482" r:id="rId71"/>
        </w:object>
      </w:r>
      <w:r w:rsidRPr="009810AB">
        <w:rPr>
          <w:rFonts w:ascii="Times New Roman" w:hAnsi="Times New Roman" w:hint="eastAsia"/>
          <w:sz w:val="20"/>
          <w:szCs w:val="20"/>
        </w:rPr>
        <w:t xml:space="preserve">. </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 posteriori mean for </w:t>
      </w:r>
      <w:r w:rsidRPr="009810AB">
        <w:rPr>
          <w:rFonts w:ascii="Times New Roman" w:hAnsi="Times New Roman" w:hint="eastAsia"/>
          <w:position w:val="-12"/>
          <w:sz w:val="20"/>
          <w:szCs w:val="20"/>
        </w:rPr>
        <w:object w:dxaOrig="540" w:dyaOrig="360">
          <v:shape id="_x0000_i1055" type="#_x0000_t75" style="width:27.55pt;height:18pt" o:ole="">
            <v:imagedata r:id="rId72" o:title=""/>
          </v:shape>
          <o:OLEObject Type="Embed" ProgID="Equation.3" ShapeID="_x0000_i1055" DrawAspect="Content" ObjectID="_1596037483" r:id="rId73"/>
        </w:object>
      </w:r>
      <w:r w:rsidRPr="009810AB">
        <w:rPr>
          <w:rFonts w:ascii="Times New Roman" w:hAnsi="Times New Roman" w:hint="eastAsia"/>
          <w:sz w:val="20"/>
          <w:szCs w:val="20"/>
        </w:rPr>
        <w:t xml:space="preserve">is given by </w:t>
      </w:r>
      <w:r w:rsidRPr="009810AB">
        <w:rPr>
          <w:rFonts w:ascii="Times New Roman" w:hAnsi="Times New Roman" w:hint="eastAsia"/>
          <w:sz w:val="20"/>
          <w:szCs w:val="20"/>
        </w:rPr>
        <w:object w:dxaOrig="260" w:dyaOrig="360">
          <v:shape id="_x0000_i1056" type="#_x0000_t75" style="width:13.75pt;height:18pt" o:ole="">
            <v:imagedata r:id="rId74" o:title=""/>
          </v:shape>
          <o:OLEObject Type="Embed" ProgID="Equation.3" ShapeID="_x0000_i1056" DrawAspect="Content" ObjectID="_1596037484" r:id="rId75"/>
        </w:object>
      </w:r>
      <w:r w:rsidRPr="009810AB">
        <w:rPr>
          <w:rFonts w:ascii="Times New Roman" w:hAnsi="Times New Roman" w:hint="eastAsia"/>
          <w:sz w:val="20"/>
          <w:szCs w:val="20"/>
        </w:rPr>
        <w:t xml:space="preserve"> which is the k-</w:t>
      </w:r>
      <w:proofErr w:type="spellStart"/>
      <w:r w:rsidRPr="009810AB">
        <w:rPr>
          <w:rFonts w:ascii="Times New Roman" w:hAnsi="Times New Roman" w:hint="eastAsia"/>
          <w:sz w:val="20"/>
          <w:szCs w:val="20"/>
        </w:rPr>
        <w:t>th</w:t>
      </w:r>
      <w:proofErr w:type="spellEnd"/>
      <w:r w:rsidRPr="009810AB">
        <w:rPr>
          <w:rFonts w:ascii="Times New Roman" w:hAnsi="Times New Roman" w:hint="eastAsia"/>
          <w:sz w:val="20"/>
          <w:szCs w:val="20"/>
        </w:rPr>
        <w:t xml:space="preserve"> diagonal element of </w:t>
      </w:r>
      <w:r w:rsidRPr="009810AB">
        <w:rPr>
          <w:rFonts w:ascii="Times New Roman" w:hAnsi="Times New Roman" w:hint="eastAsia"/>
          <w:position w:val="-6"/>
          <w:sz w:val="20"/>
          <w:szCs w:val="20"/>
        </w:rPr>
        <w:object w:dxaOrig="260" w:dyaOrig="340">
          <v:shape id="_x0000_i1057" type="#_x0000_t75" style="width:13.75pt;height:16.95pt" o:ole="">
            <v:imagedata r:id="rId76" o:title=""/>
          </v:shape>
          <o:OLEObject Type="Embed" ProgID="Equation.3" ShapeID="_x0000_i1057" DrawAspect="Content" ObjectID="_1596037485" r:id="rId77"/>
        </w:object>
      </w:r>
      <w:r w:rsidRPr="009810AB">
        <w:rPr>
          <w:rFonts w:ascii="Times New Roman" w:hAnsi="Times New Roman" w:hint="eastAsia"/>
          <w:sz w:val="20"/>
          <w:szCs w:val="20"/>
        </w:rPr>
        <w:t xml:space="preserve">. </w:t>
      </w:r>
    </w:p>
    <w:p w:rsidR="0078631B" w:rsidRPr="009810AB" w:rsidRDefault="0078631B" w:rsidP="0078631B">
      <w:pPr>
        <w:keepNext/>
        <w:jc w:val="center"/>
      </w:pPr>
    </w:p>
    <w:p w:rsidR="0078631B" w:rsidRPr="009810AB" w:rsidRDefault="0078631B" w:rsidP="0078631B">
      <w:pPr>
        <w:keepNext/>
        <w:jc w:val="center"/>
      </w:pPr>
      <w:r w:rsidRPr="009810AB">
        <w:rPr>
          <w:noProof/>
        </w:rPr>
        <w:drawing>
          <wp:inline distT="0" distB="0" distL="114300" distR="114300">
            <wp:extent cx="5937250" cy="1997710"/>
            <wp:effectExtent l="0" t="0" r="6350" b="2540"/>
            <wp:docPr id="1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3"/>
                    <pic:cNvPicPr>
                      <a:picLocks noChangeAspect="1"/>
                    </pic:cNvPicPr>
                  </pic:nvPicPr>
                  <pic:blipFill>
                    <a:blip r:embed="rId78" cstate="print"/>
                    <a:stretch>
                      <a:fillRect/>
                    </a:stretch>
                  </pic:blipFill>
                  <pic:spPr>
                    <a:xfrm>
                      <a:off x="0" y="0"/>
                      <a:ext cx="5937250" cy="1997710"/>
                    </a:xfrm>
                    <a:prstGeom prst="rect">
                      <a:avLst/>
                    </a:prstGeom>
                    <a:noFill/>
                    <a:ln w="9525">
                      <a:noFill/>
                    </a:ln>
                  </pic:spPr>
                </pic:pic>
              </a:graphicData>
            </a:graphic>
          </wp:inline>
        </w:drawing>
      </w:r>
    </w:p>
    <w:p w:rsidR="0078631B" w:rsidRPr="009810AB" w:rsidRDefault="000567B7" w:rsidP="000567B7">
      <w:pPr>
        <w:pStyle w:val="a7"/>
        <w:jc w:val="center"/>
        <w:rPr>
          <w:rFonts w:eastAsiaTheme="minorEastAsia"/>
          <w:lang w:eastAsia="zh-CN"/>
        </w:rPr>
      </w:pPr>
      <w:r w:rsidRPr="009810AB">
        <w:t xml:space="preserve">Figure </w:t>
      </w:r>
      <w:r w:rsidR="00F15A10">
        <w:fldChar w:fldCharType="begin"/>
      </w:r>
      <w:r w:rsidR="00427834">
        <w:instrText xml:space="preserve"> SEQ Figure \* ARABIC </w:instrText>
      </w:r>
      <w:r w:rsidR="00F15A10">
        <w:fldChar w:fldCharType="separate"/>
      </w:r>
      <w:r w:rsidR="00B1499B" w:rsidRPr="009810AB">
        <w:rPr>
          <w:noProof/>
        </w:rPr>
        <w:t>3</w:t>
      </w:r>
      <w:r w:rsidR="00F15A10">
        <w:rPr>
          <w:noProof/>
        </w:rPr>
        <w:fldChar w:fldCharType="end"/>
      </w:r>
      <w:r w:rsidRPr="009810AB">
        <w:rPr>
          <w:rFonts w:eastAsiaTheme="minorEastAsia" w:hint="eastAsia"/>
          <w:lang w:eastAsia="zh-CN"/>
        </w:rPr>
        <w:t xml:space="preserve"> </w:t>
      </w:r>
      <w:r w:rsidR="0078631B" w:rsidRPr="009810AB">
        <w:rPr>
          <w:rFonts w:hint="eastAsia"/>
        </w:rPr>
        <w:t>Block diagram for LMMSE ESE</w:t>
      </w:r>
    </w:p>
    <w:p w:rsidR="0078631B" w:rsidRPr="009810AB" w:rsidRDefault="0078631B" w:rsidP="0078631B">
      <w:pPr>
        <w:spacing w:before="120"/>
        <w:rPr>
          <w:rFonts w:eastAsiaTheme="minorEastAsia"/>
        </w:rPr>
      </w:pPr>
    </w:p>
    <w:p w:rsidR="0078631B" w:rsidRPr="009810AB" w:rsidRDefault="0078631B" w:rsidP="00BD03D0">
      <w:pPr>
        <w:widowControl w:val="0"/>
        <w:snapToGrid w:val="0"/>
        <w:spacing w:beforeLines="50" w:afterLines="50" w:line="240" w:lineRule="auto"/>
        <w:jc w:val="center"/>
        <w:rPr>
          <w:rFonts w:ascii="Times New Roman" w:hAnsi="Times New Roman"/>
          <w:sz w:val="20"/>
          <w:szCs w:val="20"/>
          <w:lang w:eastAsia="ja-JP"/>
        </w:rPr>
      </w:pPr>
      <w:r w:rsidRPr="009810AB">
        <w:rPr>
          <w:rFonts w:ascii="Times New Roman" w:hAnsi="Times New Roman"/>
          <w:noProof/>
          <w:sz w:val="20"/>
          <w:szCs w:val="20"/>
        </w:rPr>
        <w:lastRenderedPageBreak/>
        <w:drawing>
          <wp:inline distT="0" distB="0" distL="114300" distR="114300">
            <wp:extent cx="3406722" cy="2554941"/>
            <wp:effectExtent l="19050" t="0" r="3228" b="0"/>
            <wp:docPr id="4" name="图片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descr="untitled"/>
                    <pic:cNvPicPr>
                      <a:picLocks noChangeAspect="1"/>
                    </pic:cNvPicPr>
                  </pic:nvPicPr>
                  <pic:blipFill>
                    <a:blip r:embed="rId79" cstate="print"/>
                    <a:stretch>
                      <a:fillRect/>
                    </a:stretch>
                  </pic:blipFill>
                  <pic:spPr>
                    <a:xfrm>
                      <a:off x="0" y="0"/>
                      <a:ext cx="3409947" cy="2557360"/>
                    </a:xfrm>
                    <a:prstGeom prst="rect">
                      <a:avLst/>
                    </a:prstGeom>
                  </pic:spPr>
                </pic:pic>
              </a:graphicData>
            </a:graphic>
          </wp:inline>
        </w:drawing>
      </w:r>
    </w:p>
    <w:p w:rsidR="00751D7B" w:rsidRDefault="000567B7" w:rsidP="00751D7B">
      <w:pPr>
        <w:pStyle w:val="a7"/>
        <w:jc w:val="center"/>
      </w:pPr>
      <w:r w:rsidRPr="009810AB">
        <w:t xml:space="preserve">Figure </w:t>
      </w:r>
      <w:r w:rsidR="00F15A10">
        <w:fldChar w:fldCharType="begin"/>
      </w:r>
      <w:r w:rsidR="00427834">
        <w:instrText xml:space="preserve"> SEQ Figure \* ARABIC </w:instrText>
      </w:r>
      <w:r w:rsidR="00F15A10">
        <w:fldChar w:fldCharType="separate"/>
      </w:r>
      <w:r w:rsidR="00B1499B" w:rsidRPr="009810AB">
        <w:rPr>
          <w:noProof/>
        </w:rPr>
        <w:t>4</w:t>
      </w:r>
      <w:r w:rsidR="00F15A10">
        <w:rPr>
          <w:noProof/>
        </w:rPr>
        <w:fldChar w:fldCharType="end"/>
      </w:r>
      <w:r w:rsidR="003B2AFA" w:rsidRPr="009810AB">
        <w:rPr>
          <w:rFonts w:eastAsiaTheme="minorEastAsia" w:hint="eastAsia"/>
          <w:lang w:eastAsia="zh-CN"/>
        </w:rPr>
        <w:t xml:space="preserve"> </w:t>
      </w:r>
      <w:r w:rsidR="0078631B" w:rsidRPr="009810AB">
        <w:rPr>
          <w:rFonts w:hint="eastAsia"/>
          <w:lang w:eastAsia="ja-JP"/>
        </w:rPr>
        <w:t>Performance comparison for MF+ESE and LMMSE+ESE</w:t>
      </w:r>
    </w:p>
    <w:p w:rsidR="0078631B" w:rsidRPr="00DC6AF1" w:rsidRDefault="0078631B" w:rsidP="00BD03D0">
      <w:pPr>
        <w:spacing w:beforeLines="50" w:after="0"/>
        <w:jc w:val="both"/>
        <w:rPr>
          <w:rFonts w:ascii="Times New Roman" w:hAnsi="Times New Roman"/>
          <w:sz w:val="20"/>
          <w:szCs w:val="20"/>
        </w:rPr>
      </w:pPr>
      <w:r w:rsidRPr="009810AB">
        <w:rPr>
          <w:rFonts w:ascii="Times New Roman" w:hAnsi="Times New Roman" w:hint="eastAsia"/>
          <w:sz w:val="20"/>
          <w:szCs w:val="20"/>
        </w:rPr>
        <w:t xml:space="preserve">For </w:t>
      </w:r>
      <w:r w:rsidRPr="009810AB">
        <w:rPr>
          <w:rFonts w:ascii="Times New Roman" w:hAnsi="Times New Roman"/>
          <w:i/>
          <w:iCs/>
          <w:sz w:val="20"/>
          <w:szCs w:val="20"/>
        </w:rPr>
        <w:t>K</w:t>
      </w:r>
      <w:r w:rsidRPr="009810AB">
        <w:rPr>
          <w:rFonts w:ascii="Times New Roman" w:hAnsi="Times New Roman"/>
          <w:sz w:val="20"/>
          <w:szCs w:val="20"/>
        </w:rPr>
        <w:t xml:space="preserve"> UEs transmitting on the same resources</w:t>
      </w:r>
      <w:r w:rsidRPr="009810AB">
        <w:rPr>
          <w:rFonts w:ascii="Times New Roman" w:hAnsi="Times New Roman" w:hint="eastAsia"/>
          <w:sz w:val="20"/>
          <w:szCs w:val="20"/>
        </w:rPr>
        <w:t xml:space="preserve">, the complexity of the </w:t>
      </w:r>
      <w:r w:rsidRPr="009810AB">
        <w:rPr>
          <w:rFonts w:ascii="Times New Roman" w:hAnsi="Times New Roman"/>
          <w:sz w:val="20"/>
          <w:szCs w:val="20"/>
        </w:rPr>
        <w:t>“Decoder” module</w:t>
      </w:r>
      <w:r w:rsidRPr="009810AB">
        <w:rPr>
          <w:rFonts w:ascii="Times New Roman" w:hAnsi="Times New Roman" w:hint="eastAsia"/>
          <w:sz w:val="20"/>
          <w:szCs w:val="20"/>
        </w:rPr>
        <w:t xml:space="preserve"> would be </w:t>
      </w:r>
      <w:r w:rsidRPr="009810AB">
        <w:rPr>
          <w:rFonts w:ascii="Times New Roman" w:hAnsi="Times New Roman"/>
          <w:i/>
          <w:iCs/>
          <w:sz w:val="20"/>
          <w:szCs w:val="20"/>
        </w:rPr>
        <w:t>O</w:t>
      </w:r>
      <w:r w:rsidRPr="009810AB">
        <w:rPr>
          <w:rFonts w:ascii="Times New Roman" w:hAnsi="Times New Roman"/>
          <w:sz w:val="20"/>
          <w:szCs w:val="20"/>
        </w:rPr>
        <w:t>(</w:t>
      </w:r>
      <w:r w:rsidRPr="009810AB">
        <w:rPr>
          <w:rFonts w:ascii="Times New Roman" w:hAnsi="Times New Roman"/>
          <w:i/>
          <w:iCs/>
          <w:sz w:val="20"/>
          <w:szCs w:val="20"/>
        </w:rPr>
        <w:t>I</w:t>
      </w:r>
      <w:r w:rsidRPr="009810AB">
        <w:rPr>
          <w:rFonts w:ascii="Times New Roman" w:hAnsi="Times New Roman"/>
          <w:sz w:val="20"/>
          <w:szCs w:val="20"/>
        </w:rPr>
        <w:t>*</w:t>
      </w:r>
      <w:r w:rsidRPr="009810AB">
        <w:rPr>
          <w:rFonts w:ascii="Times New Roman" w:hAnsi="Times New Roman"/>
          <w:i/>
          <w:iCs/>
          <w:sz w:val="20"/>
          <w:szCs w:val="20"/>
        </w:rPr>
        <w:t>K</w:t>
      </w:r>
      <w:r w:rsidRPr="009810AB">
        <w:rPr>
          <w:rFonts w:ascii="Times New Roman" w:hAnsi="Times New Roman"/>
          <w:sz w:val="20"/>
          <w:szCs w:val="20"/>
        </w:rPr>
        <w:t>*</w:t>
      </w:r>
      <w:proofErr w:type="spellStart"/>
      <w:r w:rsidRPr="009810AB">
        <w:rPr>
          <w:rFonts w:ascii="Times New Roman" w:hAnsi="Times New Roman"/>
          <w:i/>
          <w:iCs/>
          <w:sz w:val="20"/>
          <w:szCs w:val="20"/>
        </w:rPr>
        <w:t>C</w:t>
      </w:r>
      <w:r w:rsidRPr="009810AB">
        <w:rPr>
          <w:rFonts w:ascii="Times New Roman" w:hAnsi="Times New Roman"/>
          <w:i/>
          <w:iCs/>
          <w:sz w:val="20"/>
          <w:szCs w:val="20"/>
          <w:vertAlign w:val="subscript"/>
        </w:rPr>
        <w:t>d</w:t>
      </w:r>
      <w:proofErr w:type="spellEnd"/>
      <w:r w:rsidRPr="009810AB">
        <w:rPr>
          <w:rFonts w:ascii="Times New Roman" w:hAnsi="Times New Roman"/>
          <w:sz w:val="20"/>
          <w:szCs w:val="20"/>
        </w:rPr>
        <w:t>)</w:t>
      </w:r>
      <w:r w:rsidRPr="009810AB">
        <w:rPr>
          <w:rFonts w:ascii="Times New Roman" w:hAnsi="Times New Roman" w:hint="eastAsia"/>
          <w:sz w:val="20"/>
          <w:szCs w:val="20"/>
        </w:rPr>
        <w:t xml:space="preserve">, where </w:t>
      </w:r>
      <w:r w:rsidRPr="009810AB">
        <w:rPr>
          <w:rFonts w:ascii="Times New Roman" w:hAnsi="Times New Roman" w:hint="eastAsia"/>
          <w:i/>
          <w:iCs/>
          <w:sz w:val="20"/>
          <w:szCs w:val="20"/>
        </w:rPr>
        <w:t>I</w:t>
      </w:r>
      <w:r w:rsidRPr="009810AB">
        <w:rPr>
          <w:rFonts w:ascii="Times New Roman" w:hAnsi="Times New Roman" w:hint="eastAsia"/>
          <w:sz w:val="20"/>
          <w:szCs w:val="20"/>
        </w:rPr>
        <w:t xml:space="preserve"> is the number of iterations. Depending on the soft information is propagated successively, in parallel, or in part parallel, the number of iterations would be different. For SISO decoder, the performance with optimal decoding Log-MAP </w:t>
      </w:r>
      <w:r w:rsidR="005464AF">
        <w:rPr>
          <w:rFonts w:ascii="Times New Roman" w:hAnsi="Times New Roman" w:hint="eastAsia"/>
          <w:sz w:val="20"/>
          <w:szCs w:val="20"/>
        </w:rPr>
        <w:t xml:space="preserve">may </w:t>
      </w:r>
      <w:r w:rsidRPr="009810AB">
        <w:rPr>
          <w:rFonts w:ascii="Times New Roman" w:hAnsi="Times New Roman" w:hint="eastAsia"/>
          <w:sz w:val="20"/>
          <w:szCs w:val="20"/>
        </w:rPr>
        <w:t>be better</w:t>
      </w:r>
      <w:r w:rsidR="005464AF">
        <w:rPr>
          <w:rFonts w:ascii="Times New Roman" w:hAnsi="Times New Roman" w:hint="eastAsia"/>
          <w:sz w:val="20"/>
          <w:szCs w:val="20"/>
        </w:rPr>
        <w:t xml:space="preserve"> in ideal channel estimation</w:t>
      </w:r>
      <w:r w:rsidRPr="009810AB">
        <w:rPr>
          <w:rFonts w:ascii="Times New Roman" w:hAnsi="Times New Roman" w:hint="eastAsia"/>
          <w:sz w:val="20"/>
          <w:szCs w:val="20"/>
        </w:rPr>
        <w:t>, but it should be noted that the complexity would be higher as discussed above.</w:t>
      </w:r>
    </w:p>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hAnsi="Times New Roman" w:hint="eastAsia"/>
          <w:sz w:val="20"/>
          <w:szCs w:val="20"/>
        </w:rPr>
        <w:t>In addition, hard IC can be also employed to enhance the performance and reduce the complexity of ESE + Soft IC receiver, especially for high user loading.</w:t>
      </w:r>
    </w:p>
    <w:p w:rsidR="00F31487" w:rsidRDefault="00F31487" w:rsidP="00BD03D0">
      <w:pPr>
        <w:spacing w:beforeLines="50" w:after="0"/>
        <w:jc w:val="both"/>
        <w:rPr>
          <w:rFonts w:ascii="Times New Roman" w:eastAsiaTheme="minorEastAsia" w:hAnsi="Times New Roman"/>
          <w:sz w:val="20"/>
          <w:szCs w:val="20"/>
        </w:rPr>
      </w:pPr>
    </w:p>
    <w:p w:rsidR="002E6954" w:rsidRPr="009810AB" w:rsidRDefault="000567B7" w:rsidP="00372A82">
      <w:pPr>
        <w:pStyle w:val="a7"/>
        <w:jc w:val="center"/>
        <w:rPr>
          <w:rFonts w:eastAsiaTheme="minorEastAsia"/>
        </w:rPr>
      </w:pPr>
      <w:r w:rsidRPr="009810AB">
        <w:t xml:space="preserve">Table </w:t>
      </w:r>
      <w:r w:rsidR="00740FB0">
        <w:rPr>
          <w:rFonts w:hint="eastAsia"/>
          <w:lang w:eastAsia="zh-CN"/>
        </w:rPr>
        <w:t>6</w:t>
      </w:r>
      <w:r w:rsidRPr="009810AB">
        <w:rPr>
          <w:rFonts w:eastAsiaTheme="minorEastAsia" w:hint="eastAsia"/>
          <w:lang w:eastAsia="zh-CN"/>
        </w:rPr>
        <w:t xml:space="preserve"> </w:t>
      </w:r>
      <w:r w:rsidRPr="009810AB">
        <w:rPr>
          <w:rFonts w:eastAsiaTheme="minorEastAsia" w:hint="eastAsia"/>
        </w:rPr>
        <w:t xml:space="preserve"> Complexity analysis for MMSE ESE</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21"/>
        <w:gridCol w:w="1594"/>
        <w:gridCol w:w="1951"/>
        <w:gridCol w:w="1742"/>
      </w:tblGrid>
      <w:tr w:rsidR="0078631B" w:rsidRPr="009810AB" w:rsidTr="005D7A00">
        <w:trPr>
          <w:trHeight w:val="272"/>
        </w:trPr>
        <w:tc>
          <w:tcPr>
            <w:tcW w:w="3421" w:type="dxa"/>
            <w:shd w:val="clear" w:color="auto" w:fill="A8E1A8" w:themeFill="background1" w:themeFillShade="E6"/>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Formula</w:t>
            </w:r>
          </w:p>
        </w:tc>
        <w:tc>
          <w:tcPr>
            <w:tcW w:w="1594" w:type="dxa"/>
            <w:shd w:val="clear" w:color="auto" w:fill="A8E1A8" w:themeFill="background1" w:themeFillShade="E6"/>
          </w:tcPr>
          <w:p w:rsidR="00F31487" w:rsidRDefault="0078631B" w:rsidP="00BD03D0">
            <w:pPr>
              <w:spacing w:beforeLines="5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 xml:space="preserve">Complex division </w:t>
            </w:r>
          </w:p>
        </w:tc>
        <w:tc>
          <w:tcPr>
            <w:tcW w:w="1951" w:type="dxa"/>
            <w:shd w:val="clear" w:color="auto" w:fill="A8E1A8" w:themeFill="background1" w:themeFillShade="E6"/>
          </w:tcPr>
          <w:p w:rsidR="00F31487" w:rsidRDefault="0078631B" w:rsidP="00BD03D0">
            <w:pPr>
              <w:spacing w:beforeLines="5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multiplication</w:t>
            </w:r>
          </w:p>
        </w:tc>
        <w:tc>
          <w:tcPr>
            <w:tcW w:w="1742" w:type="dxa"/>
            <w:shd w:val="clear" w:color="auto" w:fill="A8E1A8" w:themeFill="background1" w:themeFillShade="E6"/>
          </w:tcPr>
          <w:p w:rsidR="00F31487" w:rsidRDefault="0078631B" w:rsidP="00BD03D0">
            <w:pPr>
              <w:spacing w:beforeLines="5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add</w:t>
            </w:r>
            <w:r w:rsidR="005D7A00" w:rsidRPr="009810AB">
              <w:rPr>
                <w:rFonts w:ascii="Times New Roman" w:eastAsiaTheme="minorEastAsia" w:hAnsi="Times New Roman" w:hint="eastAsia"/>
                <w:sz w:val="20"/>
                <w:szCs w:val="20"/>
              </w:rPr>
              <w:t>ition</w:t>
            </w:r>
          </w:p>
        </w:tc>
      </w:tr>
      <w:tr w:rsidR="0078631B" w:rsidRPr="009810AB" w:rsidTr="007A1168">
        <w:trPr>
          <w:trHeight w:val="501"/>
        </w:trPr>
        <w:tc>
          <w:tcPr>
            <w:tcW w:w="3421" w:type="dxa"/>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880" w:dyaOrig="320">
                <v:shape id="_x0000_i1058" type="#_x0000_t75" style="width:94.25pt;height:15.9pt" o:ole="">
                  <v:imagedata r:id="rId40" o:title=""/>
                </v:shape>
                <o:OLEObject Type="Embed" ProgID="Equation.3" ShapeID="_x0000_i1058" DrawAspect="Content" ObjectID="_1596037486" r:id="rId80"/>
              </w:object>
            </w:r>
          </w:p>
        </w:tc>
        <w:tc>
          <w:tcPr>
            <w:tcW w:w="1594" w:type="dxa"/>
          </w:tcPr>
          <w:p w:rsidR="00F31487" w:rsidRDefault="0078631B" w:rsidP="00BD03D0">
            <w:pPr>
              <w:spacing w:beforeLines="50" w:after="0"/>
              <w:jc w:val="both"/>
              <w:rPr>
                <w:rFonts w:ascii="Times New Roman" w:eastAsiaTheme="minorEastAsia" w:hAnsi="Times New Roman"/>
                <w:sz w:val="20"/>
                <w:szCs w:val="20"/>
                <w:lang w:val="en-GB" w:eastAsia="ja-JP"/>
              </w:rPr>
            </w:pPr>
            <w:r w:rsidRPr="009810AB">
              <w:rPr>
                <w:rFonts w:ascii="Times New Roman" w:eastAsiaTheme="minorEastAsia" w:hAnsi="Times New Roman" w:hint="eastAsia"/>
                <w:sz w:val="20"/>
                <w:szCs w:val="20"/>
              </w:rPr>
              <w:t>0</w:t>
            </w:r>
          </w:p>
        </w:tc>
        <w:tc>
          <w:tcPr>
            <w:tcW w:w="1951" w:type="dxa"/>
          </w:tcPr>
          <w:p w:rsidR="00F31487" w:rsidRDefault="00622809" w:rsidP="00BD03D0">
            <w:pPr>
              <w:spacing w:beforeLines="50" w:after="0"/>
              <w:jc w:val="both"/>
              <w:rPr>
                <w:rFonts w:ascii="Times New Roman" w:eastAsiaTheme="minorEastAsia" w:hAnsi="Times New Roman"/>
                <w:sz w:val="20"/>
                <w:szCs w:val="20"/>
                <w:lang w:val="en-GB" w:eastAsia="ja-JP"/>
              </w:rPr>
            </w:pPr>
            <w:r w:rsidRPr="003C1046">
              <w:rPr>
                <w:rFonts w:ascii="Times New Roman" w:eastAsiaTheme="minorEastAsia" w:hAnsi="Times New Roman" w:hint="eastAsia"/>
                <w:position w:val="-20"/>
                <w:sz w:val="20"/>
                <w:szCs w:val="20"/>
              </w:rPr>
              <w:object w:dxaOrig="1620" w:dyaOrig="540">
                <v:shape id="_x0000_i1059" type="#_x0000_t75" style="width:81.55pt;height:27.55pt" o:ole="">
                  <v:imagedata r:id="rId81" o:title=""/>
                </v:shape>
                <o:OLEObject Type="Embed" ProgID="Equation.DSMT4" ShapeID="_x0000_i1059" DrawAspect="Content" ObjectID="_1596037487" r:id="rId82"/>
              </w:object>
            </w:r>
          </w:p>
        </w:tc>
        <w:bookmarkStart w:id="9" w:name="OLE_LINK21"/>
        <w:bookmarkStart w:id="10" w:name="OLE_LINK20"/>
        <w:tc>
          <w:tcPr>
            <w:tcW w:w="1742" w:type="dxa"/>
          </w:tcPr>
          <w:p w:rsidR="00F31487" w:rsidRDefault="0078631B" w:rsidP="00BD03D0">
            <w:pPr>
              <w:spacing w:beforeLines="50" w:after="0"/>
              <w:ind w:firstLine="40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60">
                <v:shape id="_x0000_i1060" type="#_x0000_t75" style="width:70.95pt;height:18pt" o:ole="">
                  <v:imagedata r:id="rId83" o:title=""/>
                </v:shape>
                <o:OLEObject Type="Embed" ProgID="Equation.DSMT4" ShapeID="_x0000_i1060" DrawAspect="Content" ObjectID="_1596037488" r:id="rId84"/>
              </w:object>
            </w:r>
            <w:bookmarkEnd w:id="9"/>
            <w:bookmarkEnd w:id="10"/>
          </w:p>
        </w:tc>
      </w:tr>
      <w:tr w:rsidR="0078631B" w:rsidRPr="009810AB" w:rsidTr="007A1168">
        <w:tc>
          <w:tcPr>
            <w:tcW w:w="3421" w:type="dxa"/>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400" w:dyaOrig="300">
                <v:shape id="_x0000_i1061" type="#_x0000_t75" style="width:20.1pt;height:13.75pt" o:ole="">
                  <v:imagedata r:id="rId85" o:title=""/>
                </v:shape>
                <o:OLEObject Type="Embed" ProgID="Equation.3" ShapeID="_x0000_i1061" DrawAspect="Content" ObjectID="_1596037489" r:id="rId86"/>
              </w:object>
            </w:r>
          </w:p>
        </w:tc>
        <w:bookmarkStart w:id="11" w:name="OLE_LINK23"/>
        <w:bookmarkStart w:id="12" w:name="OLE_LINK14"/>
        <w:bookmarkStart w:id="13" w:name="OLE_LINK12"/>
        <w:bookmarkStart w:id="14" w:name="OLE_LINK13"/>
        <w:tc>
          <w:tcPr>
            <w:tcW w:w="1594" w:type="dxa"/>
          </w:tcPr>
          <w:p w:rsidR="00F31487" w:rsidRDefault="0078631B" w:rsidP="00BD03D0">
            <w:pPr>
              <w:spacing w:beforeLines="50" w:after="0"/>
              <w:ind w:firstLine="40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00" w:dyaOrig="300">
                <v:shape id="_x0000_i1062" type="#_x0000_t75" style="width:13.75pt;height:13.75pt" o:ole="">
                  <v:imagedata r:id="rId87" o:title=""/>
                </v:shape>
                <o:OLEObject Type="Embed" ProgID="Equation.DSMT4" ShapeID="_x0000_i1062" DrawAspect="Content" ObjectID="_1596037490" r:id="rId88"/>
              </w:object>
            </w:r>
            <w:bookmarkEnd w:id="11"/>
            <w:bookmarkEnd w:id="12"/>
            <w:bookmarkEnd w:id="13"/>
            <w:bookmarkEnd w:id="14"/>
          </w:p>
        </w:tc>
        <w:bookmarkStart w:id="15" w:name="OLE_LINK16"/>
        <w:bookmarkStart w:id="16" w:name="OLE_LINK17"/>
        <w:bookmarkStart w:id="17" w:name="OLE_LINK15"/>
        <w:bookmarkStart w:id="18" w:name="OLE_LINK24"/>
        <w:tc>
          <w:tcPr>
            <w:tcW w:w="1951" w:type="dxa"/>
          </w:tcPr>
          <w:p w:rsidR="00F31487" w:rsidRDefault="0078631B" w:rsidP="00BD03D0">
            <w:pPr>
              <w:spacing w:beforeLines="50" w:after="0"/>
              <w:jc w:val="both"/>
              <w:rPr>
                <w:rFonts w:ascii="Times New Roman" w:eastAsiaTheme="minorEastAsia" w:hAnsi="Times New Roman"/>
                <w:color w:val="0000FF"/>
                <w:kern w:val="2"/>
                <w:sz w:val="20"/>
                <w:szCs w:val="20"/>
              </w:rPr>
            </w:pPr>
            <w:r w:rsidRPr="009810AB">
              <w:rPr>
                <w:rFonts w:ascii="Times New Roman" w:eastAsiaTheme="minorEastAsia" w:hAnsi="Times New Roman" w:hint="eastAsia"/>
                <w:sz w:val="20"/>
                <w:szCs w:val="20"/>
              </w:rPr>
              <w:object w:dxaOrig="740" w:dyaOrig="340">
                <v:shape id="_x0000_i1063" type="#_x0000_t75" style="width:34.95pt;height:14.8pt" o:ole="">
                  <v:imagedata r:id="rId89" o:title=""/>
                </v:shape>
                <o:OLEObject Type="Embed" ProgID="Equation.DSMT4" ShapeID="_x0000_i1063" DrawAspect="Content" ObjectID="_1596037491" r:id="rId90"/>
              </w:object>
            </w:r>
            <w:bookmarkEnd w:id="15"/>
            <w:bookmarkEnd w:id="16"/>
            <w:bookmarkEnd w:id="17"/>
            <w:bookmarkEnd w:id="18"/>
          </w:p>
        </w:tc>
        <w:bookmarkStart w:id="19" w:name="OLE_LINK18"/>
        <w:bookmarkStart w:id="20" w:name="OLE_LINK19"/>
        <w:tc>
          <w:tcPr>
            <w:tcW w:w="1742" w:type="dxa"/>
          </w:tcPr>
          <w:p w:rsidR="00F31487" w:rsidRDefault="0078631B" w:rsidP="00BD03D0">
            <w:pPr>
              <w:spacing w:beforeLines="50" w:after="120"/>
              <w:jc w:val="both"/>
              <w:rPr>
                <w:rFonts w:ascii="Times New Roman" w:eastAsiaTheme="minorEastAsia" w:hAnsi="Times New Roman"/>
                <w:kern w:val="2"/>
                <w:sz w:val="20"/>
                <w:szCs w:val="20"/>
                <w:lang w:val="en-GB" w:eastAsia="ko-KR"/>
              </w:rPr>
            </w:pPr>
            <w:r w:rsidRPr="009810AB">
              <w:rPr>
                <w:rFonts w:ascii="Times New Roman" w:eastAsiaTheme="minorEastAsia" w:hAnsi="Times New Roman" w:hint="eastAsia"/>
                <w:sz w:val="20"/>
                <w:szCs w:val="20"/>
              </w:rPr>
              <w:object w:dxaOrig="1279" w:dyaOrig="340">
                <v:shape id="_x0000_i1064" type="#_x0000_t75" style="width:61.4pt;height:15.9pt" o:ole="">
                  <v:imagedata r:id="rId91" o:title=""/>
                </v:shape>
                <o:OLEObject Type="Embed" ProgID="Equation.DSMT4" ShapeID="_x0000_i1064" DrawAspect="Content" ObjectID="_1596037492" r:id="rId92"/>
              </w:object>
            </w:r>
            <w:bookmarkEnd w:id="19"/>
            <w:bookmarkEnd w:id="20"/>
          </w:p>
        </w:tc>
      </w:tr>
      <w:tr w:rsidR="0078631B" w:rsidRPr="009810AB" w:rsidTr="007A1168">
        <w:tc>
          <w:tcPr>
            <w:tcW w:w="3421" w:type="dxa"/>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20">
                <v:shape id="_x0000_i1065" type="#_x0000_t75" style="width:70.95pt;height:15.9pt" o:ole="">
                  <v:imagedata r:id="rId42" o:title=""/>
                </v:shape>
                <o:OLEObject Type="Embed" ProgID="Equation.3" ShapeID="_x0000_i1065" DrawAspect="Content" ObjectID="_1596037493" r:id="rId93"/>
              </w:object>
            </w:r>
          </w:p>
        </w:tc>
        <w:tc>
          <w:tcPr>
            <w:tcW w:w="1594"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951"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00" w:dyaOrig="340">
                <v:shape id="_x0000_i1066" type="#_x0000_t75" style="width:29.65pt;height:16.95pt" o:ole="">
                  <v:imagedata r:id="rId94" o:title=""/>
                </v:shape>
                <o:OLEObject Type="Embed" ProgID="Equation.DSMT4" ShapeID="_x0000_i1066" DrawAspect="Content" ObjectID="_1596037494" r:id="rId95"/>
              </w:object>
            </w:r>
          </w:p>
        </w:tc>
        <w:bookmarkStart w:id="21" w:name="OLE_LINK22"/>
        <w:bookmarkStart w:id="22" w:name="OLE_LINK1"/>
        <w:bookmarkStart w:id="23" w:name="OLE_LINK2"/>
        <w:tc>
          <w:tcPr>
            <w:tcW w:w="1742" w:type="dxa"/>
          </w:tcPr>
          <w:p w:rsidR="00F31487" w:rsidRDefault="0078631B" w:rsidP="00BD03D0">
            <w:pPr>
              <w:spacing w:beforeLines="50" w:after="0"/>
              <w:jc w:val="both"/>
              <w:rPr>
                <w:rFonts w:ascii="Times New Roman" w:eastAsiaTheme="minorEastAsia" w:hAnsi="Times New Roman"/>
                <w:color w:val="000000"/>
                <w:sz w:val="20"/>
                <w:szCs w:val="20"/>
              </w:rPr>
            </w:pPr>
            <w:r w:rsidRPr="009810AB">
              <w:rPr>
                <w:rFonts w:ascii="Times New Roman" w:eastAsiaTheme="minorEastAsia" w:hAnsi="Times New Roman" w:hint="eastAsia"/>
                <w:sz w:val="20"/>
                <w:szCs w:val="20"/>
              </w:rPr>
              <w:object w:dxaOrig="1319" w:dyaOrig="340">
                <v:shape id="_x0000_i1067" type="#_x0000_t75" style="width:66.7pt;height:16.95pt" o:ole="">
                  <v:imagedata r:id="rId96" o:title=""/>
                </v:shape>
                <o:OLEObject Type="Embed" ProgID="Equation.DSMT4" ShapeID="_x0000_i1067" DrawAspect="Content" ObjectID="_1596037495" r:id="rId97"/>
              </w:object>
            </w:r>
            <w:bookmarkEnd w:id="21"/>
            <w:bookmarkEnd w:id="22"/>
            <w:bookmarkEnd w:id="23"/>
          </w:p>
        </w:tc>
      </w:tr>
      <w:tr w:rsidR="0078631B" w:rsidRPr="009810AB" w:rsidTr="007A1168">
        <w:tc>
          <w:tcPr>
            <w:tcW w:w="3421" w:type="dxa"/>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500" w:dyaOrig="340">
                <v:shape id="_x0000_i1068" type="#_x0000_t75" style="width:74.1pt;height:16.95pt" o:ole="">
                  <v:imagedata r:id="rId44" o:title=""/>
                </v:shape>
                <o:OLEObject Type="Embed" ProgID="Equation.3" ShapeID="_x0000_i1068" DrawAspect="Content" ObjectID="_1596037496" r:id="rId98"/>
              </w:object>
            </w:r>
          </w:p>
        </w:tc>
        <w:tc>
          <w:tcPr>
            <w:tcW w:w="1594" w:type="dxa"/>
          </w:tcPr>
          <w:p w:rsidR="00F31487" w:rsidRDefault="0078631B" w:rsidP="00BD03D0">
            <w:pPr>
              <w:spacing w:beforeLines="50" w:after="0"/>
              <w:jc w:val="both"/>
              <w:rPr>
                <w:rFonts w:ascii="Times New Roman" w:eastAsiaTheme="minorEastAsia" w:hAnsi="Times New Roman"/>
                <w:color w:val="FF0000"/>
                <w:sz w:val="20"/>
                <w:szCs w:val="20"/>
                <w:lang w:val="en-GB" w:eastAsia="en-US"/>
              </w:rPr>
            </w:pPr>
            <w:r w:rsidRPr="009810AB">
              <w:rPr>
                <w:rFonts w:ascii="Times New Roman" w:eastAsiaTheme="minorEastAsia" w:hAnsi="Times New Roman" w:hint="eastAsia"/>
                <w:sz w:val="20"/>
                <w:szCs w:val="20"/>
              </w:rPr>
              <w:t>0</w:t>
            </w:r>
          </w:p>
        </w:tc>
        <w:bookmarkStart w:id="24" w:name="OLE_LINK4"/>
        <w:bookmarkStart w:id="25" w:name="OLE_LINK3"/>
        <w:bookmarkStart w:id="26" w:name="OLE_LINK5"/>
        <w:tc>
          <w:tcPr>
            <w:tcW w:w="1951"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560" w:dyaOrig="300">
                <v:shape id="_x0000_i1069" type="#_x0000_t75" style="width:28.6pt;height:13.75pt" o:ole="">
                  <v:imagedata r:id="rId99" o:title=""/>
                </v:shape>
                <o:OLEObject Type="Embed" ProgID="Equation.DSMT4" ShapeID="_x0000_i1069" DrawAspect="Content" ObjectID="_1596037497" r:id="rId100"/>
              </w:object>
            </w:r>
            <w:bookmarkEnd w:id="24"/>
            <w:bookmarkEnd w:id="25"/>
            <w:bookmarkEnd w:id="26"/>
          </w:p>
        </w:tc>
        <w:tc>
          <w:tcPr>
            <w:tcW w:w="1742"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560" w:dyaOrig="300">
                <v:shape id="_x0000_i1070" type="#_x0000_t75" style="width:28.6pt;height:13.75pt" o:ole="">
                  <v:imagedata r:id="rId99" o:title=""/>
                </v:shape>
                <o:OLEObject Type="Embed" ProgID="Equation.DSMT4" ShapeID="_x0000_i1070" DrawAspect="Content" ObjectID="_1596037498" r:id="rId101"/>
              </w:object>
            </w:r>
          </w:p>
        </w:tc>
      </w:tr>
      <w:tr w:rsidR="0078631B" w:rsidRPr="009810AB" w:rsidTr="007A1168">
        <w:tc>
          <w:tcPr>
            <w:tcW w:w="3421" w:type="dxa"/>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3260" w:dyaOrig="340">
                <v:shape id="_x0000_i1071" type="#_x0000_t75" style="width:163.05pt;height:16.95pt" o:ole="">
                  <v:imagedata r:id="rId102" o:title=""/>
                </v:shape>
                <o:OLEObject Type="Embed" ProgID="Equation.3" ShapeID="_x0000_i1071" DrawAspect="Content" ObjectID="_1596037499" r:id="rId103"/>
              </w:object>
            </w:r>
          </w:p>
        </w:tc>
        <w:tc>
          <w:tcPr>
            <w:tcW w:w="1594"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bookmarkStart w:id="27" w:name="OLE_LINK7"/>
        <w:bookmarkStart w:id="28" w:name="OLE_LINK6"/>
        <w:tc>
          <w:tcPr>
            <w:tcW w:w="1951"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60" w:dyaOrig="300">
                <v:shape id="_x0000_i1072" type="#_x0000_t75" style="width:31.75pt;height:13.75pt" o:ole="">
                  <v:imagedata r:id="rId104" o:title=""/>
                </v:shape>
                <o:OLEObject Type="Embed" ProgID="Equation.DSMT4" ShapeID="_x0000_i1072" DrawAspect="Content" ObjectID="_1596037500" r:id="rId105"/>
              </w:object>
            </w:r>
            <w:bookmarkEnd w:id="27"/>
            <w:bookmarkEnd w:id="28"/>
          </w:p>
        </w:tc>
        <w:tc>
          <w:tcPr>
            <w:tcW w:w="1742"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60" w:dyaOrig="300">
                <v:shape id="_x0000_i1073" type="#_x0000_t75" style="width:31.75pt;height:13.75pt" o:ole="">
                  <v:imagedata r:id="rId104" o:title=""/>
                </v:shape>
                <o:OLEObject Type="Embed" ProgID="Equation.DSMT4" ShapeID="_x0000_i1073" DrawAspect="Content" ObjectID="_1596037501" r:id="rId106"/>
              </w:object>
            </w:r>
          </w:p>
        </w:tc>
      </w:tr>
      <w:tr w:rsidR="0078631B" w:rsidRPr="009810AB" w:rsidTr="007A1168">
        <w:tc>
          <w:tcPr>
            <w:tcW w:w="3421" w:type="dxa"/>
          </w:tcPr>
          <w:p w:rsidR="00EB1F5A" w:rsidRDefault="00EB1F5A" w:rsidP="00EB1F5A">
            <w:r>
              <w:rPr>
                <w:noProof/>
              </w:rPr>
              <w:drawing>
                <wp:inline distT="0" distB="0" distL="0" distR="0">
                  <wp:extent cx="2054860" cy="621030"/>
                  <wp:effectExtent l="19050" t="0" r="2540" b="0"/>
                  <wp:docPr id="441" name="图片 441" descr="C:\Users\10217598\AppData\Local\Temp\ksohtml\wps7ED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C:\Users\10217598\AppData\Local\Temp\ksohtml\wps7ED5.tmp.png"/>
                          <pic:cNvPicPr>
                            <a:picLocks noChangeAspect="1" noChangeArrowheads="1"/>
                          </pic:cNvPicPr>
                        </pic:nvPicPr>
                        <pic:blipFill>
                          <a:blip r:embed="rId107" cstate="print"/>
                          <a:srcRect/>
                          <a:stretch>
                            <a:fillRect/>
                          </a:stretch>
                        </pic:blipFill>
                        <pic:spPr bwMode="auto">
                          <a:xfrm>
                            <a:off x="0" y="0"/>
                            <a:ext cx="2054860" cy="621030"/>
                          </a:xfrm>
                          <a:prstGeom prst="rect">
                            <a:avLst/>
                          </a:prstGeom>
                          <a:noFill/>
                          <a:ln w="9525">
                            <a:noFill/>
                            <a:miter lim="800000"/>
                            <a:headEnd/>
                            <a:tailEnd/>
                          </a:ln>
                        </pic:spPr>
                      </pic:pic>
                    </a:graphicData>
                  </a:graphic>
                </wp:inline>
              </w:drawing>
            </w:r>
          </w:p>
          <w:p w:rsidR="0078631B" w:rsidRPr="009810AB" w:rsidRDefault="0078631B" w:rsidP="00BD03D0">
            <w:pPr>
              <w:spacing w:beforeLines="50" w:after="0"/>
              <w:jc w:val="both"/>
              <w:rPr>
                <w:rFonts w:ascii="Times New Roman" w:eastAsiaTheme="minorEastAsia" w:hAnsi="Times New Roman"/>
                <w:sz w:val="20"/>
                <w:szCs w:val="20"/>
              </w:rPr>
            </w:pPr>
          </w:p>
        </w:tc>
        <w:tc>
          <w:tcPr>
            <w:tcW w:w="1594" w:type="dxa"/>
          </w:tcPr>
          <w:p w:rsidR="00F31487" w:rsidRDefault="0064477B" w:rsidP="00BD03D0">
            <w:pPr>
              <w:spacing w:beforeLines="50" w:after="0"/>
              <w:jc w:val="both"/>
              <w:rPr>
                <w:rFonts w:ascii="Times New Roman" w:eastAsiaTheme="minorEastAsia" w:hAnsi="Times New Roman"/>
                <w:sz w:val="20"/>
                <w:szCs w:val="20"/>
              </w:rPr>
            </w:pPr>
            <w:r>
              <w:rPr>
                <w:rFonts w:ascii="Times New Roman" w:eastAsiaTheme="minorEastAsia" w:hAnsi="Times New Roman" w:hint="eastAsia"/>
                <w:sz w:val="20"/>
                <w:szCs w:val="20"/>
              </w:rPr>
              <w:t>2</w:t>
            </w:r>
            <w:r w:rsidR="0078631B" w:rsidRPr="009810AB">
              <w:rPr>
                <w:rFonts w:ascii="Times New Roman" w:eastAsiaTheme="minorEastAsia" w:hAnsi="Times New Roman" w:hint="eastAsia"/>
                <w:sz w:val="20"/>
                <w:szCs w:val="20"/>
              </w:rPr>
              <w:t>K</w:t>
            </w:r>
          </w:p>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w:t>
            </w:r>
            <w:proofErr w:type="spellStart"/>
            <w:r w:rsidRPr="009810AB">
              <w:rPr>
                <w:rFonts w:ascii="Times New Roman" w:eastAsiaTheme="minorEastAsia" w:hAnsi="Times New Roman" w:hint="eastAsia"/>
                <w:sz w:val="20"/>
                <w:szCs w:val="20"/>
              </w:rPr>
              <w:t>Note:real</w:t>
            </w:r>
            <w:proofErr w:type="spellEnd"/>
            <w:r w:rsidRPr="009810AB">
              <w:rPr>
                <w:rFonts w:ascii="Times New Roman" w:eastAsiaTheme="minorEastAsia" w:hAnsi="Times New Roman" w:hint="eastAsia"/>
                <w:sz w:val="20"/>
                <w:szCs w:val="20"/>
              </w:rPr>
              <w:t xml:space="preserve"> division)</w:t>
            </w:r>
          </w:p>
        </w:tc>
        <w:tc>
          <w:tcPr>
            <w:tcW w:w="1951" w:type="dxa"/>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742" w:type="dxa"/>
          </w:tcPr>
          <w:p w:rsidR="00F31487" w:rsidRDefault="00EB1F5A" w:rsidP="00BD03D0">
            <w:pPr>
              <w:spacing w:beforeLines="50" w:after="0"/>
              <w:jc w:val="both"/>
              <w:rPr>
                <w:rFonts w:ascii="Times New Roman" w:eastAsiaTheme="minorEastAsia" w:hAnsi="Times New Roman"/>
                <w:sz w:val="20"/>
                <w:szCs w:val="20"/>
              </w:rPr>
            </w:pPr>
            <w:r>
              <w:rPr>
                <w:rFonts w:ascii="Times New Roman" w:eastAsiaTheme="minorEastAsia" w:hAnsi="Times New Roman" w:hint="eastAsia"/>
                <w:sz w:val="20"/>
                <w:szCs w:val="20"/>
              </w:rPr>
              <w:t>K</w:t>
            </w:r>
          </w:p>
        </w:tc>
      </w:tr>
    </w:tbl>
    <w:p w:rsidR="0078631B" w:rsidRPr="009810AB" w:rsidRDefault="0078631B" w:rsidP="00BD03D0">
      <w:pPr>
        <w:spacing w:beforeLines="50" w:after="0"/>
        <w:jc w:val="both"/>
        <w:rPr>
          <w:rFonts w:ascii="Times New Roman" w:eastAsiaTheme="minorEastAsia" w:hAnsi="Times New Roman"/>
          <w:sz w:val="20"/>
          <w:szCs w:val="20"/>
        </w:rPr>
      </w:pPr>
    </w:p>
    <w:p w:rsidR="002E6954" w:rsidRPr="009810AB" w:rsidRDefault="000567B7" w:rsidP="00372A82">
      <w:pPr>
        <w:pStyle w:val="a7"/>
        <w:jc w:val="center"/>
        <w:rPr>
          <w:rFonts w:eastAsiaTheme="minorEastAsia"/>
        </w:rPr>
      </w:pPr>
      <w:r w:rsidRPr="009810AB">
        <w:lastRenderedPageBreak/>
        <w:t xml:space="preserve">Table </w:t>
      </w:r>
      <w:r w:rsidR="00740FB0">
        <w:rPr>
          <w:rFonts w:hint="eastAsia"/>
          <w:lang w:eastAsia="zh-CN"/>
        </w:rPr>
        <w:t>7</w:t>
      </w:r>
      <w:r w:rsidRPr="009810AB">
        <w:rPr>
          <w:rFonts w:eastAsiaTheme="minorEastAsia" w:hint="eastAsia"/>
          <w:lang w:eastAsia="zh-CN"/>
        </w:rPr>
        <w:t xml:space="preserve"> C</w:t>
      </w:r>
      <w:r w:rsidRPr="009810AB">
        <w:rPr>
          <w:rFonts w:eastAsiaTheme="minorEastAsia" w:hint="eastAsia"/>
        </w:rPr>
        <w:t>omplexity for</w:t>
      </w:r>
      <w:r w:rsidR="008164F2" w:rsidRPr="009810AB">
        <w:rPr>
          <w:rFonts w:eastAsiaTheme="minorEastAsia" w:hint="eastAsia"/>
          <w:lang w:eastAsia="zh-CN"/>
        </w:rPr>
        <w:t xml:space="preserve"> MMSE-ESE</w:t>
      </w:r>
      <w:r w:rsidR="00DC6AF1">
        <w:rPr>
          <w:rFonts w:eastAsiaTheme="minorEastAsia" w:hint="eastAsia"/>
          <w:lang w:eastAsia="zh-CN"/>
        </w:rPr>
        <w:t xml:space="preserve"> receiver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36"/>
        <w:gridCol w:w="1283"/>
        <w:gridCol w:w="2328"/>
        <w:gridCol w:w="2429"/>
      </w:tblGrid>
      <w:tr w:rsidR="00045ABB" w:rsidRPr="009810AB" w:rsidTr="005E2983">
        <w:trPr>
          <w:trHeight w:val="272"/>
        </w:trPr>
        <w:tc>
          <w:tcPr>
            <w:tcW w:w="0" w:type="auto"/>
            <w:shd w:val="clear" w:color="auto" w:fill="A8E1A8" w:themeFill="background1" w:themeFillShade="E6"/>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Formula</w:t>
            </w:r>
          </w:p>
        </w:tc>
        <w:tc>
          <w:tcPr>
            <w:tcW w:w="0" w:type="auto"/>
            <w:shd w:val="clear" w:color="auto" w:fill="A8E1A8" w:themeFill="background1" w:themeFillShade="E6"/>
          </w:tcPr>
          <w:p w:rsidR="00F31487" w:rsidRDefault="00DB3EC7" w:rsidP="00BD03D0">
            <w:pPr>
              <w:spacing w:beforeLines="50" w:after="0"/>
              <w:jc w:val="both"/>
              <w:rPr>
                <w:rFonts w:ascii="Times New Roman" w:eastAsiaTheme="minorEastAsia" w:hAnsi="Times New Roman"/>
                <w:b/>
                <w:bCs/>
                <w:sz w:val="20"/>
                <w:szCs w:val="20"/>
                <w:lang w:val="zh-CN"/>
              </w:rPr>
            </w:pPr>
            <w:r>
              <w:rPr>
                <w:rFonts w:ascii="Times New Roman" w:eastAsiaTheme="minorEastAsia" w:hAnsi="Times New Roman" w:hint="eastAsia"/>
                <w:sz w:val="20"/>
                <w:szCs w:val="20"/>
              </w:rPr>
              <w:t>Real</w:t>
            </w:r>
            <w:r w:rsidR="0078631B" w:rsidRPr="009810AB">
              <w:rPr>
                <w:rFonts w:ascii="Times New Roman" w:eastAsiaTheme="minorEastAsia" w:hAnsi="Times New Roman" w:hint="eastAsia"/>
                <w:sz w:val="20"/>
                <w:szCs w:val="20"/>
              </w:rPr>
              <w:t xml:space="preserve"> division </w:t>
            </w:r>
          </w:p>
        </w:tc>
        <w:tc>
          <w:tcPr>
            <w:tcW w:w="0" w:type="auto"/>
            <w:shd w:val="clear" w:color="auto" w:fill="A8E1A8" w:themeFill="background1" w:themeFillShade="E6"/>
          </w:tcPr>
          <w:p w:rsidR="00F31487" w:rsidRDefault="0078631B" w:rsidP="00BD03D0">
            <w:pPr>
              <w:spacing w:beforeLines="5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multiplication</w:t>
            </w:r>
          </w:p>
        </w:tc>
        <w:tc>
          <w:tcPr>
            <w:tcW w:w="0" w:type="auto"/>
            <w:shd w:val="clear" w:color="auto" w:fill="A8E1A8" w:themeFill="background1" w:themeFillShade="E6"/>
          </w:tcPr>
          <w:p w:rsidR="00F31487" w:rsidRDefault="0078631B" w:rsidP="00BD03D0">
            <w:pPr>
              <w:spacing w:beforeLines="50" w:after="0"/>
              <w:jc w:val="both"/>
              <w:rPr>
                <w:rFonts w:ascii="Times New Roman" w:eastAsiaTheme="minorEastAsia" w:hAnsi="Times New Roman"/>
                <w:b/>
                <w:bCs/>
                <w:sz w:val="20"/>
                <w:szCs w:val="20"/>
                <w:lang w:val="zh-CN"/>
              </w:rPr>
            </w:pPr>
            <w:r w:rsidRPr="009810AB">
              <w:rPr>
                <w:rFonts w:ascii="Times New Roman" w:eastAsiaTheme="minorEastAsia" w:hAnsi="Times New Roman" w:hint="eastAsia"/>
                <w:sz w:val="20"/>
                <w:szCs w:val="20"/>
              </w:rPr>
              <w:t>Complex add</w:t>
            </w:r>
            <w:r w:rsidR="00014C39" w:rsidRPr="009810AB">
              <w:rPr>
                <w:rFonts w:ascii="Times New Roman" w:eastAsiaTheme="minorEastAsia" w:hAnsi="Times New Roman" w:hint="eastAsia"/>
                <w:sz w:val="20"/>
                <w:szCs w:val="20"/>
              </w:rPr>
              <w:t>ition</w:t>
            </w:r>
          </w:p>
        </w:tc>
      </w:tr>
      <w:tr w:rsidR="004122F1" w:rsidRPr="009810AB" w:rsidTr="005E2983">
        <w:trPr>
          <w:trHeight w:val="501"/>
        </w:trPr>
        <w:tc>
          <w:tcPr>
            <w:tcW w:w="0" w:type="auto"/>
          </w:tcPr>
          <w:p w:rsidR="004122F1" w:rsidRPr="0097616B"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Soft Reconstruction</w:t>
            </w:r>
          </w:p>
        </w:tc>
        <w:tc>
          <w:tcPr>
            <w:tcW w:w="0" w:type="auto"/>
          </w:tcPr>
          <w:p w:rsidR="00F31487" w:rsidRDefault="00F31487" w:rsidP="00BD03D0">
            <w:pPr>
              <w:spacing w:beforeLines="50" w:after="0"/>
              <w:jc w:val="both"/>
              <w:rPr>
                <w:rFonts w:ascii="Times New Roman" w:eastAsiaTheme="minorEastAsia" w:hAnsi="Times New Roman"/>
                <w:sz w:val="20"/>
                <w:szCs w:val="20"/>
              </w:rPr>
            </w:pPr>
          </w:p>
        </w:tc>
        <w:tc>
          <w:tcPr>
            <w:tcW w:w="0" w:type="auto"/>
          </w:tcPr>
          <w:p w:rsidR="00F31487" w:rsidRDefault="00045ABB" w:rsidP="00BD03D0">
            <w:pPr>
              <w:spacing w:beforeLines="50" w:after="0"/>
              <w:jc w:val="both"/>
              <w:rPr>
                <w:rFonts w:ascii="Times New Roman" w:eastAsiaTheme="minorEastAsia" w:hAnsi="Times New Roman"/>
                <w:sz w:val="20"/>
                <w:szCs w:val="20"/>
              </w:rPr>
            </w:pPr>
            <w:r>
              <w:rPr>
                <w:rFonts w:ascii="Times New Roman" w:eastAsiaTheme="minorEastAsia" w:hAnsi="Times New Roman" w:hint="eastAsia"/>
                <w:sz w:val="20"/>
                <w:szCs w:val="20"/>
              </w:rPr>
              <w:t>2*log</w:t>
            </w:r>
            <w:r w:rsidR="00751D7B" w:rsidRPr="00751D7B">
              <w:rPr>
                <w:rFonts w:ascii="Times New Roman" w:eastAsiaTheme="minorEastAsia" w:hAnsi="Times New Roman"/>
                <w:sz w:val="20"/>
                <w:szCs w:val="20"/>
                <w:vertAlign w:val="subscript"/>
              </w:rPr>
              <w:t>2</w:t>
            </w:r>
            <w:r>
              <w:rPr>
                <w:rFonts w:ascii="Times New Roman" w:eastAsiaTheme="minorEastAsia" w:hAnsi="Times New Roman" w:hint="eastAsia"/>
                <w:sz w:val="20"/>
                <w:szCs w:val="20"/>
              </w:rPr>
              <w:t>(</w:t>
            </w:r>
            <w:r w:rsidR="00751D7B" w:rsidRPr="00751D7B">
              <w:rPr>
                <w:rFonts w:ascii="Times New Roman" w:eastAsiaTheme="minorEastAsia" w:hAnsi="Times New Roman"/>
                <w:sz w:val="20"/>
                <w:szCs w:val="20"/>
              </w:rPr>
              <w:t>S</w:t>
            </w:r>
            <w:r>
              <w:rPr>
                <w:rFonts w:ascii="Times New Roman" w:eastAsiaTheme="minorEastAsia" w:hAnsi="Times New Roman" w:hint="eastAsia"/>
                <w:sz w:val="20"/>
                <w:szCs w:val="20"/>
              </w:rPr>
              <w:t>)</w:t>
            </w:r>
            <w:r w:rsidR="00751D7B" w:rsidRPr="00751D7B">
              <w:rPr>
                <w:rFonts w:ascii="Times New Roman" w:eastAsiaTheme="minorEastAsia" w:hAnsi="Times New Roman"/>
                <w:sz w:val="20"/>
                <w:szCs w:val="20"/>
              </w:rPr>
              <w:t>*J*K</w:t>
            </w:r>
            <w:r>
              <w:rPr>
                <w:rFonts w:ascii="Times New Roman" w:eastAsiaTheme="minorEastAsia" w:hAnsi="Times New Roman" w:hint="eastAsia"/>
                <w:sz w:val="20"/>
                <w:szCs w:val="20"/>
              </w:rPr>
              <w:t>/SF</w:t>
            </w:r>
            <w:r w:rsidR="00751D7B" w:rsidRPr="00751D7B">
              <w:rPr>
                <w:rFonts w:ascii="Times New Roman" w:eastAsiaTheme="minorEastAsia" w:hAnsi="Times New Roman"/>
                <w:sz w:val="20"/>
                <w:szCs w:val="20"/>
              </w:rPr>
              <w:t>=</w:t>
            </w:r>
            <w:r w:rsidR="00EB42AB">
              <w:rPr>
                <w:rFonts w:ascii="Times New Roman" w:eastAsiaTheme="minorEastAsia" w:hAnsi="Times New Roman" w:hint="eastAsia"/>
                <w:sz w:val="20"/>
                <w:szCs w:val="20"/>
              </w:rPr>
              <w:t>20136</w:t>
            </w:r>
          </w:p>
        </w:tc>
        <w:tc>
          <w:tcPr>
            <w:tcW w:w="0" w:type="auto"/>
          </w:tcPr>
          <w:p w:rsidR="00F3148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S*J*K+S*J*K=41472</w:t>
            </w:r>
          </w:p>
        </w:tc>
      </w:tr>
      <w:tr w:rsidR="0078631B" w:rsidRPr="009810AB" w:rsidTr="005E2983">
        <w:trPr>
          <w:trHeight w:val="501"/>
        </w:trPr>
        <w:tc>
          <w:tcPr>
            <w:tcW w:w="0" w:type="auto"/>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880" w:dyaOrig="320">
                <v:shape id="_x0000_i1074" type="#_x0000_t75" style="width:94.25pt;height:15.9pt" o:ole="">
                  <v:imagedata r:id="rId40" o:title=""/>
                </v:shape>
                <o:OLEObject Type="Embed" ProgID="Equation.3" ShapeID="_x0000_i1074" DrawAspect="Content" ObjectID="_1596037502" r:id="rId108"/>
              </w:objec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A47387" w:rsidP="00BD03D0">
            <w:pPr>
              <w:spacing w:beforeLines="50" w:after="0"/>
              <w:jc w:val="both"/>
              <w:rPr>
                <w:rFonts w:ascii="Times New Roman" w:eastAsiaTheme="minorEastAsia" w:hAnsi="Times New Roman"/>
                <w:sz w:val="20"/>
                <w:szCs w:val="20"/>
              </w:rPr>
            </w:pPr>
            <w:r w:rsidRPr="003C1046">
              <w:rPr>
                <w:rFonts w:ascii="Times New Roman" w:eastAsiaTheme="minorEastAsia" w:hAnsi="Times New Roman" w:hint="eastAsia"/>
                <w:position w:val="-20"/>
                <w:sz w:val="20"/>
                <w:szCs w:val="20"/>
              </w:rPr>
              <w:object w:dxaOrig="1620" w:dyaOrig="540">
                <v:shape id="_x0000_i1075" type="#_x0000_t75" style="width:81.55pt;height:27.55pt" o:ole="">
                  <v:imagedata r:id="rId81" o:title=""/>
                </v:shape>
                <o:OLEObject Type="Embed" ProgID="Equation.DSMT4" ShapeID="_x0000_i1075" DrawAspect="Content" ObjectID="_1596037503" r:id="rId109"/>
              </w:object>
            </w:r>
            <w:r>
              <w:rPr>
                <w:rFonts w:ascii="Times New Roman" w:eastAsiaTheme="minorEastAsia" w:hAnsi="Times New Roman" w:hint="eastAsia"/>
                <w:sz w:val="20"/>
                <w:szCs w:val="20"/>
              </w:rPr>
              <w:t>=</w:t>
            </w:r>
            <w:r>
              <w:rPr>
                <w:rFonts w:ascii="Times New Roman" w:eastAsiaTheme="minorEastAsia" w:hAnsi="Times New Roman" w:hint="eastAsia"/>
                <w:position w:val="-10"/>
                <w:sz w:val="20"/>
                <w:szCs w:val="20"/>
              </w:rPr>
              <w:t>4320</w:t>
            </w:r>
          </w:p>
        </w:tc>
        <w:tc>
          <w:tcPr>
            <w:tcW w:w="0" w:type="auto"/>
          </w:tcPr>
          <w:p w:rsidR="00F31487" w:rsidRDefault="00D3501A" w:rsidP="00BD03D0">
            <w:pPr>
              <w:spacing w:beforeLines="50" w:after="0"/>
              <w:jc w:val="both"/>
              <w:rPr>
                <w:rFonts w:ascii="Times New Roman" w:eastAsiaTheme="minorEastAsia" w:hAnsi="Times New Roman"/>
                <w:sz w:val="20"/>
                <w:szCs w:val="20"/>
              </w:rPr>
            </w:pPr>
            <w:r w:rsidRPr="00D3501A">
              <w:rPr>
                <w:rFonts w:ascii="Times New Roman" w:eastAsiaTheme="minorEastAsia" w:hAnsi="Times New Roman" w:hint="eastAsia"/>
                <w:position w:val="-26"/>
                <w:sz w:val="20"/>
                <w:szCs w:val="20"/>
              </w:rPr>
              <w:object w:dxaOrig="2160" w:dyaOrig="620">
                <v:shape id="_x0000_i1076" type="#_x0000_t75" style="width:106.95pt;height:30.7pt" o:ole="">
                  <v:imagedata r:id="rId110" o:title=""/>
                </v:shape>
                <o:OLEObject Type="Embed" ProgID="Equation.DSMT4" ShapeID="_x0000_i1076" DrawAspect="Content" ObjectID="_1596037504" r:id="rId111"/>
              </w:object>
            </w:r>
            <w:r>
              <w:rPr>
                <w:rFonts w:ascii="Times New Roman" w:eastAsiaTheme="minorEastAsia" w:hAnsi="Times New Roman" w:hint="eastAsia"/>
                <w:position w:val="-16"/>
                <w:sz w:val="20"/>
                <w:szCs w:val="20"/>
              </w:rPr>
              <w:t>1728</w:t>
            </w:r>
          </w:p>
        </w:tc>
      </w:tr>
      <w:tr w:rsidR="0078631B" w:rsidRPr="009810AB" w:rsidTr="005E2983">
        <w:tc>
          <w:tcPr>
            <w:tcW w:w="0" w:type="auto"/>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400" w:dyaOrig="300">
                <v:shape id="_x0000_i1077" type="#_x0000_t75" style="width:20.1pt;height:13.75pt" o:ole="">
                  <v:imagedata r:id="rId85" o:title=""/>
                </v:shape>
                <o:OLEObject Type="Embed" ProgID="Equation.3" ShapeID="_x0000_i1077" DrawAspect="Content" ObjectID="_1596037505" r:id="rId112"/>
              </w:objec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620" w:dyaOrig="300">
                <v:shape id="_x0000_i1078" type="#_x0000_t75" style="width:30.7pt;height:13.75pt" o:ole="">
                  <v:imagedata r:id="rId113" o:title=""/>
                </v:shape>
                <o:OLEObject Type="Embed" ProgID="Equation.DSMT4" ShapeID="_x0000_i1078" DrawAspect="Content" ObjectID="_1596037506" r:id="rId114"/>
              </w:object>
            </w:r>
            <w:r w:rsidRPr="009810AB">
              <w:rPr>
                <w:rFonts w:ascii="Times New Roman" w:eastAsiaTheme="minorEastAsia" w:hAnsi="Times New Roman" w:hint="eastAsia"/>
                <w:position w:val="-10"/>
                <w:sz w:val="20"/>
                <w:szCs w:val="20"/>
              </w:rPr>
              <w:t>=144</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6"/>
                <w:sz w:val="20"/>
                <w:szCs w:val="20"/>
              </w:rPr>
              <w:object w:dxaOrig="1200" w:dyaOrig="420">
                <v:shape id="_x0000_i1079" type="#_x0000_t75" style="width:55.05pt;height:19.05pt" o:ole="">
                  <v:imagedata r:id="rId115" o:title=""/>
                </v:shape>
                <o:OLEObject Type="Embed" ProgID="Equation.DSMT4" ShapeID="_x0000_i1079" DrawAspect="Content" ObjectID="_1596037507" r:id="rId116"/>
              </w:object>
            </w:r>
            <w:r w:rsidRPr="009810AB">
              <w:rPr>
                <w:rFonts w:ascii="Times New Roman" w:eastAsiaTheme="minorEastAsia" w:hAnsi="Times New Roman" w:hint="eastAsia"/>
                <w:position w:val="-16"/>
                <w:sz w:val="20"/>
                <w:szCs w:val="20"/>
              </w:rPr>
              <w:t>=432</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6"/>
                <w:sz w:val="20"/>
                <w:szCs w:val="20"/>
              </w:rPr>
              <w:object w:dxaOrig="1680" w:dyaOrig="420">
                <v:shape id="_x0000_i1080" type="#_x0000_t75" style="width:80.45pt;height:20.1pt" o:ole="">
                  <v:imagedata r:id="rId117" o:title=""/>
                </v:shape>
                <o:OLEObject Type="Embed" ProgID="Equation.DSMT4" ShapeID="_x0000_i1080" DrawAspect="Content" ObjectID="_1596037508" r:id="rId118"/>
              </w:object>
            </w:r>
            <w:r w:rsidRPr="009810AB">
              <w:rPr>
                <w:rFonts w:ascii="Times New Roman" w:eastAsiaTheme="minorEastAsia" w:hAnsi="Times New Roman" w:hint="eastAsia"/>
                <w:position w:val="-16"/>
                <w:sz w:val="20"/>
                <w:szCs w:val="20"/>
              </w:rPr>
              <w:t>=144</w:t>
            </w:r>
          </w:p>
        </w:tc>
      </w:tr>
      <w:tr w:rsidR="0078631B" w:rsidRPr="009810AB" w:rsidTr="005E2983">
        <w:tc>
          <w:tcPr>
            <w:tcW w:w="0" w:type="auto"/>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20">
                <v:shape id="_x0000_i1081" type="#_x0000_t75" style="width:70.95pt;height:15.9pt" o:ole="">
                  <v:imagedata r:id="rId42" o:title=""/>
                </v:shape>
                <o:OLEObject Type="Embed" ProgID="Equation.3" ShapeID="_x0000_i1081" DrawAspect="Content" ObjectID="_1596037509" r:id="rId119"/>
              </w:objec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40">
                <v:shape id="_x0000_i1082" type="#_x0000_t75" style="width:45.55pt;height:16.95pt" o:ole="">
                  <v:imagedata r:id="rId120" o:title=""/>
                </v:shape>
                <o:OLEObject Type="Embed" ProgID="Equation.DSMT4" ShapeID="_x0000_i1082" DrawAspect="Content" ObjectID="_1596037510" r:id="rId121"/>
              </w:object>
            </w:r>
            <w:r w:rsidRPr="009810AB">
              <w:rPr>
                <w:rFonts w:ascii="Times New Roman" w:eastAsiaTheme="minorEastAsia" w:hAnsi="Times New Roman" w:hint="eastAsia"/>
                <w:position w:val="-10"/>
                <w:sz w:val="20"/>
                <w:szCs w:val="20"/>
              </w:rPr>
              <w:t>=3456</w:t>
            </w:r>
          </w:p>
        </w:tc>
        <w:tc>
          <w:tcPr>
            <w:tcW w:w="0" w:type="auto"/>
          </w:tcPr>
          <w:p w:rsidR="00F31487" w:rsidRDefault="0078631B" w:rsidP="00BD03D0">
            <w:pPr>
              <w:spacing w:beforeLines="50" w:after="0"/>
              <w:jc w:val="both"/>
              <w:rPr>
                <w:rFonts w:ascii="Times New Roman" w:eastAsiaTheme="minorEastAsia" w:hAnsi="Times New Roman"/>
                <w:position w:val="-12"/>
                <w:sz w:val="20"/>
                <w:szCs w:val="20"/>
              </w:rPr>
            </w:pPr>
            <w:r w:rsidRPr="009810AB">
              <w:rPr>
                <w:rFonts w:ascii="Times New Roman" w:eastAsiaTheme="minorEastAsia" w:hAnsi="Times New Roman" w:hint="eastAsia"/>
                <w:position w:val="-12"/>
                <w:sz w:val="20"/>
                <w:szCs w:val="20"/>
              </w:rPr>
              <w:object w:dxaOrig="1620" w:dyaOrig="340">
                <v:shape id="_x0000_i1083" type="#_x0000_t75" style="width:81.55pt;height:16.95pt" o:ole="">
                  <v:imagedata r:id="rId122" o:title=""/>
                </v:shape>
                <o:OLEObject Type="Embed" ProgID="Equation.DSMT4" ShapeID="_x0000_i1083" DrawAspect="Content" ObjectID="_1596037511" r:id="rId123"/>
              </w:object>
            </w:r>
          </w:p>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2"/>
                <w:sz w:val="20"/>
                <w:szCs w:val="20"/>
              </w:rPr>
              <w:t>=1728</w:t>
            </w:r>
          </w:p>
        </w:tc>
      </w:tr>
      <w:tr w:rsidR="0078631B" w:rsidRPr="009810AB" w:rsidTr="005E2983">
        <w:tc>
          <w:tcPr>
            <w:tcW w:w="0" w:type="auto"/>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500" w:dyaOrig="340">
                <v:shape id="_x0000_i1084" type="#_x0000_t75" style="width:74.1pt;height:16.95pt" o:ole="">
                  <v:imagedata r:id="rId44" o:title=""/>
                </v:shape>
                <o:OLEObject Type="Embed" ProgID="Equation.3" ShapeID="_x0000_i1084" DrawAspect="Content" ObjectID="_1596037512" r:id="rId124"/>
              </w:objec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880" w:dyaOrig="300">
                <v:shape id="_x0000_i1085" type="#_x0000_t75" style="width:44.45pt;height:13.75pt" o:ole="">
                  <v:imagedata r:id="rId125" o:title=""/>
                </v:shape>
                <o:OLEObject Type="Embed" ProgID="Equation.DSMT4" ShapeID="_x0000_i1085" DrawAspect="Content" ObjectID="_1596037513" r:id="rId126"/>
              </w:object>
            </w:r>
            <w:r w:rsidRPr="009810AB">
              <w:rPr>
                <w:rFonts w:ascii="Times New Roman" w:eastAsiaTheme="minorEastAsia" w:hAnsi="Times New Roman" w:hint="eastAsia"/>
                <w:position w:val="-10"/>
                <w:sz w:val="20"/>
                <w:szCs w:val="20"/>
              </w:rPr>
              <w:t>=1728</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880" w:dyaOrig="300">
                <v:shape id="_x0000_i1086" type="#_x0000_t75" style="width:44.45pt;height:13.75pt" o:ole="">
                  <v:imagedata r:id="rId127" o:title=""/>
                </v:shape>
                <o:OLEObject Type="Embed" ProgID="Equation.DSMT4" ShapeID="_x0000_i1086" DrawAspect="Content" ObjectID="_1596037514" r:id="rId128"/>
              </w:object>
            </w:r>
            <w:r w:rsidRPr="009810AB">
              <w:rPr>
                <w:rFonts w:ascii="Times New Roman" w:eastAsiaTheme="minorEastAsia" w:hAnsi="Times New Roman" w:hint="eastAsia"/>
                <w:position w:val="-10"/>
                <w:sz w:val="20"/>
                <w:szCs w:val="20"/>
              </w:rPr>
              <w:t>=1728</w:t>
            </w:r>
          </w:p>
        </w:tc>
      </w:tr>
      <w:tr w:rsidR="0078631B" w:rsidRPr="009810AB" w:rsidTr="005E2983">
        <w:tc>
          <w:tcPr>
            <w:tcW w:w="0" w:type="auto"/>
          </w:tcPr>
          <w:p w:rsidR="0078631B" w:rsidRPr="009810AB"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260" w:dyaOrig="340">
                <v:shape id="_x0000_i1087" type="#_x0000_t75" style="width:163.05pt;height:16.95pt" o:ole="">
                  <v:imagedata r:id="rId102" o:title=""/>
                </v:shape>
                <o:OLEObject Type="Embed" ProgID="Equation.3" ShapeID="_x0000_i1087" DrawAspect="Content" ObjectID="_1596037515" r:id="rId129"/>
              </w:objec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00">
                <v:shape id="_x0000_i1088" type="#_x0000_t75" style="width:43.4pt;height:13.75pt" o:ole="">
                  <v:imagedata r:id="rId130" o:title=""/>
                </v:shape>
                <o:OLEObject Type="Embed" ProgID="Equation.DSMT4" ShapeID="_x0000_i1088" DrawAspect="Content" ObjectID="_1596037516" r:id="rId131"/>
              </w:object>
            </w:r>
            <w:r w:rsidRPr="009810AB">
              <w:rPr>
                <w:rFonts w:ascii="Times New Roman" w:eastAsiaTheme="minorEastAsia" w:hAnsi="Times New Roman" w:hint="eastAsia"/>
                <w:position w:val="-10"/>
                <w:sz w:val="20"/>
                <w:szCs w:val="20"/>
              </w:rPr>
              <w:t>=41472</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00">
                <v:shape id="_x0000_i1089" type="#_x0000_t75" style="width:43.4pt;height:13.75pt" o:ole="">
                  <v:imagedata r:id="rId132" o:title=""/>
                </v:shape>
                <o:OLEObject Type="Embed" ProgID="Equation.DSMT4" ShapeID="_x0000_i1089" DrawAspect="Content" ObjectID="_1596037517" r:id="rId133"/>
              </w:object>
            </w:r>
            <w:r w:rsidRPr="009810AB">
              <w:rPr>
                <w:rFonts w:ascii="Times New Roman" w:eastAsiaTheme="minorEastAsia" w:hAnsi="Times New Roman" w:hint="eastAsia"/>
                <w:position w:val="-10"/>
                <w:sz w:val="20"/>
                <w:szCs w:val="20"/>
              </w:rPr>
              <w:t>=41472</w:t>
            </w:r>
          </w:p>
        </w:tc>
      </w:tr>
      <w:tr w:rsidR="0078631B" w:rsidRPr="009810AB" w:rsidTr="005E2983">
        <w:tc>
          <w:tcPr>
            <w:tcW w:w="0" w:type="auto"/>
          </w:tcPr>
          <w:p w:rsidR="0078631B" w:rsidRPr="009810AB" w:rsidRDefault="00013E28" w:rsidP="00BD03D0">
            <w:pPr>
              <w:spacing w:beforeLines="50" w:after="0"/>
              <w:jc w:val="both"/>
              <w:rPr>
                <w:rFonts w:ascii="Times New Roman" w:eastAsiaTheme="minorEastAsia" w:hAnsi="Times New Roman"/>
                <w:sz w:val="20"/>
                <w:szCs w:val="20"/>
              </w:rPr>
            </w:pPr>
            <w:r w:rsidRPr="00013E28">
              <w:rPr>
                <w:rFonts w:ascii="Times New Roman" w:eastAsiaTheme="minorEastAsia" w:hAnsi="Times New Roman"/>
                <w:noProof/>
                <w:sz w:val="20"/>
                <w:szCs w:val="20"/>
              </w:rPr>
              <w:drawing>
                <wp:inline distT="0" distB="0" distL="0" distR="0">
                  <wp:extent cx="2054860" cy="621030"/>
                  <wp:effectExtent l="19050" t="0" r="2540" b="0"/>
                  <wp:docPr id="13" name="图片 441" descr="C:\Users\10217598\AppData\Local\Temp\ksohtml\wps7ED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C:\Users\10217598\AppData\Local\Temp\ksohtml\wps7ED5.tmp.png"/>
                          <pic:cNvPicPr>
                            <a:picLocks noChangeAspect="1" noChangeArrowheads="1"/>
                          </pic:cNvPicPr>
                        </pic:nvPicPr>
                        <pic:blipFill>
                          <a:blip r:embed="rId107" cstate="print"/>
                          <a:srcRect/>
                          <a:stretch>
                            <a:fillRect/>
                          </a:stretch>
                        </pic:blipFill>
                        <pic:spPr bwMode="auto">
                          <a:xfrm>
                            <a:off x="0" y="0"/>
                            <a:ext cx="2054860" cy="621030"/>
                          </a:xfrm>
                          <a:prstGeom prst="rect">
                            <a:avLst/>
                          </a:prstGeom>
                          <a:noFill/>
                          <a:ln w="9525">
                            <a:noFill/>
                            <a:miter lim="800000"/>
                            <a:headEnd/>
                            <a:tailEnd/>
                          </a:ln>
                        </pic:spPr>
                      </pic:pic>
                    </a:graphicData>
                  </a:graphic>
                </wp:inline>
              </w:drawing>
            </w:r>
          </w:p>
        </w:tc>
        <w:tc>
          <w:tcPr>
            <w:tcW w:w="0" w:type="auto"/>
          </w:tcPr>
          <w:p w:rsidR="00F3148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2*KJ=20736</w:t>
            </w:r>
          </w:p>
          <w:p w:rsidR="00F31487" w:rsidRDefault="00751D7B" w:rsidP="00BD03D0">
            <w:pPr>
              <w:spacing w:beforeLines="50" w:after="0"/>
              <w:jc w:val="both"/>
              <w:rPr>
                <w:rFonts w:ascii="Times New Roman" w:eastAsiaTheme="minorEastAsia" w:hAnsi="Times New Roman"/>
                <w:sz w:val="20"/>
                <w:szCs w:val="20"/>
                <w:highlight w:val="yellow"/>
              </w:rPr>
            </w:pPr>
            <w:r w:rsidRPr="00751D7B">
              <w:rPr>
                <w:rFonts w:ascii="Times New Roman" w:eastAsiaTheme="minorEastAsia" w:hAnsi="Times New Roman"/>
                <w:sz w:val="20"/>
                <w:szCs w:val="20"/>
              </w:rPr>
              <w:t>(</w:t>
            </w:r>
            <w:proofErr w:type="spellStart"/>
            <w:r w:rsidRPr="00751D7B">
              <w:rPr>
                <w:rFonts w:ascii="Times New Roman" w:eastAsiaTheme="minorEastAsia" w:hAnsi="Times New Roman"/>
                <w:sz w:val="20"/>
                <w:szCs w:val="20"/>
              </w:rPr>
              <w:t>Note:real</w:t>
            </w:r>
            <w:proofErr w:type="spellEnd"/>
            <w:r w:rsidRPr="00751D7B">
              <w:rPr>
                <w:rFonts w:ascii="Times New Roman" w:eastAsiaTheme="minorEastAsia" w:hAnsi="Times New Roman"/>
                <w:sz w:val="20"/>
                <w:szCs w:val="20"/>
              </w:rPr>
              <w:t xml:space="preserve"> division)</w:t>
            </w:r>
          </w:p>
        </w:tc>
        <w:tc>
          <w:tcPr>
            <w:tcW w:w="0" w:type="auto"/>
          </w:tcPr>
          <w:p w:rsidR="00F31487" w:rsidRDefault="0078631B"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F31487" w:rsidRDefault="00952CC4" w:rsidP="00BD03D0">
            <w:pPr>
              <w:spacing w:beforeLines="50" w:after="0"/>
              <w:jc w:val="both"/>
              <w:rPr>
                <w:rFonts w:ascii="Times New Roman" w:hAnsi="Times New Roman"/>
                <w:sz w:val="20"/>
                <w:szCs w:val="20"/>
              </w:rPr>
            </w:pPr>
            <w:r>
              <w:rPr>
                <w:rFonts w:ascii="Times New Roman" w:hAnsi="Times New Roman" w:hint="eastAsia"/>
                <w:sz w:val="20"/>
                <w:szCs w:val="20"/>
              </w:rPr>
              <w:t>KJ/2=5184</w:t>
            </w:r>
          </w:p>
          <w:p w:rsidR="00F31487" w:rsidRDefault="00952CC4" w:rsidP="00BD03D0">
            <w:pPr>
              <w:spacing w:beforeLines="50" w:after="0"/>
              <w:jc w:val="both"/>
              <w:rPr>
                <w:rFonts w:ascii="Times New Roman" w:hAnsi="Times New Roman"/>
                <w:sz w:val="20"/>
                <w:szCs w:val="20"/>
              </w:rPr>
            </w:pPr>
            <w:r>
              <w:rPr>
                <w:rFonts w:ascii="Times New Roman" w:hAnsi="Times New Roman" w:hint="eastAsia"/>
                <w:sz w:val="20"/>
                <w:szCs w:val="20"/>
              </w:rPr>
              <w:t>(Note: real addition is 1/2 of complex addition)</w:t>
            </w:r>
          </w:p>
          <w:p w:rsidR="00F31487" w:rsidRDefault="00F31487" w:rsidP="00BD03D0">
            <w:pPr>
              <w:spacing w:beforeLines="50" w:after="0"/>
              <w:jc w:val="both"/>
              <w:rPr>
                <w:rFonts w:ascii="Times New Roman" w:eastAsiaTheme="minorEastAsia" w:hAnsi="Times New Roman"/>
                <w:sz w:val="20"/>
                <w:szCs w:val="20"/>
              </w:rPr>
            </w:pPr>
          </w:p>
        </w:tc>
      </w:tr>
      <w:tr w:rsidR="00A51751" w:rsidRPr="009810AB" w:rsidTr="005E2983">
        <w:trPr>
          <w:trHeight w:val="1088"/>
        </w:trPr>
        <w:tc>
          <w:tcPr>
            <w:tcW w:w="0" w:type="auto"/>
          </w:tcPr>
          <w:p w:rsidR="00A51751" w:rsidRPr="009810AB" w:rsidRDefault="00A51751"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Sum for 10 iterative detection</w:t>
            </w:r>
          </w:p>
        </w:tc>
        <w:tc>
          <w:tcPr>
            <w:tcW w:w="0" w:type="auto"/>
          </w:tcPr>
          <w:p w:rsidR="00F31487" w:rsidRDefault="00952CC4" w:rsidP="00BD03D0">
            <w:pPr>
              <w:spacing w:beforeLines="50" w:after="0"/>
              <w:jc w:val="both"/>
              <w:rPr>
                <w:rFonts w:ascii="Times New Roman" w:eastAsiaTheme="minorEastAsia" w:hAnsi="Times New Roman"/>
                <w:sz w:val="20"/>
                <w:szCs w:val="20"/>
              </w:rPr>
            </w:pPr>
            <w:r>
              <w:rPr>
                <w:rFonts w:ascii="Times New Roman" w:eastAsiaTheme="minorEastAsia" w:hAnsi="Times New Roman" w:hint="eastAsia"/>
                <w:sz w:val="20"/>
                <w:szCs w:val="20"/>
              </w:rPr>
              <w:t>208800</w:t>
            </w:r>
          </w:p>
        </w:tc>
        <w:tc>
          <w:tcPr>
            <w:tcW w:w="0" w:type="auto"/>
          </w:tcPr>
          <w:p w:rsidR="00F31487" w:rsidRDefault="00952CC4" w:rsidP="00BD03D0">
            <w:pPr>
              <w:spacing w:beforeLines="50" w:after="0"/>
              <w:jc w:val="both"/>
              <w:rPr>
                <w:rFonts w:ascii="Times New Roman" w:eastAsiaTheme="minorEastAsia" w:hAnsi="Times New Roman"/>
                <w:sz w:val="20"/>
                <w:szCs w:val="20"/>
              </w:rPr>
            </w:pPr>
            <w:r>
              <w:rPr>
                <w:rFonts w:ascii="Times New Roman" w:eastAsiaTheme="minorEastAsia" w:hAnsi="Times New Roman" w:hint="eastAsia"/>
                <w:sz w:val="20"/>
                <w:szCs w:val="20"/>
              </w:rPr>
              <w:t>514080</w:t>
            </w:r>
          </w:p>
        </w:tc>
        <w:tc>
          <w:tcPr>
            <w:tcW w:w="0" w:type="auto"/>
          </w:tcPr>
          <w:p w:rsidR="00F31487" w:rsidRDefault="00952CC4" w:rsidP="00BD03D0">
            <w:pPr>
              <w:spacing w:beforeLines="50" w:after="0"/>
              <w:jc w:val="both"/>
              <w:rPr>
                <w:rFonts w:ascii="Times New Roman" w:eastAsiaTheme="minorEastAsia" w:hAnsi="Times New Roman"/>
                <w:sz w:val="20"/>
                <w:szCs w:val="20"/>
              </w:rPr>
            </w:pPr>
            <w:r>
              <w:rPr>
                <w:rFonts w:ascii="Times New Roman" w:eastAsiaTheme="minorEastAsia" w:hAnsi="Times New Roman" w:hint="eastAsia"/>
                <w:sz w:val="20"/>
                <w:szCs w:val="20"/>
              </w:rPr>
              <w:t>519840</w:t>
            </w:r>
          </w:p>
        </w:tc>
      </w:tr>
      <w:tr w:rsidR="00A51751" w:rsidRPr="00D12C5B" w:rsidTr="005E2983">
        <w:trPr>
          <w:trHeight w:val="1088"/>
        </w:trPr>
        <w:tc>
          <w:tcPr>
            <w:tcW w:w="0" w:type="auto"/>
          </w:tcPr>
          <w:p w:rsidR="00A51751" w:rsidRPr="00EB42AB"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Decoding complexity</w:t>
            </w:r>
          </w:p>
        </w:tc>
        <w:tc>
          <w:tcPr>
            <w:tcW w:w="0" w:type="auto"/>
          </w:tcPr>
          <w:p w:rsidR="00F31487" w:rsidRDefault="00F31487" w:rsidP="00BD03D0">
            <w:pPr>
              <w:spacing w:beforeLines="50" w:after="0"/>
              <w:jc w:val="both"/>
              <w:rPr>
                <w:rFonts w:ascii="Times New Roman" w:eastAsiaTheme="minorEastAsia" w:hAnsi="Times New Roman"/>
                <w:sz w:val="20"/>
                <w:szCs w:val="20"/>
              </w:rPr>
            </w:pPr>
          </w:p>
        </w:tc>
        <w:tc>
          <w:tcPr>
            <w:tcW w:w="0" w:type="auto"/>
          </w:tcPr>
          <w:p w:rsidR="00F3148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176*41.477=7299.95</w:t>
            </w:r>
          </w:p>
        </w:tc>
        <w:tc>
          <w:tcPr>
            <w:tcW w:w="0" w:type="auto"/>
          </w:tcPr>
          <w:p w:rsidR="00F31487" w:rsidRDefault="00F31487" w:rsidP="00BD03D0">
            <w:pPr>
              <w:spacing w:beforeLines="50" w:after="0"/>
              <w:jc w:val="both"/>
              <w:rPr>
                <w:rFonts w:ascii="Times New Roman" w:eastAsiaTheme="minorEastAsia" w:hAnsi="Times New Roman"/>
                <w:sz w:val="20"/>
                <w:szCs w:val="20"/>
                <w:highlight w:val="yellow"/>
              </w:rPr>
            </w:pPr>
          </w:p>
        </w:tc>
      </w:tr>
      <w:tr w:rsidR="00A51751" w:rsidRPr="00D12C5B" w:rsidTr="005E2983">
        <w:trPr>
          <w:trHeight w:val="1088"/>
        </w:trPr>
        <w:tc>
          <w:tcPr>
            <w:tcW w:w="0" w:type="auto"/>
          </w:tcPr>
          <w:p w:rsidR="00A51751" w:rsidRPr="006C0DD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10 iterative detection for decoding and 12 users</w:t>
            </w:r>
          </w:p>
        </w:tc>
        <w:tc>
          <w:tcPr>
            <w:tcW w:w="0" w:type="auto"/>
          </w:tcPr>
          <w:p w:rsidR="00F31487" w:rsidRDefault="00F31487" w:rsidP="00BD03D0">
            <w:pPr>
              <w:spacing w:beforeLines="50" w:after="0"/>
              <w:jc w:val="both"/>
              <w:rPr>
                <w:rFonts w:ascii="Times New Roman" w:eastAsiaTheme="minorEastAsia" w:hAnsi="Times New Roman"/>
                <w:sz w:val="20"/>
                <w:szCs w:val="20"/>
              </w:rPr>
            </w:pPr>
          </w:p>
        </w:tc>
        <w:tc>
          <w:tcPr>
            <w:tcW w:w="0" w:type="auto"/>
          </w:tcPr>
          <w:p w:rsidR="00F3148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7299.95*10*12=</w:t>
            </w:r>
          </w:p>
          <w:p w:rsidR="00F3148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875994</w:t>
            </w:r>
          </w:p>
        </w:tc>
        <w:tc>
          <w:tcPr>
            <w:tcW w:w="0" w:type="auto"/>
          </w:tcPr>
          <w:p w:rsidR="00F31487" w:rsidRDefault="00F31487" w:rsidP="00BD03D0">
            <w:pPr>
              <w:spacing w:beforeLines="50" w:after="0"/>
              <w:jc w:val="both"/>
              <w:rPr>
                <w:rFonts w:ascii="Times New Roman" w:eastAsiaTheme="minorEastAsia" w:hAnsi="Times New Roman"/>
                <w:sz w:val="20"/>
                <w:szCs w:val="20"/>
                <w:highlight w:val="yellow"/>
              </w:rPr>
            </w:pPr>
          </w:p>
        </w:tc>
      </w:tr>
      <w:tr w:rsidR="00A51751" w:rsidRPr="009810AB" w:rsidTr="005E2983">
        <w:trPr>
          <w:trHeight w:val="1088"/>
        </w:trPr>
        <w:tc>
          <w:tcPr>
            <w:tcW w:w="0" w:type="auto"/>
          </w:tcPr>
          <w:p w:rsidR="00A51751" w:rsidRPr="006C0DD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Sum for 10 iterative detection and decoding complexity</w:t>
            </w:r>
          </w:p>
        </w:tc>
        <w:tc>
          <w:tcPr>
            <w:tcW w:w="0" w:type="auto"/>
          </w:tcPr>
          <w:p w:rsidR="00F3148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208800</w:t>
            </w:r>
          </w:p>
        </w:tc>
        <w:tc>
          <w:tcPr>
            <w:tcW w:w="0" w:type="auto"/>
          </w:tcPr>
          <w:p w:rsidR="00F31487" w:rsidRDefault="00751D7B" w:rsidP="00BD03D0">
            <w:pPr>
              <w:spacing w:beforeLines="50" w:after="0"/>
              <w:jc w:val="both"/>
              <w:rPr>
                <w:rFonts w:ascii="Times New Roman" w:eastAsiaTheme="minorEastAsia" w:hAnsi="Times New Roman"/>
                <w:sz w:val="20"/>
                <w:szCs w:val="20"/>
              </w:rPr>
            </w:pPr>
            <w:r w:rsidRPr="00751D7B">
              <w:rPr>
                <w:rFonts w:ascii="Times New Roman" w:eastAsiaTheme="minorEastAsia" w:hAnsi="Times New Roman"/>
                <w:sz w:val="20"/>
                <w:szCs w:val="20"/>
              </w:rPr>
              <w:t>1591434</w:t>
            </w:r>
          </w:p>
        </w:tc>
        <w:tc>
          <w:tcPr>
            <w:tcW w:w="0" w:type="auto"/>
          </w:tcPr>
          <w:p w:rsidR="00F31487" w:rsidRDefault="00AA2BAC" w:rsidP="00BD03D0">
            <w:pPr>
              <w:spacing w:beforeLines="50" w:after="0"/>
              <w:jc w:val="both"/>
              <w:rPr>
                <w:rFonts w:ascii="Times New Roman" w:eastAsiaTheme="minorEastAsia" w:hAnsi="Times New Roman"/>
                <w:sz w:val="20"/>
                <w:szCs w:val="20"/>
              </w:rPr>
            </w:pPr>
            <w:r>
              <w:rPr>
                <w:rFonts w:ascii="Times New Roman" w:eastAsiaTheme="minorEastAsia" w:hAnsi="Times New Roman" w:hint="eastAsia"/>
                <w:sz w:val="20"/>
                <w:szCs w:val="20"/>
              </w:rPr>
              <w:t>519840</w:t>
            </w:r>
          </w:p>
        </w:tc>
      </w:tr>
      <w:tr w:rsidR="003B5569" w:rsidRPr="009810AB" w:rsidTr="005E2983">
        <w:trPr>
          <w:trHeight w:val="1088"/>
        </w:trPr>
        <w:tc>
          <w:tcPr>
            <w:tcW w:w="0" w:type="auto"/>
          </w:tcPr>
          <w:p w:rsidR="003B5569" w:rsidRPr="009810AB" w:rsidRDefault="003B5569" w:rsidP="006D1E30">
            <w:pPr>
              <w:spacing w:before="100" w:beforeAutospacing="1" w:line="273" w:lineRule="auto"/>
              <w:rPr>
                <w:rFonts w:ascii="Times New Roman" w:hAnsi="Times New Roman"/>
                <w:sz w:val="20"/>
                <w:szCs w:val="20"/>
              </w:rPr>
            </w:pPr>
            <w:r w:rsidRPr="009810AB">
              <w:rPr>
                <w:rFonts w:ascii="Times New Roman" w:hAnsi="Times New Roman" w:hint="eastAsia"/>
                <w:sz w:val="20"/>
                <w:szCs w:val="20"/>
              </w:rPr>
              <w:t>Sum for 10 iterative detection and decoding complexity in terms of multiplication operations</w:t>
            </w:r>
          </w:p>
        </w:tc>
        <w:tc>
          <w:tcPr>
            <w:tcW w:w="0" w:type="auto"/>
            <w:gridSpan w:val="3"/>
          </w:tcPr>
          <w:p w:rsidR="003B5569" w:rsidRPr="009810AB" w:rsidRDefault="003B5569" w:rsidP="00BD03D0">
            <w:pPr>
              <w:spacing w:beforeLines="50" w:after="0"/>
              <w:jc w:val="both"/>
              <w:rPr>
                <w:rFonts w:ascii="Times New Roman" w:eastAsiaTheme="minorEastAsia" w:hAnsi="Times New Roman"/>
                <w:sz w:val="20"/>
                <w:szCs w:val="20"/>
              </w:rPr>
            </w:pPr>
            <w:r w:rsidRPr="009810AB">
              <w:rPr>
                <w:rFonts w:ascii="Times New Roman" w:hAnsi="Times New Roman" w:hint="eastAsia"/>
                <w:sz w:val="20"/>
                <w:szCs w:val="20"/>
              </w:rPr>
              <w:t>208800+</w:t>
            </w:r>
            <w:r w:rsidR="006C0DD7">
              <w:rPr>
                <w:rFonts w:ascii="Times New Roman" w:hAnsi="Times New Roman" w:hint="eastAsia"/>
                <w:sz w:val="20"/>
                <w:szCs w:val="20"/>
              </w:rPr>
              <w:t>1591434</w:t>
            </w:r>
            <w:r w:rsidRPr="009810AB">
              <w:rPr>
                <w:rFonts w:ascii="Times New Roman" w:hAnsi="Times New Roman" w:hint="eastAsia"/>
                <w:sz w:val="20"/>
                <w:szCs w:val="20"/>
              </w:rPr>
              <w:t>+519840</w:t>
            </w:r>
            <w:r w:rsidR="008235C3"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9</w:t>
            </w:r>
            <w:r w:rsidRPr="009810AB">
              <w:rPr>
                <w:rFonts w:ascii="Times New Roman" w:hAnsi="Times New Roman" w:hint="eastAsia"/>
                <w:sz w:val="20"/>
                <w:szCs w:val="20"/>
              </w:rPr>
              <w:t>=</w:t>
            </w:r>
            <w:r w:rsidR="006C0DD7">
              <w:rPr>
                <w:rFonts w:ascii="Times New Roman" w:eastAsiaTheme="minorEastAsia" w:hAnsi="Times New Roman" w:hint="eastAsia"/>
                <w:sz w:val="20"/>
                <w:szCs w:val="20"/>
              </w:rPr>
              <w:t>1857794</w:t>
            </w:r>
          </w:p>
          <w:p w:rsidR="00F31487" w:rsidRDefault="003B5569" w:rsidP="00BD03D0">
            <w:pPr>
              <w:spacing w:beforeLines="50" w:after="0" w:line="273" w:lineRule="auto"/>
              <w:jc w:val="both"/>
              <w:rPr>
                <w:rFonts w:ascii="Times New Roman" w:hAnsi="Times New Roman"/>
                <w:sz w:val="20"/>
                <w:szCs w:val="20"/>
              </w:rPr>
            </w:pPr>
            <w:r w:rsidRPr="009810AB">
              <w:rPr>
                <w:rFonts w:ascii="Times New Roman" w:hAnsi="Times New Roman" w:hint="eastAsia"/>
                <w:sz w:val="20"/>
                <w:szCs w:val="20"/>
              </w:rPr>
              <w:t>(Note:</w:t>
            </w:r>
            <w:r w:rsidR="00394203"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complexity of one real division is converted to that of 1 complex multiplication, and</w:t>
            </w:r>
            <w:r w:rsidR="00C34688" w:rsidRPr="009810AB">
              <w:rPr>
                <w:rFonts w:ascii="Times New Roman" w:eastAsiaTheme="minorEastAsia" w:hAnsi="Times New Roman" w:hint="eastAsia"/>
                <w:sz w:val="20"/>
                <w:szCs w:val="20"/>
              </w:rPr>
              <w:t xml:space="preserve"> </w:t>
            </w:r>
            <w:r w:rsidR="00C34688" w:rsidRPr="009810AB">
              <w:rPr>
                <w:rFonts w:ascii="Times New Roman" w:hAnsi="Times New Roman" w:hint="eastAsia"/>
                <w:sz w:val="20"/>
                <w:szCs w:val="20"/>
              </w:rPr>
              <w:t>the ratio between complex multiplication and complex addition</w:t>
            </w:r>
            <w:r w:rsidR="008235C3" w:rsidRPr="009810AB">
              <w:rPr>
                <w:rFonts w:ascii="Times New Roman" w:eastAsiaTheme="minorEastAsia" w:hAnsi="Times New Roman" w:hint="eastAsia"/>
                <w:sz w:val="20"/>
                <w:szCs w:val="20"/>
              </w:rPr>
              <w:t xml:space="preserve"> is </w:t>
            </w:r>
            <w:r w:rsidR="00C34688" w:rsidRPr="009810AB">
              <w:rPr>
                <w:rFonts w:ascii="Times New Roman" w:hAnsi="Times New Roman" w:hint="eastAsia"/>
                <w:sz w:val="20"/>
                <w:szCs w:val="20"/>
              </w:rPr>
              <w:t>9:1</w:t>
            </w:r>
            <w:r w:rsidR="008235C3" w:rsidRPr="009810AB">
              <w:rPr>
                <w:rFonts w:ascii="Times New Roman" w:eastAsiaTheme="minorEastAsia" w:hAnsi="Times New Roman" w:hint="eastAsia"/>
                <w:sz w:val="20"/>
                <w:szCs w:val="20"/>
              </w:rPr>
              <w:t xml:space="preserve"> as elaborated</w:t>
            </w:r>
            <w:r w:rsidR="00C34688" w:rsidRPr="009810AB">
              <w:rPr>
                <w:rFonts w:ascii="Times New Roman" w:hAnsi="Times New Roman" w:hint="eastAsia"/>
                <w:sz w:val="20"/>
                <w:szCs w:val="20"/>
              </w:rPr>
              <w:t xml:space="preserve"> in the MMSE-IRC receiver section</w:t>
            </w:r>
            <w:r w:rsidRPr="009810AB">
              <w:rPr>
                <w:rFonts w:ascii="Times New Roman" w:hAnsi="Times New Roman" w:hint="eastAsia"/>
                <w:sz w:val="20"/>
                <w:szCs w:val="20"/>
              </w:rPr>
              <w:t xml:space="preserve"> )</w:t>
            </w:r>
          </w:p>
        </w:tc>
      </w:tr>
    </w:tbl>
    <w:p w:rsidR="0078631B" w:rsidRPr="009810AB" w:rsidRDefault="0078631B" w:rsidP="00BD03D0">
      <w:pPr>
        <w:spacing w:beforeLines="50" w:after="0"/>
        <w:jc w:val="both"/>
        <w:rPr>
          <w:rFonts w:ascii="Times New Roman" w:eastAsiaTheme="minorEastAsia" w:hAnsi="Times New Roman"/>
          <w:sz w:val="20"/>
          <w:szCs w:val="20"/>
        </w:rPr>
      </w:pPr>
    </w:p>
    <w:p w:rsidR="00F31487" w:rsidRDefault="00DC6AF1" w:rsidP="00BD03D0">
      <w:pPr>
        <w:spacing w:beforeLines="5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lastRenderedPageBreak/>
        <w:t xml:space="preserve">As an example, when Nr=2, K=12, detection </w:t>
      </w:r>
      <w:proofErr w:type="spellStart"/>
      <w:r w:rsidRPr="009810AB">
        <w:rPr>
          <w:rFonts w:ascii="Times New Roman" w:eastAsiaTheme="minorEastAsia" w:hAnsi="Times New Roman" w:hint="eastAsia"/>
          <w:sz w:val="20"/>
          <w:szCs w:val="20"/>
        </w:rPr>
        <w:t>Itnum</w:t>
      </w:r>
      <w:proofErr w:type="spellEnd"/>
      <w:r w:rsidRPr="009810AB">
        <w:rPr>
          <w:rFonts w:ascii="Times New Roman" w:eastAsiaTheme="minorEastAsia" w:hAnsi="Times New Roman" w:hint="eastAsia"/>
          <w:sz w:val="20"/>
          <w:szCs w:val="20"/>
        </w:rPr>
        <w:t>=10, 6RB, subcarrier number M=72, SF=2,</w:t>
      </w:r>
      <w:r>
        <w:rPr>
          <w:rFonts w:ascii="Times New Roman" w:eastAsiaTheme="minorEastAsia" w:hAnsi="Times New Roman"/>
          <w:sz w:val="20"/>
          <w:szCs w:val="20"/>
        </w:rPr>
        <w:t xml:space="preserve"> </w:t>
      </w:r>
      <w:r>
        <w:rPr>
          <w:rFonts w:ascii="Times New Roman" w:eastAsiaTheme="minorEastAsia" w:hAnsi="Times New Roman" w:hint="eastAsia"/>
          <w:sz w:val="20"/>
          <w:szCs w:val="20"/>
        </w:rPr>
        <w:t xml:space="preserve">QPSK is applied. The number of modulation states S is therefore 4. </w:t>
      </w:r>
      <w:r w:rsidRPr="009810AB">
        <w:rPr>
          <w:rFonts w:ascii="Times New Roman" w:eastAsiaTheme="minorEastAsia" w:hAnsi="Times New Roman" w:hint="eastAsia"/>
          <w:sz w:val="20"/>
          <w:szCs w:val="20"/>
        </w:rPr>
        <w:t xml:space="preserve">DMRS occupies 2 symbols. The number of symbol is J=864.  The complexity for </w:t>
      </w:r>
      <w:r>
        <w:rPr>
          <w:rFonts w:ascii="Times New Roman" w:eastAsiaTheme="minorEastAsia" w:hAnsi="Times New Roman" w:hint="eastAsia"/>
          <w:sz w:val="20"/>
          <w:szCs w:val="20"/>
        </w:rPr>
        <w:t>MMSE receiver</w:t>
      </w:r>
      <w:r w:rsidR="002E2DFC">
        <w:rPr>
          <w:rFonts w:ascii="Times New Roman" w:eastAsiaTheme="minorEastAsia" w:hAnsi="Times New Roman" w:hint="eastAsia"/>
          <w:sz w:val="20"/>
          <w:szCs w:val="20"/>
        </w:rPr>
        <w:t xml:space="preserve"> with the example parameters are shown in </w:t>
      </w:r>
      <w:r w:rsidR="00B40C9E">
        <w:rPr>
          <w:rFonts w:ascii="Times New Roman" w:eastAsiaTheme="minorEastAsia" w:hAnsi="Times New Roman" w:hint="eastAsia"/>
          <w:sz w:val="20"/>
          <w:szCs w:val="20"/>
        </w:rPr>
        <w:t>Table 6.</w:t>
      </w:r>
    </w:p>
    <w:p w:rsidR="00F31487" w:rsidRDefault="00F31487" w:rsidP="00BD03D0">
      <w:pPr>
        <w:spacing w:beforeLines="50" w:after="0" w:line="240" w:lineRule="auto"/>
        <w:jc w:val="both"/>
        <w:rPr>
          <w:rFonts w:ascii="Times New Roman" w:eastAsiaTheme="minorEastAsia" w:hAnsi="Times New Roman"/>
          <w:kern w:val="2"/>
          <w:sz w:val="20"/>
          <w:szCs w:val="20"/>
        </w:rPr>
      </w:pPr>
    </w:p>
    <w:p w:rsidR="00F31487" w:rsidRDefault="006A2913" w:rsidP="00BD03D0">
      <w:pPr>
        <w:spacing w:beforeLines="5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2</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00EC3308" w:rsidRPr="00372A82">
        <w:rPr>
          <w:rFonts w:ascii="Times New Roman" w:hAnsi="Times New Roman" w:hint="eastAsia"/>
          <w:b/>
          <w:i/>
          <w:sz w:val="20"/>
          <w:szCs w:val="20"/>
        </w:rPr>
        <w:t>MMSE-</w:t>
      </w:r>
      <w:r w:rsidR="00EC3308" w:rsidRPr="00372A82">
        <w:rPr>
          <w:rFonts w:ascii="Times New Roman" w:eastAsiaTheme="minorEastAsia" w:hAnsi="Times New Roman" w:hint="eastAsia"/>
          <w:b/>
          <w:i/>
          <w:sz w:val="20"/>
          <w:szCs w:val="20"/>
        </w:rPr>
        <w:t>ESE</w:t>
      </w:r>
      <w:r w:rsidR="00EC3308" w:rsidRPr="00372A82">
        <w:rPr>
          <w:rFonts w:ascii="Times New Roman" w:hAnsi="Times New Roman" w:hint="eastAsia"/>
          <w:b/>
          <w:i/>
          <w:sz w:val="20"/>
          <w:szCs w:val="20"/>
        </w:rPr>
        <w:t xml:space="preserve"> receiver</w:t>
      </w:r>
      <w:r w:rsidR="00EC3308" w:rsidRPr="00372A82">
        <w:rPr>
          <w:rFonts w:ascii="Times New Roman" w:eastAsiaTheme="minorEastAsia" w:hAnsi="Times New Roman" w:hint="eastAsia"/>
          <w:b/>
          <w:i/>
          <w:sz w:val="20"/>
          <w:szCs w:val="20"/>
        </w:rPr>
        <w:t xml:space="preserve"> has great receiver architecture impact and</w:t>
      </w:r>
      <w:r w:rsidR="00EC3308" w:rsidRPr="00372A82">
        <w:rPr>
          <w:rFonts w:ascii="Times New Roman" w:hAnsi="Times New Roman" w:hint="eastAsia"/>
          <w:b/>
          <w:i/>
          <w:sz w:val="20"/>
          <w:szCs w:val="20"/>
        </w:rPr>
        <w:t xml:space="preserve"> can achieve additional performance improvement </w:t>
      </w:r>
      <w:r w:rsidR="00EC3308" w:rsidRPr="00372A82">
        <w:rPr>
          <w:rFonts w:ascii="Times New Roman" w:eastAsiaTheme="minorEastAsia" w:hAnsi="Times New Roman" w:hint="eastAsia"/>
          <w:b/>
          <w:i/>
          <w:sz w:val="20"/>
          <w:szCs w:val="20"/>
        </w:rPr>
        <w:t xml:space="preserve">with large </w:t>
      </w:r>
      <w:r w:rsidR="00EC3308" w:rsidRPr="00372A82">
        <w:rPr>
          <w:rFonts w:ascii="Times New Roman" w:hAnsi="Times New Roman" w:hint="eastAsia"/>
          <w:b/>
          <w:i/>
          <w:sz w:val="20"/>
          <w:szCs w:val="20"/>
        </w:rPr>
        <w:t>receiver complexity</w:t>
      </w:r>
      <w:r w:rsidR="00EC3308" w:rsidRPr="00372A82">
        <w:rPr>
          <w:rFonts w:ascii="Times New Roman" w:eastAsiaTheme="minorEastAsia" w:hAnsi="Times New Roman" w:hint="eastAsia"/>
          <w:b/>
          <w:i/>
          <w:sz w:val="20"/>
          <w:szCs w:val="20"/>
        </w:rPr>
        <w:t>/latency</w:t>
      </w:r>
      <w:r w:rsidR="00EC3308" w:rsidRPr="00372A82">
        <w:rPr>
          <w:rFonts w:ascii="Times New Roman" w:hAnsi="Times New Roman" w:hint="eastAsia"/>
          <w:b/>
          <w:i/>
          <w:sz w:val="20"/>
          <w:szCs w:val="20"/>
        </w:rPr>
        <w:t xml:space="preserve"> increase</w:t>
      </w:r>
      <w:r w:rsidR="00EC3308" w:rsidRPr="00372A82">
        <w:rPr>
          <w:rFonts w:ascii="Times New Roman" w:eastAsiaTheme="minorEastAsia" w:hAnsi="Times New Roman" w:hint="eastAsia"/>
          <w:b/>
          <w:i/>
          <w:sz w:val="20"/>
          <w:szCs w:val="20"/>
        </w:rPr>
        <w:t xml:space="preserve"> due to mandatory symbol-wise operations and numerous iterations.</w:t>
      </w:r>
    </w:p>
    <w:p w:rsidR="00F31487" w:rsidRDefault="00F31487" w:rsidP="00BD03D0">
      <w:pPr>
        <w:spacing w:beforeLines="50" w:after="0"/>
        <w:jc w:val="both"/>
        <w:rPr>
          <w:rFonts w:ascii="Times New Roman" w:eastAsiaTheme="minorEastAsia" w:hAnsi="Times New Roman"/>
          <w:sz w:val="20"/>
          <w:szCs w:val="20"/>
        </w:rPr>
      </w:pPr>
    </w:p>
    <w:p w:rsidR="00F31487" w:rsidRDefault="003B71D8" w:rsidP="00BD03D0">
      <w:pPr>
        <w:numPr>
          <w:ilvl w:val="0"/>
          <w:numId w:val="6"/>
        </w:numPr>
        <w:spacing w:beforeLines="50" w:after="0" w:line="240" w:lineRule="auto"/>
        <w:jc w:val="both"/>
        <w:rPr>
          <w:rFonts w:ascii="Times New Roman" w:hAnsi="Times New Roman"/>
          <w:b/>
          <w:bCs/>
          <w:sz w:val="20"/>
          <w:szCs w:val="20"/>
        </w:rPr>
      </w:pPr>
      <w:r w:rsidRPr="009810AB">
        <w:rPr>
          <w:rFonts w:ascii="Times New Roman" w:hAnsi="Times New Roman"/>
          <w:b/>
          <w:bCs/>
          <w:sz w:val="20"/>
          <w:szCs w:val="20"/>
        </w:rPr>
        <w:t>Joint detection receiver</w:t>
      </w:r>
      <w:r w:rsidRPr="009810AB">
        <w:rPr>
          <w:rFonts w:ascii="Times New Roman" w:hAnsi="Times New Roman" w:hint="eastAsia"/>
          <w:b/>
          <w:bCs/>
          <w:sz w:val="20"/>
          <w:szCs w:val="20"/>
        </w:rPr>
        <w:t xml:space="preserve">: </w:t>
      </w:r>
      <w:r w:rsidRPr="009810AB">
        <w:rPr>
          <w:rFonts w:ascii="Times New Roman" w:hAnsi="Times New Roman"/>
          <w:b/>
          <w:bCs/>
          <w:sz w:val="20"/>
          <w:szCs w:val="20"/>
        </w:rPr>
        <w:t>EPA</w:t>
      </w:r>
    </w:p>
    <w:p w:rsidR="00F31487" w:rsidRDefault="003B71D8" w:rsidP="00BD03D0">
      <w:pPr>
        <w:spacing w:beforeLines="50" w:after="0" w:line="240" w:lineRule="auto"/>
        <w:jc w:val="both"/>
        <w:rPr>
          <w:rFonts w:ascii="Times New Roman" w:hAnsi="Times New Roman"/>
          <w:sz w:val="20"/>
          <w:szCs w:val="20"/>
        </w:rPr>
      </w:pPr>
      <w:r w:rsidRPr="009810AB">
        <w:rPr>
          <w:rFonts w:ascii="Times New Roman" w:hAnsi="Times New Roman" w:hint="eastAsia"/>
          <w:sz w:val="20"/>
          <w:szCs w:val="20"/>
        </w:rPr>
        <w:t xml:space="preserve">For </w:t>
      </w:r>
      <w:r w:rsidRPr="009810AB">
        <w:rPr>
          <w:rFonts w:ascii="Times New Roman" w:hAnsi="Times New Roman"/>
          <w:sz w:val="20"/>
          <w:szCs w:val="20"/>
        </w:rPr>
        <w:t>MPA or EPA receiver</w:t>
      </w:r>
      <w:r w:rsidRPr="009810AB">
        <w:rPr>
          <w:rFonts w:ascii="Times New Roman" w:hAnsi="Times New Roman" w:hint="eastAsia"/>
          <w:sz w:val="20"/>
          <w:szCs w:val="20"/>
        </w:rPr>
        <w:t>, t</w:t>
      </w:r>
      <w:r w:rsidRPr="009810AB">
        <w:rPr>
          <w:rFonts w:ascii="Times New Roman" w:hAnsi="Times New Roman"/>
          <w:sz w:val="20"/>
          <w:szCs w:val="20"/>
        </w:rPr>
        <w:t xml:space="preserve">he task of separating users’ data is evenly distributed between the MPA/EPA and channel decoder. Although SISO decoder is </w:t>
      </w:r>
      <w:r w:rsidRPr="009810AB">
        <w:rPr>
          <w:rFonts w:ascii="Times New Roman" w:hAnsi="Times New Roman" w:hint="eastAsia"/>
          <w:sz w:val="20"/>
          <w:szCs w:val="20"/>
        </w:rPr>
        <w:t xml:space="preserve">also </w:t>
      </w:r>
      <w:r w:rsidRPr="009810AB">
        <w:rPr>
          <w:rFonts w:ascii="Times New Roman" w:hAnsi="Times New Roman"/>
          <w:sz w:val="20"/>
          <w:szCs w:val="20"/>
        </w:rPr>
        <w:t xml:space="preserve">used here, similar to the case of ESE, MPA/EPA is a more powerful multi-user detector than ESE. Hence the burden does not too lean on SISO decoder, </w:t>
      </w:r>
      <w:proofErr w:type="spellStart"/>
      <w:r w:rsidRPr="009810AB">
        <w:rPr>
          <w:rFonts w:ascii="Times New Roman" w:hAnsi="Times New Roman"/>
          <w:sz w:val="20"/>
          <w:szCs w:val="20"/>
        </w:rPr>
        <w:t>e.g</w:t>
      </w:r>
      <w:proofErr w:type="spellEnd"/>
      <w:r w:rsidRPr="009810AB">
        <w:rPr>
          <w:rFonts w:ascii="Times New Roman" w:hAnsi="Times New Roman"/>
          <w:sz w:val="20"/>
          <w:szCs w:val="20"/>
        </w:rPr>
        <w:t>, less number of iterations between MPA/EPA and SISO decoder may be needed.</w:t>
      </w:r>
    </w:p>
    <w:p w:rsidR="00F31487" w:rsidRDefault="003B71D8" w:rsidP="00BD03D0">
      <w:pPr>
        <w:spacing w:beforeLines="50" w:after="0" w:line="240" w:lineRule="auto"/>
        <w:jc w:val="both"/>
        <w:rPr>
          <w:rFonts w:ascii="Times New Roman" w:hAnsi="Times New Roman"/>
          <w:sz w:val="20"/>
          <w:szCs w:val="20"/>
        </w:rPr>
      </w:pPr>
      <w:r w:rsidRPr="009810AB">
        <w:rPr>
          <w:rFonts w:ascii="Times New Roman" w:hAnsi="Times New Roman"/>
          <w:sz w:val="20"/>
          <w:szCs w:val="20"/>
        </w:rPr>
        <w:t xml:space="preserve">Figure </w:t>
      </w:r>
      <w:r w:rsidRPr="009810AB">
        <w:rPr>
          <w:rFonts w:ascii="Times New Roman" w:hAnsi="Times New Roman" w:hint="eastAsia"/>
          <w:sz w:val="20"/>
          <w:szCs w:val="20"/>
        </w:rPr>
        <w:t>4</w:t>
      </w:r>
      <w:r w:rsidRPr="009810AB">
        <w:rPr>
          <w:rFonts w:ascii="Times New Roman" w:hAnsi="Times New Roman"/>
          <w:sz w:val="20"/>
          <w:szCs w:val="20"/>
        </w:rPr>
        <w:t xml:space="preserve"> shows a block diagram for </w:t>
      </w:r>
      <w:r w:rsidRPr="009810AB">
        <w:rPr>
          <w:rFonts w:ascii="Times New Roman" w:hAnsi="Times New Roman" w:hint="eastAsia"/>
          <w:sz w:val="20"/>
          <w:szCs w:val="20"/>
        </w:rPr>
        <w:t>MPA/EPA</w:t>
      </w:r>
      <w:r w:rsidRPr="009810AB">
        <w:rPr>
          <w:rFonts w:ascii="Times New Roman" w:hAnsi="Times New Roman"/>
          <w:sz w:val="20"/>
          <w:szCs w:val="20"/>
        </w:rPr>
        <w:t xml:space="preserve"> + </w:t>
      </w:r>
      <w:r w:rsidRPr="009810AB">
        <w:rPr>
          <w:rFonts w:ascii="Times New Roman" w:hAnsi="Times New Roman" w:hint="eastAsia"/>
          <w:sz w:val="20"/>
          <w:szCs w:val="20"/>
        </w:rPr>
        <w:t>Soft</w:t>
      </w:r>
      <w:r w:rsidRPr="009810AB">
        <w:rPr>
          <w:rFonts w:ascii="Times New Roman" w:hAnsi="Times New Roman"/>
          <w:sz w:val="20"/>
          <w:szCs w:val="20"/>
        </w:rPr>
        <w:t xml:space="preserve"> IC receiver, </w:t>
      </w:r>
      <w:r w:rsidRPr="009810AB">
        <w:rPr>
          <w:rFonts w:ascii="Times New Roman" w:hAnsi="Times New Roman" w:hint="eastAsia"/>
          <w:sz w:val="20"/>
          <w:szCs w:val="20"/>
        </w:rPr>
        <w:t>where the MPA/EPA detector is inherently parallel multi-user detector with joint processing, whereas single-user detection process is performed in the MMSE detector and ESE in the last two types of receivers.</w:t>
      </w:r>
    </w:p>
    <w:p w:rsidR="00F31487" w:rsidRDefault="003B71D8" w:rsidP="00BD03D0">
      <w:pPr>
        <w:spacing w:beforeLines="50" w:after="0" w:line="240" w:lineRule="auto"/>
        <w:jc w:val="center"/>
        <w:rPr>
          <w:rFonts w:ascii="Times New Roman" w:hAnsi="Times New Roman"/>
          <w:sz w:val="20"/>
          <w:szCs w:val="20"/>
        </w:rPr>
      </w:pPr>
      <w:r w:rsidRPr="009810AB">
        <w:rPr>
          <w:noProof/>
        </w:rPr>
        <w:drawing>
          <wp:inline distT="0" distB="0" distL="114300" distR="114300">
            <wp:extent cx="5427980" cy="2150110"/>
            <wp:effectExtent l="0" t="0" r="1270" b="2540"/>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pic:cNvPicPr>
                      <a:picLocks noChangeAspect="1"/>
                    </pic:cNvPicPr>
                  </pic:nvPicPr>
                  <pic:blipFill>
                    <a:blip r:embed="rId134" cstate="print"/>
                    <a:stretch>
                      <a:fillRect/>
                    </a:stretch>
                  </pic:blipFill>
                  <pic:spPr>
                    <a:xfrm>
                      <a:off x="0" y="0"/>
                      <a:ext cx="5427980" cy="2150110"/>
                    </a:xfrm>
                    <a:prstGeom prst="rect">
                      <a:avLst/>
                    </a:prstGeom>
                    <a:noFill/>
                    <a:ln w="9525">
                      <a:noFill/>
                    </a:ln>
                  </pic:spPr>
                </pic:pic>
              </a:graphicData>
            </a:graphic>
          </wp:inline>
        </w:drawing>
      </w:r>
    </w:p>
    <w:p w:rsidR="00B82A65" w:rsidRPr="009810AB" w:rsidRDefault="000567B7" w:rsidP="000567B7">
      <w:pPr>
        <w:pStyle w:val="a7"/>
        <w:jc w:val="center"/>
      </w:pPr>
      <w:r w:rsidRPr="009810AB">
        <w:t xml:space="preserve">Figure </w:t>
      </w:r>
      <w:r w:rsidR="00F15A10">
        <w:fldChar w:fldCharType="begin"/>
      </w:r>
      <w:r w:rsidR="00427834">
        <w:instrText xml:space="preserve"> SEQ Figure \* ARABIC </w:instrText>
      </w:r>
      <w:r w:rsidR="00F15A10">
        <w:fldChar w:fldCharType="separate"/>
      </w:r>
      <w:r w:rsidR="00B1499B" w:rsidRPr="009810AB">
        <w:rPr>
          <w:noProof/>
        </w:rPr>
        <w:t>5</w:t>
      </w:r>
      <w:r w:rsidR="00F15A10">
        <w:rPr>
          <w:noProof/>
        </w:rPr>
        <w:fldChar w:fldCharType="end"/>
      </w:r>
      <w:r w:rsidR="003B71D8" w:rsidRPr="009810AB">
        <w:rPr>
          <w:rFonts w:hint="eastAsia"/>
        </w:rPr>
        <w:t xml:space="preserve"> A</w:t>
      </w:r>
      <w:r w:rsidR="003B71D8" w:rsidRPr="009810AB">
        <w:t xml:space="preserve"> block diagram for </w:t>
      </w:r>
      <w:r w:rsidR="003B71D8" w:rsidRPr="009810AB">
        <w:rPr>
          <w:rFonts w:hint="eastAsia"/>
        </w:rPr>
        <w:t>MPA/EPA</w:t>
      </w:r>
      <w:r w:rsidR="003B71D8" w:rsidRPr="009810AB">
        <w:t xml:space="preserve"> + </w:t>
      </w:r>
      <w:r w:rsidR="003B71D8" w:rsidRPr="009810AB">
        <w:rPr>
          <w:rFonts w:hint="eastAsia"/>
        </w:rPr>
        <w:t>Soft</w:t>
      </w:r>
      <w:r w:rsidR="003B71D8" w:rsidRPr="009810AB">
        <w:t xml:space="preserve"> IC receiver</w:t>
      </w:r>
    </w:p>
    <w:p w:rsidR="00B82A65" w:rsidRPr="009810AB" w:rsidRDefault="003B71D8" w:rsidP="00BD03D0">
      <w:pPr>
        <w:pStyle w:val="LGTdoc"/>
        <w:spacing w:beforeLines="50" w:afterLines="0" w:line="240" w:lineRule="auto"/>
        <w:rPr>
          <w:rFonts w:eastAsia="宋体"/>
          <w:color w:val="000000"/>
          <w:sz w:val="20"/>
          <w:szCs w:val="20"/>
          <w:lang w:val="en-US" w:eastAsia="zh-CN"/>
        </w:rPr>
      </w:pPr>
      <w:r w:rsidRPr="009810AB">
        <w:rPr>
          <w:rFonts w:eastAsia="宋体" w:hint="eastAsia"/>
          <w:sz w:val="20"/>
          <w:szCs w:val="20"/>
          <w:lang w:val="en-US" w:eastAsia="zh-CN"/>
        </w:rPr>
        <w:t xml:space="preserve">To reduce the </w:t>
      </w:r>
      <w:r w:rsidRPr="009810AB">
        <w:rPr>
          <w:rFonts w:eastAsia="宋体" w:hint="eastAsia"/>
          <w:color w:val="000000"/>
          <w:sz w:val="20"/>
          <w:szCs w:val="20"/>
          <w:lang w:val="en-US" w:eastAsia="zh-CN"/>
        </w:rPr>
        <w:t>complexity of MPA, a message-passing algorithm via expectation and variance (</w:t>
      </w:r>
      <w:r w:rsidRPr="009810AB">
        <w:rPr>
          <w:rFonts w:eastAsia="宋体"/>
          <w:color w:val="000000"/>
          <w:sz w:val="20"/>
          <w:szCs w:val="20"/>
          <w:lang w:val="en-US" w:eastAsia="zh-CN"/>
        </w:rPr>
        <w:t xml:space="preserve">e.g., </w:t>
      </w:r>
      <w:r w:rsidRPr="009810AB">
        <w:rPr>
          <w:rFonts w:eastAsia="宋体" w:hint="eastAsia"/>
          <w:color w:val="000000"/>
          <w:sz w:val="20"/>
          <w:szCs w:val="20"/>
          <w:lang w:val="en-US" w:eastAsia="zh-CN"/>
        </w:rPr>
        <w:t xml:space="preserve">EPA) has been investigated. As the name goes, during inner iterations, message exchanged between connected users and subcarriers is </w:t>
      </w:r>
      <w:r w:rsidRPr="009810AB">
        <w:rPr>
          <w:rFonts w:eastAsia="宋体"/>
          <w:color w:val="000000"/>
          <w:sz w:val="20"/>
          <w:szCs w:val="20"/>
          <w:lang w:val="en-US" w:eastAsia="zh-CN"/>
        </w:rPr>
        <w:t>just the mean</w:t>
      </w:r>
      <w:r w:rsidRPr="009810AB">
        <w:rPr>
          <w:rFonts w:eastAsia="宋体" w:hint="eastAsia"/>
          <w:color w:val="000000"/>
          <w:sz w:val="20"/>
          <w:szCs w:val="20"/>
          <w:lang w:val="en-US" w:eastAsia="zh-CN"/>
        </w:rPr>
        <w:t xml:space="preserve"> and variance, rather than probability</w:t>
      </w:r>
      <w:r w:rsidRPr="009810AB">
        <w:rPr>
          <w:rFonts w:eastAsia="宋体"/>
          <w:color w:val="000000"/>
          <w:sz w:val="20"/>
          <w:szCs w:val="20"/>
          <w:lang w:val="en-US" w:eastAsia="zh-CN"/>
        </w:rPr>
        <w:t xml:space="preserve"> density. This</w:t>
      </w:r>
      <w:r w:rsidRPr="009810AB">
        <w:rPr>
          <w:rFonts w:eastAsia="宋体" w:hint="eastAsia"/>
          <w:color w:val="000000"/>
          <w:sz w:val="20"/>
          <w:szCs w:val="20"/>
          <w:lang w:val="en-US" w:eastAsia="zh-CN"/>
        </w:rPr>
        <w:t xml:space="preserve"> can reduce the exponential complexity to linear complexity, i.e.</w:t>
      </w:r>
      <w:r w:rsidRPr="009810AB">
        <w:rPr>
          <w:rFonts w:eastAsia="宋体" w:hint="eastAsia"/>
          <w:sz w:val="20"/>
          <w:szCs w:val="20"/>
          <w:lang w:val="en-US" w:eastAsia="zh-CN"/>
        </w:rPr>
        <w:t xml:space="preserve"> </w:t>
      </w:r>
      <w:r w:rsidRPr="009810AB">
        <w:rPr>
          <w:rFonts w:hint="eastAsia"/>
          <w:position w:val="-14"/>
        </w:rPr>
        <w:object w:dxaOrig="2259" w:dyaOrig="350">
          <v:shape id="_x0000_i1090" type="#_x0000_t75" style="width:113.3pt;height:16.95pt" o:ole="">
            <v:imagedata r:id="rId135" o:title=""/>
          </v:shape>
          <o:OLEObject Type="Embed" ProgID="Equation.3" ShapeID="_x0000_i1090" DrawAspect="Content" ObjectID="_1596037518" r:id="rId136"/>
        </w:object>
      </w:r>
      <w:r w:rsidRPr="009810AB">
        <w:rPr>
          <w:rFonts w:eastAsia="宋体" w:hint="eastAsia"/>
          <w:sz w:val="20"/>
          <w:szCs w:val="20"/>
          <w:lang w:val="en-US" w:eastAsia="zh-CN"/>
        </w:rPr>
        <w:t xml:space="preserve">, where the exponent </w:t>
      </w:r>
      <w:r w:rsidRPr="009810AB">
        <w:rPr>
          <w:rFonts w:hint="eastAsia"/>
          <w:position w:val="-14"/>
        </w:rPr>
        <w:object w:dxaOrig="300" w:dyaOrig="340">
          <v:shape id="_x0000_i1091" type="#_x0000_t75" style="width:14.8pt;height:16.95pt" o:ole="">
            <v:imagedata r:id="rId137" o:title=""/>
          </v:shape>
          <o:OLEObject Type="Embed" ProgID="Equation.3" ShapeID="_x0000_i1091" DrawAspect="Content" ObjectID="_1596037519" r:id="rId138"/>
        </w:object>
      </w:r>
      <w:r w:rsidRPr="009810AB">
        <w:rPr>
          <w:rFonts w:eastAsia="宋体" w:hint="eastAsia"/>
          <w:sz w:val="20"/>
          <w:szCs w:val="20"/>
          <w:lang w:val="en-US" w:eastAsia="zh-CN"/>
        </w:rPr>
        <w:t xml:space="preserve"> in MPA receiver has been removed.</w:t>
      </w:r>
    </w:p>
    <w:p w:rsidR="00F31487" w:rsidRDefault="00DF0FC0" w:rsidP="00BD03D0">
      <w:pPr>
        <w:pStyle w:val="LGTdoc"/>
        <w:spacing w:beforeLines="50" w:afterLines="0" w:line="240" w:lineRule="auto"/>
        <w:rPr>
          <w:rFonts w:eastAsiaTheme="minorEastAsia"/>
          <w:sz w:val="20"/>
          <w:szCs w:val="20"/>
          <w:lang w:val="en-US" w:eastAsia="zh-CN"/>
        </w:rPr>
      </w:pPr>
      <w:r w:rsidRPr="009810AB">
        <w:rPr>
          <w:rFonts w:eastAsia="宋体"/>
          <w:color w:val="000000"/>
          <w:sz w:val="20"/>
          <w:szCs w:val="20"/>
          <w:lang w:val="en-US" w:eastAsia="zh-CN"/>
        </w:rPr>
        <w:t xml:space="preserve">The underlying assumption of EPA is that the transmitted signal of a given user follows Gaussian distribution. </w:t>
      </w:r>
      <w:r w:rsidRPr="009810AB">
        <w:rPr>
          <w:rFonts w:eastAsia="宋体"/>
          <w:sz w:val="20"/>
          <w:szCs w:val="20"/>
          <w:lang w:val="en-US" w:eastAsia="zh-CN"/>
        </w:rPr>
        <w:t>However, this assumption would bring inaccuracy in the estimation. In addition, as mentioned before, EPA</w:t>
      </w:r>
      <w:r w:rsidRPr="009810AB">
        <w:rPr>
          <w:sz w:val="20"/>
          <w:szCs w:val="20"/>
        </w:rPr>
        <w:t xml:space="preserve"> can be implemented in conjunction with MMSE</w:t>
      </w:r>
      <w:r w:rsidRPr="009810AB">
        <w:rPr>
          <w:rFonts w:eastAsia="宋体"/>
          <w:sz w:val="20"/>
          <w:szCs w:val="20"/>
          <w:lang w:val="en-US" w:eastAsia="zh-CN"/>
        </w:rPr>
        <w:t xml:space="preserve"> to improve the performance</w:t>
      </w:r>
      <w:r w:rsidR="00AD36AD">
        <w:rPr>
          <w:rFonts w:eastAsia="宋体" w:hint="eastAsia"/>
          <w:sz w:val="20"/>
          <w:szCs w:val="20"/>
          <w:lang w:val="en-US" w:eastAsia="zh-CN"/>
        </w:rPr>
        <w:t>[8]</w:t>
      </w:r>
      <w:r w:rsidRPr="009810AB">
        <w:rPr>
          <w:rFonts w:eastAsia="宋体"/>
          <w:sz w:val="20"/>
          <w:szCs w:val="20"/>
          <w:lang w:val="en-US" w:eastAsia="zh-CN"/>
        </w:rPr>
        <w:t>.</w:t>
      </w:r>
    </w:p>
    <w:p w:rsidR="00F31487" w:rsidRDefault="00012672" w:rsidP="00BD03D0">
      <w:pPr>
        <w:pStyle w:val="LGTdoc"/>
        <w:spacing w:beforeLines="50" w:afterLines="0" w:line="240" w:lineRule="auto"/>
        <w:rPr>
          <w:b/>
          <w:bCs/>
          <w:sz w:val="20"/>
          <w:szCs w:val="20"/>
          <w:u w:val="single"/>
          <w:lang w:eastAsia="zh-CN"/>
        </w:rPr>
      </w:pPr>
      <w:r w:rsidRPr="009810AB">
        <w:rPr>
          <w:b/>
          <w:bCs/>
          <w:sz w:val="20"/>
          <w:szCs w:val="20"/>
          <w:u w:val="single"/>
          <w:lang w:eastAsia="zh-CN"/>
        </w:rPr>
        <w:t>EPA Algorithm</w:t>
      </w:r>
    </w:p>
    <w:p w:rsidR="00012672" w:rsidRPr="009810AB" w:rsidRDefault="00012672" w:rsidP="00012672">
      <w:pPr>
        <w:numPr>
          <w:ilvl w:val="0"/>
          <w:numId w:val="21"/>
        </w:numPr>
        <w:rPr>
          <w:rFonts w:ascii="Times New Roman" w:hAnsi="Times New Roman"/>
          <w:b/>
          <w:bCs/>
          <w:color w:val="000000"/>
          <w:sz w:val="20"/>
          <w:szCs w:val="20"/>
        </w:rPr>
      </w:pPr>
      <w:r w:rsidRPr="009810AB">
        <w:rPr>
          <w:rFonts w:ascii="Times New Roman" w:hAnsi="Times New Roman"/>
          <w:b/>
          <w:bCs/>
          <w:color w:val="000000"/>
          <w:sz w:val="20"/>
          <w:szCs w:val="20"/>
        </w:rPr>
        <w:t>Initialization</w:t>
      </w:r>
    </w:p>
    <w:p w:rsidR="00012672" w:rsidRPr="009810AB" w:rsidRDefault="00012672" w:rsidP="00012672">
      <w:pPr>
        <w:rPr>
          <w:rFonts w:ascii="Times New Roman" w:eastAsiaTheme="minorEastAsia" w:hAnsi="Times New Roman"/>
          <w:sz w:val="20"/>
          <w:szCs w:val="20"/>
        </w:rPr>
      </w:pPr>
      <w:r w:rsidRPr="009810AB">
        <w:rPr>
          <w:rFonts w:ascii="Times New Roman" w:hAnsi="Times New Roman"/>
          <w:sz w:val="20"/>
          <w:szCs w:val="20"/>
        </w:rPr>
        <w:t>Calculate the prior probability of each state/constellation by using prior LLR (in the 0</w:t>
      </w:r>
      <w:r w:rsidRPr="009810AB">
        <w:rPr>
          <w:rFonts w:ascii="Times New Roman" w:hAnsi="Times New Roman"/>
          <w:sz w:val="20"/>
          <w:szCs w:val="20"/>
          <w:vertAlign w:val="superscript"/>
        </w:rPr>
        <w:t>th</w:t>
      </w:r>
      <w:r w:rsidRPr="009810AB">
        <w:rPr>
          <w:rFonts w:ascii="Times New Roman" w:hAnsi="Times New Roman"/>
          <w:sz w:val="20"/>
          <w:szCs w:val="20"/>
        </w:rPr>
        <w:t xml:space="preserve"> iteration, the prior LLR is initialized as zero):</w:t>
      </w:r>
    </w:p>
    <w:p w:rsidR="00012672" w:rsidRPr="009810AB" w:rsidRDefault="000567B7" w:rsidP="000567B7">
      <w:pPr>
        <w:tabs>
          <w:tab w:val="center" w:pos="4620"/>
          <w:tab w:val="right" w:pos="9449"/>
        </w:tabs>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lastRenderedPageBreak/>
        <w:tab/>
      </w:r>
      <w:r w:rsidR="00012672" w:rsidRPr="009810AB">
        <w:rPr>
          <w:rFonts w:ascii="Times New Roman" w:eastAsiaTheme="minorEastAsia" w:hAnsi="Times New Roman"/>
          <w:position w:val="-68"/>
          <w:sz w:val="20"/>
          <w:szCs w:val="20"/>
        </w:rPr>
        <w:object w:dxaOrig="6080" w:dyaOrig="1480">
          <v:shape id="_x0000_i1092" type="#_x0000_t75" style="width:303.9pt;height:73.05pt" o:ole="">
            <v:imagedata r:id="rId139" o:title=""/>
          </v:shape>
          <o:OLEObject Type="Embed" ProgID="Equation.3" ShapeID="_x0000_i1092" DrawAspect="Content" ObjectID="_1596037520" r:id="rId140"/>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w:t>
      </w:r>
      <w:r w:rsidRPr="009810AB">
        <w:rPr>
          <w:rFonts w:ascii="Times New Roman" w:eastAsiaTheme="minorEastAsia" w:hAnsi="Times New Roman" w:hint="eastAsia"/>
          <w:sz w:val="20"/>
          <w:szCs w:val="20"/>
        </w:rPr>
        <w:t>12</w:t>
      </w:r>
      <w:r w:rsidR="00012672" w:rsidRPr="009810AB">
        <w:rPr>
          <w:rFonts w:ascii="Times New Roman" w:hAnsi="Times New Roman"/>
          <w:sz w:val="20"/>
          <w:szCs w:val="20"/>
        </w:rPr>
        <w:t>)</w:t>
      </w:r>
    </w:p>
    <w:p w:rsidR="00012672" w:rsidRPr="009810AB" w:rsidRDefault="00012672" w:rsidP="00012672">
      <w:pPr>
        <w:rPr>
          <w:rFonts w:ascii="Times New Roman" w:hAnsi="Times New Roman"/>
          <w:sz w:val="20"/>
          <w:szCs w:val="20"/>
        </w:rPr>
      </w:pPr>
      <w:r w:rsidRPr="009810AB">
        <w:rPr>
          <w:rFonts w:ascii="Times New Roman" w:hAnsi="Times New Roman"/>
          <w:sz w:val="20"/>
          <w:szCs w:val="20"/>
        </w:rPr>
        <w:t xml:space="preserve">Where, </w:t>
      </w:r>
      <w:r w:rsidRPr="009810AB">
        <w:rPr>
          <w:rFonts w:ascii="Times New Roman" w:eastAsiaTheme="minorEastAsia" w:hAnsi="Times New Roman"/>
          <w:position w:val="-12"/>
          <w:sz w:val="20"/>
          <w:szCs w:val="20"/>
        </w:rPr>
        <w:object w:dxaOrig="240" w:dyaOrig="380">
          <v:shape id="_x0000_i1093" type="#_x0000_t75" style="width:12.7pt;height:19.05pt" o:ole="">
            <v:imagedata r:id="rId141" o:title=""/>
          </v:shape>
          <o:OLEObject Type="Embed" ProgID="Equation.3" ShapeID="_x0000_i1093" DrawAspect="Content" ObjectID="_1596037521" r:id="rId142"/>
        </w:object>
      </w:r>
      <w:r w:rsidRPr="009810AB">
        <w:rPr>
          <w:rFonts w:ascii="Times New Roman" w:hAnsi="Times New Roman"/>
          <w:sz w:val="20"/>
          <w:szCs w:val="20"/>
        </w:rPr>
        <w:t xml:space="preserve"> is the </w:t>
      </w:r>
      <w:proofErr w:type="spellStart"/>
      <w:r w:rsidRPr="009810AB">
        <w:rPr>
          <w:rFonts w:ascii="Times New Roman" w:hAnsi="Times New Roman"/>
          <w:sz w:val="20"/>
          <w:szCs w:val="20"/>
        </w:rPr>
        <w:t>the</w:t>
      </w:r>
      <w:proofErr w:type="spellEnd"/>
      <w:r w:rsidRPr="009810AB">
        <w:rPr>
          <w:rFonts w:ascii="Times New Roman" w:hAnsi="Times New Roman"/>
          <w:sz w:val="20"/>
          <w:szCs w:val="20"/>
        </w:rPr>
        <w:t xml:space="preserve"> </w:t>
      </w:r>
      <w:proofErr w:type="spellStart"/>
      <w:r w:rsidRPr="009810AB">
        <w:rPr>
          <w:rFonts w:ascii="Times New Roman" w:hAnsi="Times New Roman"/>
          <w:sz w:val="20"/>
          <w:szCs w:val="20"/>
        </w:rPr>
        <w:t>ith</w:t>
      </w:r>
      <w:proofErr w:type="spellEnd"/>
      <w:r w:rsidRPr="009810AB">
        <w:rPr>
          <w:rFonts w:ascii="Times New Roman" w:hAnsi="Times New Roman"/>
          <w:sz w:val="20"/>
          <w:szCs w:val="20"/>
        </w:rPr>
        <w:t xml:space="preserve"> bit value (1/-1) of the constellation </w:t>
      </w:r>
      <w:r w:rsidRPr="009810AB">
        <w:rPr>
          <w:rFonts w:ascii="Times New Roman" w:eastAsiaTheme="minorEastAsia" w:hAnsi="Times New Roman"/>
          <w:position w:val="-14"/>
          <w:sz w:val="20"/>
          <w:szCs w:val="20"/>
        </w:rPr>
        <w:object w:dxaOrig="360" w:dyaOrig="380">
          <v:shape id="_x0000_i1094" type="#_x0000_t75" style="width:18pt;height:19.05pt" o:ole="">
            <v:imagedata r:id="rId143" o:title=""/>
          </v:shape>
          <o:OLEObject Type="Embed" ProgID="Equation.3" ShapeID="_x0000_i1094" DrawAspect="Content" ObjectID="_1596037522" r:id="rId144"/>
        </w:object>
      </w:r>
      <w:r w:rsidRPr="009810AB">
        <w:rPr>
          <w:rFonts w:ascii="Times New Roman" w:hAnsi="Times New Roman"/>
          <w:sz w:val="20"/>
          <w:szCs w:val="20"/>
        </w:rPr>
        <w:t>.  \</w:t>
      </w:r>
    </w:p>
    <w:p w:rsidR="00012672" w:rsidRPr="009810AB" w:rsidRDefault="00012672" w:rsidP="00012672">
      <w:pPr>
        <w:numPr>
          <w:ilvl w:val="0"/>
          <w:numId w:val="22"/>
        </w:numPr>
        <w:rPr>
          <w:rFonts w:ascii="Times New Roman" w:hAnsi="Times New Roman"/>
          <w:b/>
          <w:bCs/>
          <w:color w:val="000000"/>
          <w:sz w:val="20"/>
          <w:szCs w:val="20"/>
        </w:rPr>
      </w:pPr>
      <w:r w:rsidRPr="009810AB">
        <w:rPr>
          <w:rFonts w:ascii="Times New Roman" w:hAnsi="Times New Roman"/>
          <w:b/>
          <w:bCs/>
          <w:color w:val="000000"/>
          <w:sz w:val="20"/>
          <w:szCs w:val="20"/>
        </w:rPr>
        <w:t>EPA</w:t>
      </w:r>
    </w:p>
    <w:p w:rsidR="00012672" w:rsidRPr="009810AB" w:rsidRDefault="00012672" w:rsidP="00012672">
      <w:pPr>
        <w:numPr>
          <w:ilvl w:val="255"/>
          <w:numId w:val="0"/>
        </w:numPr>
        <w:rPr>
          <w:rFonts w:ascii="Times New Roman" w:hAnsi="Times New Roman"/>
          <w:b/>
          <w:bCs/>
          <w:color w:val="000000"/>
          <w:sz w:val="20"/>
          <w:szCs w:val="20"/>
        </w:rPr>
      </w:pPr>
      <w:r w:rsidRPr="009810AB">
        <w:rPr>
          <w:rFonts w:ascii="Times New Roman" w:hAnsi="Times New Roman"/>
          <w:b/>
          <w:bCs/>
          <w:color w:val="000000"/>
          <w:sz w:val="20"/>
          <w:szCs w:val="20"/>
        </w:rPr>
        <w:t xml:space="preserve">For the </w:t>
      </w:r>
      <w:proofErr w:type="spellStart"/>
      <w:r w:rsidRPr="009810AB">
        <w:rPr>
          <w:rFonts w:ascii="Times New Roman" w:hAnsi="Times New Roman"/>
          <w:b/>
          <w:bCs/>
          <w:color w:val="000000"/>
          <w:sz w:val="20"/>
          <w:szCs w:val="20"/>
        </w:rPr>
        <w:t>t</w:t>
      </w:r>
      <w:r w:rsidRPr="009810AB">
        <w:rPr>
          <w:rFonts w:ascii="Times New Roman" w:hAnsi="Times New Roman"/>
          <w:b/>
          <w:bCs/>
          <w:color w:val="000000"/>
          <w:sz w:val="20"/>
          <w:szCs w:val="20"/>
          <w:vertAlign w:val="superscript"/>
        </w:rPr>
        <w:t>th</w:t>
      </w:r>
      <w:proofErr w:type="spellEnd"/>
      <w:r w:rsidRPr="009810AB">
        <w:rPr>
          <w:rFonts w:ascii="Times New Roman" w:hAnsi="Times New Roman"/>
          <w:b/>
          <w:bCs/>
          <w:color w:val="000000"/>
          <w:sz w:val="20"/>
          <w:szCs w:val="20"/>
        </w:rPr>
        <w:t xml:space="preserve"> EPA iteration:</w:t>
      </w:r>
    </w:p>
    <w:p w:rsidR="00012672" w:rsidRPr="009810AB" w:rsidRDefault="00012672" w:rsidP="00012672">
      <w:pPr>
        <w:numPr>
          <w:ilvl w:val="0"/>
          <w:numId w:val="23"/>
        </w:numPr>
        <w:ind w:firstLine="0"/>
        <w:rPr>
          <w:rFonts w:ascii="Times New Roman" w:eastAsia="Arial Unicode MS" w:hAnsi="Times New Roman"/>
          <w:b/>
          <w:sz w:val="20"/>
          <w:szCs w:val="20"/>
        </w:rPr>
      </w:pPr>
      <w:r w:rsidRPr="009810AB">
        <w:rPr>
          <w:rFonts w:ascii="Times New Roman" w:eastAsia="Arial Unicode MS" w:hAnsi="Times New Roman"/>
          <w:b/>
          <w:sz w:val="20"/>
          <w:szCs w:val="20"/>
        </w:rPr>
        <w:t>For the VN update</w:t>
      </w:r>
    </w:p>
    <w:p w:rsidR="00012672" w:rsidRPr="009810AB" w:rsidRDefault="00012672" w:rsidP="00012672">
      <w:pPr>
        <w:numPr>
          <w:ilvl w:val="2"/>
          <w:numId w:val="23"/>
        </w:numPr>
        <w:rPr>
          <w:rFonts w:ascii="Times New Roman" w:eastAsia="Arial Unicode MS" w:hAnsi="Times New Roman"/>
          <w:b/>
          <w:sz w:val="20"/>
          <w:szCs w:val="20"/>
        </w:rPr>
      </w:pPr>
      <w:r w:rsidRPr="009810AB">
        <w:rPr>
          <w:rFonts w:ascii="Times New Roman" w:eastAsia="Arial Unicode MS" w:hAnsi="Times New Roman"/>
          <w:b/>
          <w:sz w:val="20"/>
          <w:szCs w:val="20"/>
        </w:rPr>
        <w:t>Update the probability of each state/constellation</w:t>
      </w:r>
    </w:p>
    <w:p w:rsidR="00012672" w:rsidRPr="009810AB" w:rsidRDefault="000567B7" w:rsidP="000567B7">
      <w:pPr>
        <w:tabs>
          <w:tab w:val="center" w:pos="4620"/>
          <w:tab w:val="right" w:pos="9449"/>
        </w:tabs>
        <w:ind w:left="839"/>
        <w:jc w:val="both"/>
        <w:rPr>
          <w:rFonts w:ascii="Times New Roman" w:eastAsia="Arial Unicode MS" w:hAnsi="Times New Roman"/>
          <w:b/>
          <w:sz w:val="20"/>
          <w:szCs w:val="20"/>
        </w:rPr>
      </w:pPr>
      <w:r w:rsidRPr="009810AB">
        <w:rPr>
          <w:rFonts w:ascii="Times New Roman" w:eastAsia="Arial Unicode MS" w:hAnsi="Times New Roman" w:hint="eastAsia"/>
          <w:b/>
          <w:sz w:val="20"/>
          <w:szCs w:val="20"/>
        </w:rPr>
        <w:tab/>
      </w:r>
      <w:r w:rsidR="00012672" w:rsidRPr="009810AB">
        <w:rPr>
          <w:rFonts w:ascii="Times New Roman" w:eastAsia="Arial Unicode MS" w:hAnsi="Times New Roman"/>
          <w:b/>
          <w:position w:val="-30"/>
          <w:sz w:val="20"/>
          <w:szCs w:val="20"/>
        </w:rPr>
        <w:object w:dxaOrig="5820" w:dyaOrig="840">
          <v:shape id="_x0000_i1095" type="#_x0000_t75" alt="" style="width:241.4pt;height:34.95pt" o:ole="">
            <v:imagedata r:id="rId145" o:title=""/>
          </v:shape>
          <o:OLEObject Type="Embed" ProgID="Equation.3" ShapeID="_x0000_i1095" DrawAspect="Content" ObjectID="_1596037523" r:id="rId146"/>
        </w:object>
      </w:r>
      <w:r w:rsidRPr="009810AB">
        <w:rPr>
          <w:rFonts w:ascii="Times New Roman" w:eastAsia="Arial Unicode MS" w:hAnsi="Times New Roman" w:hint="eastAsia"/>
          <w:b/>
          <w:sz w:val="20"/>
          <w:szCs w:val="20"/>
        </w:rPr>
        <w:tab/>
      </w:r>
      <w:r w:rsidR="00012672" w:rsidRPr="009810AB">
        <w:rPr>
          <w:rFonts w:ascii="Times New Roman" w:eastAsia="Arial Unicode MS" w:hAnsi="Times New Roman"/>
          <w:position w:val="-30"/>
          <w:sz w:val="20"/>
          <w:szCs w:val="20"/>
        </w:rPr>
        <w:t xml:space="preserve"> (</w:t>
      </w:r>
      <w:r w:rsidRPr="009810AB">
        <w:rPr>
          <w:rFonts w:ascii="Times New Roman" w:eastAsia="Arial Unicode MS" w:hAnsi="Times New Roman" w:hint="eastAsia"/>
          <w:position w:val="-30"/>
          <w:sz w:val="20"/>
          <w:szCs w:val="20"/>
        </w:rPr>
        <w:t>13</w:t>
      </w:r>
      <w:r w:rsidR="00012672" w:rsidRPr="009810AB">
        <w:rPr>
          <w:rFonts w:ascii="Times New Roman" w:eastAsia="Arial Unicode MS" w:hAnsi="Times New Roman"/>
          <w:position w:val="-30"/>
          <w:sz w:val="20"/>
          <w:szCs w:val="20"/>
        </w:rPr>
        <w:t>)</w:t>
      </w:r>
    </w:p>
    <w:p w:rsidR="00012672" w:rsidRPr="009810AB" w:rsidRDefault="00012672" w:rsidP="00012672">
      <w:pPr>
        <w:numPr>
          <w:ilvl w:val="2"/>
          <w:numId w:val="23"/>
        </w:numPr>
        <w:rPr>
          <w:rFonts w:ascii="Times New Roman" w:eastAsiaTheme="minorEastAsia" w:hAnsi="Times New Roman"/>
          <w:sz w:val="20"/>
          <w:szCs w:val="20"/>
        </w:rPr>
      </w:pPr>
      <w:r w:rsidRPr="009810AB">
        <w:rPr>
          <w:rFonts w:ascii="Times New Roman" w:eastAsia="Arial Unicode MS" w:hAnsi="Times New Roman"/>
          <w:b/>
          <w:sz w:val="20"/>
          <w:szCs w:val="20"/>
        </w:rPr>
        <w:t xml:space="preserve">Compute </w:t>
      </w:r>
      <w:r w:rsidRPr="009810AB">
        <w:rPr>
          <w:rFonts w:ascii="Times New Roman" w:eastAsiaTheme="minorEastAsia" w:hAnsi="Times New Roman"/>
          <w:sz w:val="20"/>
          <w:szCs w:val="20"/>
        </w:rPr>
        <w:t xml:space="preserve">the mean </w:t>
      </w:r>
      <m:oMath>
        <m:sSubSup>
          <m:sSubSupPr>
            <m:ctrlPr>
              <w:rPr>
                <w:rFonts w:ascii="Cambria Math" w:eastAsiaTheme="minorEastAsia" w:hAnsi="Times New Roman"/>
                <w:i/>
                <w:sz w:val="20"/>
                <w:szCs w:val="20"/>
              </w:rPr>
            </m:ctrlPr>
          </m:sSubSupPr>
          <m:e>
            <m:r>
              <w:rPr>
                <w:rFonts w:ascii="Cambria Math" w:eastAsiaTheme="minorEastAsia" w:hAnsi="Cambria Math"/>
                <w:sz w:val="20"/>
                <w:szCs w:val="20"/>
              </w:rPr>
              <m:t>μ</m:t>
            </m:r>
          </m:e>
          <m:sub>
            <m:r>
              <w:rPr>
                <w:rFonts w:ascii="Cambria Math" w:eastAsiaTheme="minorEastAsia" w:hAnsi="Cambria Math"/>
                <w:sz w:val="20"/>
                <w:szCs w:val="20"/>
              </w:rPr>
              <m:t>kl</m:t>
            </m:r>
          </m:sub>
          <m:sup>
            <m:r>
              <w:rPr>
                <w:rFonts w:ascii="Cambria Math" w:eastAsiaTheme="minorEastAsia" w:hAnsi="Cambria Math"/>
                <w:sz w:val="20"/>
                <w:szCs w:val="20"/>
              </w:rPr>
              <m:t>t</m:t>
            </m:r>
          </m:sup>
        </m:sSubSup>
      </m:oMath>
      <w:r w:rsidRPr="009810AB">
        <w:rPr>
          <w:rFonts w:ascii="Times New Roman" w:eastAsiaTheme="minorEastAsia" w:hAnsi="Times New Roman"/>
          <w:sz w:val="20"/>
          <w:szCs w:val="20"/>
        </w:rPr>
        <w:t xml:space="preserve"> and the variance </w:t>
      </w:r>
      <m:oMath>
        <m:sSubSup>
          <m:sSubSupPr>
            <m:ctrlPr>
              <w:rPr>
                <w:rFonts w:ascii="Cambria Math" w:eastAsiaTheme="minorEastAsia" w:hAnsi="Times New Roman"/>
                <w:i/>
                <w:sz w:val="20"/>
                <w:szCs w:val="20"/>
              </w:rPr>
            </m:ctrlPr>
          </m:sSubSupPr>
          <m:e>
            <m:r>
              <w:rPr>
                <w:rFonts w:ascii="Cambria Math" w:eastAsiaTheme="minorEastAsia" w:hAnsi="Cambria Math"/>
                <w:sz w:val="20"/>
                <w:szCs w:val="20"/>
              </w:rPr>
              <m:t>ξ</m:t>
            </m:r>
          </m:e>
          <m:sub>
            <m:r>
              <w:rPr>
                <w:rFonts w:ascii="Cambria Math" w:eastAsiaTheme="minorEastAsia" w:hAnsi="Cambria Math"/>
                <w:sz w:val="20"/>
                <w:szCs w:val="20"/>
              </w:rPr>
              <m:t>kl</m:t>
            </m:r>
          </m:sub>
          <m:sup>
            <m:r>
              <w:rPr>
                <w:rFonts w:ascii="Cambria Math" w:eastAsiaTheme="minorEastAsia" w:hAnsi="Cambria Math"/>
                <w:sz w:val="20"/>
                <w:szCs w:val="20"/>
              </w:rPr>
              <m:t>t</m:t>
            </m:r>
          </m:sup>
        </m:sSubSup>
      </m:oMath>
      <w:r w:rsidRPr="009810AB">
        <w:rPr>
          <w:rFonts w:ascii="Times New Roman" w:eastAsiaTheme="minorEastAsia" w:hAnsi="Times New Roman"/>
          <w:sz w:val="20"/>
          <w:szCs w:val="20"/>
        </w:rPr>
        <w:t xml:space="preserve"> with respect to (w.r.t.) </w:t>
      </w:r>
      <m:oMath>
        <m:sSup>
          <m:sSupPr>
            <m:ctrlPr>
              <w:rPr>
                <w:rFonts w:ascii="Cambria Math" w:eastAsiaTheme="minorEastAsia" w:hAnsi="Times New Roman"/>
                <w:i/>
                <w:sz w:val="20"/>
                <w:szCs w:val="20"/>
              </w:rPr>
            </m:ctrlPr>
          </m:sSupPr>
          <m:e>
            <m:r>
              <w:rPr>
                <w:rFonts w:ascii="Cambria Math" w:eastAsiaTheme="minorEastAsia" w:hAnsi="Cambria Math"/>
                <w:sz w:val="20"/>
                <w:szCs w:val="20"/>
              </w:rPr>
              <m:t>p</m:t>
            </m:r>
          </m:e>
          <m:sup>
            <m:r>
              <w:rPr>
                <w:rFonts w:ascii="Cambria Math" w:eastAsiaTheme="minorEastAsia" w:hAnsi="Cambria Math"/>
                <w:sz w:val="20"/>
                <w:szCs w:val="20"/>
              </w:rPr>
              <m:t>t</m:t>
            </m:r>
          </m:sup>
        </m:sSup>
        <m:d>
          <m:dPr>
            <m:ctrlPr>
              <w:rPr>
                <w:rFonts w:ascii="Cambria Math" w:eastAsiaTheme="minorEastAsia" w:hAnsi="Times New Roman"/>
                <w:i/>
                <w:sz w:val="20"/>
                <w:szCs w:val="20"/>
              </w:rPr>
            </m:ctrlPr>
          </m:dPr>
          <m:e>
            <m:sSub>
              <m:sSubPr>
                <m:ctrlPr>
                  <w:rPr>
                    <w:rFonts w:ascii="Cambria Math" w:eastAsiaTheme="minorEastAsia" w:hAnsi="Times New Roman"/>
                    <w:b/>
                    <w:sz w:val="20"/>
                    <w:szCs w:val="20"/>
                  </w:rPr>
                </m:ctrlPr>
              </m:sSubPr>
              <m:e>
                <m:r>
                  <m:rPr>
                    <m:sty m:val="b"/>
                  </m:rPr>
                  <w:rPr>
                    <w:rFonts w:ascii="Cambria Math" w:eastAsiaTheme="minorEastAsia" w:hAnsi="Cambria Math"/>
                    <w:sz w:val="20"/>
                    <w:szCs w:val="20"/>
                  </w:rPr>
                  <m:t>x</m:t>
                </m:r>
              </m:e>
              <m:sub>
                <m:r>
                  <w:rPr>
                    <w:rFonts w:ascii="Cambria Math" w:eastAsiaTheme="minorEastAsia" w:hAnsi="Cambria Math"/>
                    <w:sz w:val="20"/>
                    <w:szCs w:val="20"/>
                  </w:rPr>
                  <m:t>k</m:t>
                </m:r>
              </m:sub>
            </m:sSub>
          </m:e>
        </m:d>
      </m:oMath>
      <w:r w:rsidRPr="009810AB">
        <w:rPr>
          <w:rFonts w:ascii="Times New Roman" w:eastAsiaTheme="minorEastAsia"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eastAsiaTheme="minorEastAsia" w:hAnsi="Times New Roman"/>
          <w:position w:val="-18"/>
          <w:sz w:val="20"/>
          <w:szCs w:val="20"/>
        </w:rPr>
        <w:object w:dxaOrig="2500" w:dyaOrig="440">
          <v:shape id="_x0000_i1096" type="#_x0000_t75" style="width:124.95pt;height:22.25pt" o:ole="">
            <v:imagedata r:id="rId147" o:title=""/>
          </v:shape>
          <o:OLEObject Type="Embed" ProgID="Equation.3" ShapeID="_x0000_i1096" DrawAspect="Content" ObjectID="_1596037524" r:id="rId148"/>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14</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wordWrap w:val="0"/>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18"/>
          <w:sz w:val="20"/>
          <w:szCs w:val="20"/>
        </w:rPr>
        <w:object w:dxaOrig="3140" w:dyaOrig="520">
          <v:shape id="_x0000_i1097" type="#_x0000_t75" alt="" style="width:153.55pt;height:24.35pt" o:ole="">
            <v:imagedata r:id="rId149" o:title=""/>
          </v:shape>
          <o:OLEObject Type="Embed" ProgID="Equation.3" ShapeID="_x0000_i1097" DrawAspect="Content" ObjectID="_1596037525" r:id="rId150"/>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15</w:t>
      </w:r>
      <w:r w:rsidR="00012672" w:rsidRPr="009810AB">
        <w:rPr>
          <w:rFonts w:ascii="Times New Roman" w:hAnsi="Times New Roman"/>
          <w:sz w:val="20"/>
          <w:szCs w:val="20"/>
        </w:rPr>
        <w:t>)</w:t>
      </w:r>
    </w:p>
    <w:p w:rsidR="00012672" w:rsidRPr="009810AB" w:rsidRDefault="00012672" w:rsidP="00012672">
      <w:pPr>
        <w:numPr>
          <w:ilvl w:val="2"/>
          <w:numId w:val="23"/>
        </w:numPr>
        <w:rPr>
          <w:rFonts w:ascii="Times New Roman" w:hAnsi="Times New Roman"/>
          <w:sz w:val="20"/>
          <w:szCs w:val="20"/>
        </w:rPr>
      </w:pPr>
      <w:r w:rsidRPr="009810AB">
        <w:rPr>
          <w:rFonts w:ascii="Times New Roman" w:hAnsi="Times New Roman"/>
          <w:sz w:val="20"/>
          <w:szCs w:val="20"/>
        </w:rPr>
        <w:t>Update the message from VN to FN</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0"/>
          <w:sz w:val="20"/>
          <w:szCs w:val="20"/>
        </w:rPr>
        <w:object w:dxaOrig="1800" w:dyaOrig="680">
          <v:shape id="_x0000_i1098" type="#_x0000_t75" alt="" style="width:82.6pt;height:30.7pt" o:ole="">
            <v:imagedata r:id="rId151" o:title=""/>
          </v:shape>
          <o:OLEObject Type="Embed" ProgID="Equation.3" ShapeID="_x0000_i1098" DrawAspect="Content" ObjectID="_1596037526" r:id="rId152"/>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16</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0"/>
          <w:sz w:val="20"/>
          <w:szCs w:val="20"/>
        </w:rPr>
        <w:object w:dxaOrig="1900" w:dyaOrig="720">
          <v:shape id="_x0000_i1099" type="#_x0000_t75" alt="" style="width:85.75pt;height:33.9pt" o:ole="">
            <v:imagedata r:id="rId153" o:title=""/>
          </v:shape>
          <o:OLEObject Type="Embed" ProgID="Equation.3" ShapeID="_x0000_i1099" DrawAspect="Content" ObjectID="_1596037527" r:id="rId154"/>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17</w:t>
      </w:r>
      <w:r w:rsidR="00012672" w:rsidRPr="009810AB">
        <w:rPr>
          <w:rFonts w:ascii="Times New Roman" w:hAnsi="Times New Roman"/>
          <w:sz w:val="20"/>
          <w:szCs w:val="20"/>
        </w:rPr>
        <w:t>)</w:t>
      </w:r>
    </w:p>
    <w:p w:rsidR="00012672" w:rsidRPr="009810AB" w:rsidRDefault="00012672" w:rsidP="00012672">
      <w:pPr>
        <w:numPr>
          <w:ilvl w:val="0"/>
          <w:numId w:val="23"/>
        </w:numPr>
        <w:ind w:firstLine="0"/>
        <w:rPr>
          <w:rFonts w:ascii="Times New Roman" w:eastAsia="Arial Unicode MS" w:hAnsi="Times New Roman"/>
          <w:b/>
          <w:sz w:val="20"/>
          <w:szCs w:val="20"/>
        </w:rPr>
      </w:pPr>
      <w:r w:rsidRPr="009810AB">
        <w:rPr>
          <w:rFonts w:ascii="Times New Roman" w:eastAsia="Arial Unicode MS" w:hAnsi="Times New Roman"/>
          <w:b/>
          <w:sz w:val="20"/>
          <w:szCs w:val="20"/>
        </w:rPr>
        <w:t>For the FN update:</w:t>
      </w:r>
    </w:p>
    <w:p w:rsidR="00012672" w:rsidRPr="009810AB" w:rsidRDefault="00012672" w:rsidP="00012672">
      <w:pPr>
        <w:numPr>
          <w:ilvl w:val="2"/>
          <w:numId w:val="23"/>
        </w:numPr>
        <w:rPr>
          <w:rFonts w:ascii="Times New Roman" w:eastAsia="Arial Unicode MS" w:hAnsi="Times New Roman"/>
          <w:bCs/>
          <w:sz w:val="20"/>
          <w:szCs w:val="20"/>
        </w:rPr>
      </w:pPr>
      <w:r w:rsidRPr="009810AB">
        <w:rPr>
          <w:rFonts w:ascii="Times New Roman" w:eastAsia="Arial Unicode MS" w:hAnsi="Times New Roman"/>
          <w:bCs/>
          <w:sz w:val="20"/>
          <w:szCs w:val="20"/>
        </w:rPr>
        <w:t xml:space="preserve">Compute </w:t>
      </w:r>
      <w:r w:rsidRPr="009810AB">
        <w:rPr>
          <w:rFonts w:ascii="Times New Roman" w:eastAsiaTheme="minorEastAsia" w:hAnsi="Times New Roman"/>
          <w:bCs/>
          <w:sz w:val="20"/>
          <w:szCs w:val="20"/>
        </w:rPr>
        <w:t>the mean</w:t>
      </w:r>
      <w:r w:rsidRPr="009810AB">
        <w:rPr>
          <w:rFonts w:ascii="Times New Roman" w:hAnsi="Times New Roman"/>
          <w:bCs/>
          <w:sz w:val="20"/>
          <w:szCs w:val="20"/>
        </w:rPr>
        <w:t xml:space="preserve"> </w:t>
      </w:r>
      <w:r w:rsidRPr="009810AB">
        <w:rPr>
          <w:rFonts w:ascii="Times New Roman" w:hAnsi="Times New Roman"/>
          <w:bCs/>
          <w:position w:val="-12"/>
          <w:sz w:val="20"/>
          <w:szCs w:val="20"/>
        </w:rPr>
        <w:object w:dxaOrig="300" w:dyaOrig="380">
          <v:shape id="_x0000_i1100" type="#_x0000_t75" style="width:13.75pt;height:19.05pt" o:ole="">
            <v:imagedata r:id="rId155" o:title=""/>
          </v:shape>
          <o:OLEObject Type="Embed" ProgID="Equation.3" ShapeID="_x0000_i1100" DrawAspect="Content" ObjectID="_1596037528" r:id="rId156"/>
        </w:object>
      </w:r>
      <w:r w:rsidRPr="009810AB">
        <w:rPr>
          <w:rFonts w:ascii="Times New Roman" w:eastAsia="Arial Unicode MS" w:hAnsi="Times New Roman"/>
          <w:bCs/>
          <w:sz w:val="20"/>
          <w:szCs w:val="20"/>
        </w:rPr>
        <w:t xml:space="preserve"> and variance </w:t>
      </w:r>
      <w:r w:rsidRPr="009810AB">
        <w:rPr>
          <w:rFonts w:ascii="Times New Roman" w:hAnsi="Times New Roman"/>
          <w:bCs/>
          <w:position w:val="-12"/>
          <w:sz w:val="20"/>
          <w:szCs w:val="20"/>
        </w:rPr>
        <w:object w:dxaOrig="300" w:dyaOrig="400">
          <v:shape id="_x0000_i1101" type="#_x0000_t75" style="width:13.75pt;height:20.1pt" o:ole="">
            <v:imagedata r:id="rId157" o:title=""/>
          </v:shape>
          <o:OLEObject Type="Embed" ProgID="Equation.3" ShapeID="_x0000_i1101" DrawAspect="Content" ObjectID="_1596037529" r:id="rId158"/>
        </w:object>
      </w:r>
    </w:p>
    <w:p w:rsidR="00012672" w:rsidRPr="009810AB" w:rsidRDefault="00836457" w:rsidP="00836457">
      <w:pPr>
        <w:numPr>
          <w:ilvl w:val="255"/>
          <w:numId w:val="0"/>
        </w:numPr>
        <w:tabs>
          <w:tab w:val="center" w:pos="4620"/>
          <w:tab w:val="right" w:pos="9449"/>
        </w:tabs>
        <w:jc w:val="both"/>
        <w:rPr>
          <w:rFonts w:ascii="Times New Roman" w:hAnsi="Times New Roman"/>
          <w:bCs/>
          <w:color w:val="000000"/>
          <w:sz w:val="20"/>
          <w:szCs w:val="20"/>
        </w:rPr>
      </w:pP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position w:val="-12"/>
          <w:sz w:val="20"/>
          <w:szCs w:val="20"/>
        </w:rPr>
        <w:object w:dxaOrig="5560" w:dyaOrig="440">
          <v:shape id="_x0000_i1102" type="#_x0000_t75" style="width:260.45pt;height:20.1pt" o:ole="">
            <v:imagedata r:id="rId159" o:title=""/>
          </v:shape>
          <o:OLEObject Type="Embed" ProgID="Equation.3" ShapeID="_x0000_i1102" DrawAspect="Content" ObjectID="_1596037530" r:id="rId160"/>
        </w:object>
      </w: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sz w:val="20"/>
          <w:szCs w:val="20"/>
        </w:rPr>
        <w:t xml:space="preserve"> (</w:t>
      </w:r>
      <w:r w:rsidRPr="009810AB">
        <w:rPr>
          <w:rFonts w:ascii="Times New Roman" w:eastAsiaTheme="minorEastAsia" w:hAnsi="Times New Roman" w:hint="eastAsia"/>
          <w:bCs/>
          <w:color w:val="000000"/>
          <w:sz w:val="20"/>
          <w:szCs w:val="20"/>
        </w:rPr>
        <w:t>18</w:t>
      </w:r>
      <w:r w:rsidR="00012672" w:rsidRPr="009810AB">
        <w:rPr>
          <w:rFonts w:ascii="Times New Roman" w:hAnsi="Times New Roman"/>
          <w:bCs/>
          <w:color w:val="000000"/>
          <w:sz w:val="20"/>
          <w:szCs w:val="20"/>
        </w:rPr>
        <w:t>)</w:t>
      </w:r>
    </w:p>
    <w:p w:rsidR="00012672" w:rsidRPr="009810AB" w:rsidRDefault="00836457" w:rsidP="00836457">
      <w:pPr>
        <w:numPr>
          <w:ilvl w:val="255"/>
          <w:numId w:val="0"/>
        </w:numPr>
        <w:tabs>
          <w:tab w:val="center" w:pos="4620"/>
          <w:tab w:val="right" w:pos="9449"/>
        </w:tabs>
        <w:jc w:val="both"/>
        <w:rPr>
          <w:rFonts w:ascii="Times New Roman" w:hAnsi="Times New Roman"/>
          <w:bCs/>
          <w:color w:val="000000"/>
          <w:sz w:val="20"/>
          <w:szCs w:val="20"/>
        </w:rPr>
      </w:pP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position w:val="-12"/>
          <w:sz w:val="20"/>
          <w:szCs w:val="20"/>
        </w:rPr>
        <w:object w:dxaOrig="5140" w:dyaOrig="440">
          <v:shape id="_x0000_i1103" type="#_x0000_t75" style="width:235.05pt;height:20.1pt" o:ole="">
            <v:imagedata r:id="rId161" o:title=""/>
          </v:shape>
          <o:OLEObject Type="Embed" ProgID="Equation.3" ShapeID="_x0000_i1103" DrawAspect="Content" ObjectID="_1596037531" r:id="rId162"/>
        </w:object>
      </w: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sz w:val="20"/>
          <w:szCs w:val="20"/>
        </w:rPr>
        <w:t xml:space="preserve"> (</w:t>
      </w:r>
      <w:r w:rsidRPr="009810AB">
        <w:rPr>
          <w:rFonts w:ascii="Times New Roman" w:eastAsiaTheme="minorEastAsia" w:hAnsi="Times New Roman" w:hint="eastAsia"/>
          <w:bCs/>
          <w:color w:val="000000"/>
          <w:sz w:val="20"/>
          <w:szCs w:val="20"/>
        </w:rPr>
        <w:t>19</w:t>
      </w:r>
      <w:r w:rsidR="00012672" w:rsidRPr="009810AB">
        <w:rPr>
          <w:rFonts w:ascii="Times New Roman" w:hAnsi="Times New Roman"/>
          <w:bCs/>
          <w:color w:val="000000"/>
          <w:sz w:val="20"/>
          <w:szCs w:val="20"/>
        </w:rPr>
        <w:t>)</w:t>
      </w:r>
    </w:p>
    <w:p w:rsidR="00012672" w:rsidRPr="009810AB" w:rsidRDefault="00012672" w:rsidP="00BD03D0">
      <w:pPr>
        <w:tabs>
          <w:tab w:val="center" w:pos="4200"/>
          <w:tab w:val="right" w:pos="8400"/>
        </w:tabs>
        <w:spacing w:beforeLines="50" w:after="0"/>
        <w:rPr>
          <w:rFonts w:ascii="Times New Roman" w:hAnsi="Times New Roman"/>
          <w:kern w:val="2"/>
          <w:sz w:val="20"/>
          <w:szCs w:val="20"/>
        </w:rPr>
      </w:pPr>
      <w:r w:rsidRPr="009810AB">
        <w:rPr>
          <w:rFonts w:ascii="Times New Roman" w:hAnsi="Times New Roman"/>
          <w:sz w:val="20"/>
          <w:szCs w:val="20"/>
        </w:rPr>
        <w:t>Where,</w:t>
      </w:r>
      <w:r w:rsidRPr="009810AB">
        <w:rPr>
          <w:rFonts w:ascii="Times New Roman" w:hAnsi="Times New Roman"/>
          <w:position w:val="-14"/>
          <w:sz w:val="20"/>
          <w:szCs w:val="20"/>
        </w:rPr>
        <w:object w:dxaOrig="2680" w:dyaOrig="400">
          <v:shape id="_x0000_i1104" type="#_x0000_t75" style="width:120.7pt;height:18pt" o:ole="">
            <v:imagedata r:id="rId163" o:title=""/>
          </v:shape>
          <o:OLEObject Type="Embed" ProgID="Equation.3" ShapeID="_x0000_i1104" DrawAspect="Content" ObjectID="_1596037532" r:id="rId164"/>
        </w:object>
      </w:r>
      <w:r w:rsidRPr="009810AB">
        <w:rPr>
          <w:rFonts w:ascii="Times New Roman" w:hAnsi="Times New Roman"/>
          <w:sz w:val="20"/>
          <w:szCs w:val="20"/>
        </w:rPr>
        <w:t xml:space="preserve"> t</w:t>
      </w:r>
      <w:r w:rsidRPr="009810AB">
        <w:rPr>
          <w:rFonts w:ascii="Times New Roman" w:hAnsi="Times New Roman"/>
          <w:kern w:val="2"/>
          <w:sz w:val="20"/>
          <w:szCs w:val="20"/>
          <w:lang w:val="en-GB"/>
        </w:rPr>
        <w:t xml:space="preserve">he diagonal elements of </w:t>
      </w:r>
      <m:oMath>
        <m:r>
          <m:rPr>
            <m:sty m:val="p"/>
          </m:rPr>
          <w:rPr>
            <w:rFonts w:ascii="Cambria Math" w:hAnsi="Times New Roman"/>
            <w:kern w:val="2"/>
            <w:sz w:val="20"/>
            <w:szCs w:val="20"/>
            <w:lang w:val="en-GB"/>
          </w:rPr>
          <m:t xml:space="preserve"> </m:t>
        </m:r>
        <m:sSubSup>
          <m:sSubSupPr>
            <m:ctrlPr>
              <w:rPr>
                <w:rFonts w:ascii="Cambria Math" w:hAnsi="Times New Roman"/>
                <w:b/>
                <w:i/>
                <w:sz w:val="20"/>
                <w:szCs w:val="20"/>
              </w:rPr>
            </m:ctrlPr>
          </m:sSubSupPr>
          <m:e>
            <m:r>
              <m:rPr>
                <m:sty m:val="b"/>
              </m:rPr>
              <w:rPr>
                <w:rFonts w:ascii="Cambria Math" w:hAnsi="Cambria Math"/>
                <w:sz w:val="20"/>
                <w:szCs w:val="20"/>
              </w:rPr>
              <m:t>Σ</m:t>
            </m:r>
          </m:e>
          <m:sub>
            <m:r>
              <w:rPr>
                <w:rFonts w:ascii="Cambria Math" w:hAnsi="Cambria Math"/>
                <w:sz w:val="20"/>
                <w:szCs w:val="20"/>
              </w:rPr>
              <m:t>l</m:t>
            </m:r>
          </m:sub>
          <m:sup>
            <m:r>
              <m:rPr>
                <m:sty m:val="p"/>
              </m:rPr>
              <w:rPr>
                <w:rFonts w:ascii="Cambria Math" w:hAnsi="Times New Roman"/>
                <w:sz w:val="20"/>
                <w:szCs w:val="20"/>
              </w:rPr>
              <m:t>post</m:t>
            </m:r>
          </m:sup>
        </m:sSubSup>
      </m:oMath>
      <w:r w:rsidRPr="009810AB">
        <w:rPr>
          <w:rFonts w:ascii="Times New Roman" w:hAnsi="Times New Roman"/>
          <w:b/>
          <w:sz w:val="20"/>
          <w:szCs w:val="20"/>
        </w:rPr>
        <w:t xml:space="preserve"> </w:t>
      </w:r>
      <w:r w:rsidRPr="009810AB">
        <w:rPr>
          <w:rFonts w:ascii="Times New Roman" w:hAnsi="Times New Roman"/>
          <w:sz w:val="20"/>
          <w:szCs w:val="20"/>
        </w:rPr>
        <w:t xml:space="preserve">are </w:t>
      </w:r>
      <w:r w:rsidRPr="009810AB">
        <w:rPr>
          <w:rFonts w:ascii="Times New Roman" w:hAnsi="Times New Roman"/>
          <w:kern w:val="2"/>
          <w:sz w:val="20"/>
          <w:szCs w:val="20"/>
        </w:rPr>
        <w:t xml:space="preserve">the posterior variances </w:t>
      </w:r>
      <w:r w:rsidRPr="009810AB">
        <w:rPr>
          <w:rFonts w:ascii="Times New Roman" w:hAnsi="Times New Roman"/>
          <w:kern w:val="2"/>
          <w:position w:val="-12"/>
          <w:sz w:val="20"/>
          <w:szCs w:val="20"/>
        </w:rPr>
        <w:object w:dxaOrig="320" w:dyaOrig="380">
          <v:shape id="_x0000_i1105" type="#_x0000_t75" style="width:14.8pt;height:19.05pt" o:ole="">
            <v:imagedata r:id="rId165" o:title=""/>
          </v:shape>
          <o:OLEObject Type="Embed" ProgID="Equation.3" ShapeID="_x0000_i1105" DrawAspect="Content" ObjectID="_1596037533" r:id="rId166"/>
        </w:object>
      </w:r>
      <w:r w:rsidRPr="009810AB">
        <w:rPr>
          <w:rFonts w:ascii="Times New Roman" w:hAnsi="Times New Roman"/>
          <w:kern w:val="2"/>
          <w:sz w:val="20"/>
          <w:szCs w:val="20"/>
        </w:rPr>
        <w:t>.</w:t>
      </w:r>
    </w:p>
    <w:p w:rsidR="00012672" w:rsidRPr="009810AB" w:rsidRDefault="00012672" w:rsidP="00012672">
      <w:pPr>
        <w:numPr>
          <w:ilvl w:val="2"/>
          <w:numId w:val="23"/>
        </w:numPr>
        <w:rPr>
          <w:rFonts w:ascii="Times New Roman" w:eastAsiaTheme="minorEastAsia" w:hAnsi="Times New Roman"/>
          <w:kern w:val="2"/>
          <w:sz w:val="20"/>
          <w:szCs w:val="20"/>
        </w:rPr>
      </w:pPr>
      <w:r w:rsidRPr="009810AB">
        <w:rPr>
          <w:rFonts w:ascii="Times New Roman" w:hAnsi="Times New Roman"/>
          <w:kern w:val="2"/>
          <w:sz w:val="20"/>
          <w:szCs w:val="20"/>
        </w:rPr>
        <w:t>Update the message from FN</w:t>
      </w:r>
      <w:r w:rsidRPr="009810AB">
        <w:rPr>
          <w:rFonts w:ascii="Times New Roman" w:eastAsiaTheme="minorEastAsia" w:hAnsi="Times New Roman"/>
          <w:kern w:val="2"/>
          <w:sz w:val="20"/>
          <w:szCs w:val="20"/>
        </w:rPr>
        <w:t xml:space="preserve"> to VN</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lastRenderedPageBreak/>
        <w:tab/>
      </w:r>
      <w:r w:rsidR="004B69B9" w:rsidRPr="004B69B9">
        <w:rPr>
          <w:rFonts w:ascii="Times New Roman" w:hAnsi="Times New Roman"/>
          <w:position w:val="-68"/>
          <w:sz w:val="20"/>
          <w:szCs w:val="20"/>
        </w:rPr>
        <w:object w:dxaOrig="3960" w:dyaOrig="1500">
          <v:shape id="_x0000_i1106" type="#_x0000_t75" style="width:81.55pt;height:30.7pt" o:ole="">
            <v:imagedata r:id="rId167" o:title=""/>
          </v:shape>
          <o:OLEObject Type="Embed" ProgID="Equation.DSMT4" ShapeID="_x0000_i1106" DrawAspect="Content" ObjectID="_1596037534" r:id="rId168"/>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20</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eastAsiaTheme="minorEastAsia" w:hAnsi="Times New Roman"/>
          <w:kern w:val="2"/>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2"/>
          <w:sz w:val="20"/>
          <w:szCs w:val="20"/>
        </w:rPr>
        <w:object w:dxaOrig="1900" w:dyaOrig="740">
          <v:shape id="_x0000_i1107" type="#_x0000_t75" alt="" style="width:84.7pt;height:33.9pt" o:ole="">
            <v:imagedata r:id="rId169" o:title=""/>
          </v:shape>
          <o:OLEObject Type="Embed" ProgID="Equation.3" ShapeID="_x0000_i1107" DrawAspect="Content" ObjectID="_1596037535" r:id="rId170"/>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21</w:t>
      </w:r>
      <w:r w:rsidR="00012672" w:rsidRPr="009810AB">
        <w:rPr>
          <w:rFonts w:ascii="Times New Roman" w:hAnsi="Times New Roman"/>
          <w:sz w:val="20"/>
          <w:szCs w:val="20"/>
        </w:rPr>
        <w:t>)</w:t>
      </w:r>
    </w:p>
    <w:p w:rsidR="00012672" w:rsidRPr="009810AB" w:rsidRDefault="00012672" w:rsidP="00012672">
      <w:pPr>
        <w:tabs>
          <w:tab w:val="center" w:pos="4200"/>
          <w:tab w:val="right" w:pos="8400"/>
        </w:tabs>
        <w:wordWrap w:val="0"/>
        <w:spacing w:after="0"/>
        <w:ind w:firstLineChars="200" w:firstLine="400"/>
        <w:jc w:val="right"/>
        <w:rPr>
          <w:rFonts w:ascii="Times New Roman" w:hAnsi="Times New Roman"/>
          <w:sz w:val="20"/>
          <w:szCs w:val="20"/>
        </w:rPr>
      </w:pPr>
    </w:p>
    <w:p w:rsidR="00012672" w:rsidRPr="009810AB" w:rsidRDefault="00012672" w:rsidP="00012672">
      <w:pPr>
        <w:numPr>
          <w:ilvl w:val="0"/>
          <w:numId w:val="24"/>
        </w:numPr>
        <w:rPr>
          <w:rFonts w:ascii="Times New Roman" w:hAnsi="Times New Roman"/>
          <w:b/>
          <w:bCs/>
          <w:color w:val="000000"/>
          <w:sz w:val="20"/>
          <w:szCs w:val="20"/>
        </w:rPr>
      </w:pPr>
      <w:r w:rsidRPr="009810AB">
        <w:rPr>
          <w:rFonts w:ascii="Times New Roman" w:hAnsi="Times New Roman"/>
          <w:b/>
          <w:bCs/>
          <w:color w:val="000000"/>
          <w:sz w:val="20"/>
          <w:szCs w:val="20"/>
        </w:rPr>
        <w:t>compute the output LLR of EPA</w:t>
      </w:r>
    </w:p>
    <w:p w:rsidR="00012672" w:rsidRPr="009810AB" w:rsidRDefault="00012672" w:rsidP="00012672">
      <w:pPr>
        <w:tabs>
          <w:tab w:val="center" w:pos="4200"/>
          <w:tab w:val="right" w:pos="8400"/>
        </w:tabs>
        <w:spacing w:after="0"/>
        <w:ind w:firstLineChars="200" w:firstLine="400"/>
        <w:rPr>
          <w:rFonts w:ascii="Times New Roman" w:hAnsi="Times New Roman"/>
          <w:color w:val="000000"/>
          <w:sz w:val="20"/>
          <w:szCs w:val="20"/>
        </w:rPr>
      </w:pPr>
      <w:r w:rsidRPr="009810AB">
        <w:rPr>
          <w:rFonts w:ascii="Times New Roman" w:hAnsi="Times New Roman"/>
          <w:color w:val="000000"/>
          <w:sz w:val="20"/>
          <w:szCs w:val="20"/>
        </w:rPr>
        <w:t xml:space="preserve">Calculate the LLR of the EPA with the probability </w:t>
      </w:r>
      <w:r w:rsidRPr="009810AB">
        <w:rPr>
          <w:rFonts w:ascii="Times New Roman" w:hAnsi="Times New Roman"/>
          <w:noProof/>
          <w:sz w:val="20"/>
          <w:szCs w:val="20"/>
        </w:rPr>
        <w:drawing>
          <wp:inline distT="0" distB="0" distL="114300" distR="114300">
            <wp:extent cx="631190" cy="202565"/>
            <wp:effectExtent l="0" t="0" r="16510" b="6985"/>
            <wp:docPr id="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5"/>
                    <pic:cNvPicPr>
                      <a:picLocks noChangeAspect="1"/>
                    </pic:cNvPicPr>
                  </pic:nvPicPr>
                  <pic:blipFill>
                    <a:blip r:embed="rId171" cstate="print"/>
                    <a:stretch>
                      <a:fillRect/>
                    </a:stretch>
                  </pic:blipFill>
                  <pic:spPr>
                    <a:xfrm>
                      <a:off x="0" y="0"/>
                      <a:ext cx="631190" cy="202565"/>
                    </a:xfrm>
                    <a:prstGeom prst="rect">
                      <a:avLst/>
                    </a:prstGeom>
                    <a:noFill/>
                    <a:ln w="9525">
                      <a:noFill/>
                    </a:ln>
                  </pic:spPr>
                </pic:pic>
              </a:graphicData>
            </a:graphic>
          </wp:inline>
        </w:drawing>
      </w:r>
      <w:r w:rsidRPr="009810AB">
        <w:rPr>
          <w:rFonts w:ascii="Times New Roman" w:hAnsi="Times New Roman"/>
          <w:sz w:val="20"/>
          <w:szCs w:val="20"/>
        </w:rPr>
        <w:t>:</w:t>
      </w:r>
    </w:p>
    <w:p w:rsidR="00012672" w:rsidRPr="009810AB" w:rsidRDefault="00836457" w:rsidP="00836457">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color w:val="000000"/>
          <w:sz w:val="20"/>
          <w:szCs w:val="20"/>
        </w:rPr>
        <w:tab/>
      </w:r>
      <w:r w:rsidR="00012672" w:rsidRPr="009810AB">
        <w:rPr>
          <w:rFonts w:ascii="Times New Roman" w:hAnsi="Times New Roman"/>
          <w:color w:val="000000"/>
          <w:position w:val="-40"/>
          <w:sz w:val="20"/>
          <w:szCs w:val="20"/>
        </w:rPr>
        <w:object w:dxaOrig="3640" w:dyaOrig="920">
          <v:shape id="_x0000_i1108" type="#_x0000_t75" alt="" style="width:2in;height:37.05pt" o:ole="">
            <v:imagedata r:id="rId172" o:title=""/>
          </v:shape>
          <o:OLEObject Type="Embed" ProgID="Equation.3" ShapeID="_x0000_i1108" DrawAspect="Content" ObjectID="_1596037536" r:id="rId173"/>
        </w:object>
      </w:r>
      <w:r w:rsidRPr="009810AB">
        <w:rPr>
          <w:rFonts w:ascii="Times New Roman" w:eastAsiaTheme="minorEastAsia" w:hAnsi="Times New Roman" w:hint="eastAsia"/>
          <w:color w:val="000000"/>
          <w:sz w:val="20"/>
          <w:szCs w:val="20"/>
        </w:rPr>
        <w:tab/>
      </w:r>
      <w:r w:rsidR="00012672" w:rsidRPr="009810AB">
        <w:rPr>
          <w:rFonts w:ascii="Times New Roman" w:hAnsi="Times New Roman"/>
          <w:color w:val="000000"/>
          <w:position w:val="-40"/>
          <w:sz w:val="20"/>
          <w:szCs w:val="20"/>
        </w:rPr>
        <w:t xml:space="preserve"> </w:t>
      </w:r>
      <w:r w:rsidR="00012672" w:rsidRPr="009810AB">
        <w:rPr>
          <w:rFonts w:ascii="Times New Roman" w:hAnsi="Times New Roman"/>
          <w:sz w:val="20"/>
          <w:szCs w:val="20"/>
        </w:rPr>
        <w:t>(</w:t>
      </w:r>
      <w:r w:rsidRPr="009810AB">
        <w:rPr>
          <w:rFonts w:ascii="Times New Roman" w:eastAsiaTheme="minorEastAsia" w:hAnsi="Times New Roman" w:hint="eastAsia"/>
          <w:sz w:val="20"/>
          <w:szCs w:val="20"/>
        </w:rPr>
        <w:t>22</w:t>
      </w:r>
      <w:r w:rsidR="00012672" w:rsidRPr="009810AB">
        <w:rPr>
          <w:rFonts w:ascii="Times New Roman" w:hAnsi="Times New Roman"/>
          <w:sz w:val="20"/>
          <w:szCs w:val="20"/>
        </w:rPr>
        <w:t>)</w:t>
      </w:r>
    </w:p>
    <w:p w:rsidR="00012672" w:rsidRPr="009810AB" w:rsidRDefault="00012672" w:rsidP="00012672">
      <w:pPr>
        <w:rPr>
          <w:rFonts w:ascii="Times New Roman" w:hAnsi="Times New Roman"/>
          <w:sz w:val="20"/>
          <w:szCs w:val="20"/>
        </w:rPr>
      </w:pPr>
      <w:r w:rsidRPr="009810AB">
        <w:rPr>
          <w:rFonts w:ascii="Times New Roman" w:hAnsi="Times New Roman"/>
          <w:sz w:val="20"/>
          <w:szCs w:val="20"/>
        </w:rPr>
        <w:t xml:space="preserve">Let </w:t>
      </w:r>
      <w:r w:rsidRPr="009810AB">
        <w:rPr>
          <w:rFonts w:ascii="Times New Roman" w:hAnsi="Times New Roman"/>
          <w:position w:val="-4"/>
          <w:sz w:val="20"/>
          <w:szCs w:val="20"/>
        </w:rPr>
        <w:object w:dxaOrig="260" w:dyaOrig="260">
          <v:shape id="_x0000_i1109" type="#_x0000_t75" style="width:13.75pt;height:13.75pt" o:ole="">
            <v:imagedata r:id="rId174" o:title=""/>
          </v:shape>
          <o:OLEObject Type="Embed" ProgID="Equation.3" ShapeID="_x0000_i1109" DrawAspect="Content" ObjectID="_1596037537" r:id="rId175"/>
        </w:object>
      </w:r>
      <w:r w:rsidRPr="009810AB">
        <w:rPr>
          <w:rFonts w:ascii="Times New Roman" w:hAnsi="Times New Roman"/>
          <w:sz w:val="20"/>
          <w:szCs w:val="20"/>
        </w:rPr>
        <w:t xml:space="preserve"> be the number of user, </w:t>
      </w:r>
      <w:r w:rsidR="00CD206B" w:rsidRPr="00CD206B">
        <w:rPr>
          <w:rFonts w:ascii="Times New Roman" w:hAnsi="Times New Roman"/>
          <w:position w:val="-6"/>
          <w:sz w:val="20"/>
          <w:szCs w:val="20"/>
        </w:rPr>
        <w:object w:dxaOrig="400" w:dyaOrig="499">
          <v:shape id="_x0000_i1110" type="#_x0000_t75" style="width:10.6pt;height:13.75pt" o:ole="">
            <v:imagedata r:id="rId176" o:title=""/>
          </v:shape>
          <o:OLEObject Type="Embed" ProgID="Equation.DSMT4" ShapeID="_x0000_i1110" DrawAspect="Content" ObjectID="_1596037538" r:id="rId177"/>
        </w:object>
      </w:r>
      <w:r w:rsidR="008F7D16">
        <w:rPr>
          <w:rFonts w:ascii="Times New Roman" w:hAnsi="Times New Roman"/>
          <w:sz w:val="20"/>
          <w:szCs w:val="20"/>
        </w:rPr>
        <w:t xml:space="preserve">be the number of </w:t>
      </w:r>
      <w:r w:rsidR="008F7D16">
        <w:rPr>
          <w:rFonts w:ascii="Times New Roman" w:hAnsi="Times New Roman" w:hint="eastAsia"/>
          <w:sz w:val="20"/>
          <w:szCs w:val="20"/>
        </w:rPr>
        <w:t>modulation states</w:t>
      </w:r>
      <w:r w:rsidRPr="009810AB">
        <w:rPr>
          <w:rFonts w:ascii="Times New Roman" w:hAnsi="Times New Roman"/>
          <w:sz w:val="20"/>
          <w:szCs w:val="20"/>
        </w:rPr>
        <w:t>,</w:t>
      </w:r>
      <w:r w:rsidR="008F7D16">
        <w:rPr>
          <w:rFonts w:ascii="Times New Roman" w:hAnsi="Times New Roman" w:hint="eastAsia"/>
          <w:sz w:val="20"/>
          <w:szCs w:val="20"/>
        </w:rPr>
        <w:t xml:space="preserve">  Q be the number of  constellations,</w:t>
      </w:r>
      <w:r w:rsidRPr="009810AB">
        <w:rPr>
          <w:rFonts w:ascii="Times New Roman" w:hAnsi="Times New Roman"/>
          <w:sz w:val="20"/>
          <w:szCs w:val="20"/>
        </w:rPr>
        <w:t xml:space="preserve"> </w:t>
      </w:r>
      <w:r w:rsidRPr="009810AB">
        <w:rPr>
          <w:rFonts w:ascii="Times New Roman" w:hAnsi="Times New Roman"/>
          <w:position w:val="-12"/>
          <w:sz w:val="20"/>
          <w:szCs w:val="20"/>
        </w:rPr>
        <w:object w:dxaOrig="279" w:dyaOrig="360">
          <v:shape id="_x0000_i1111" type="#_x0000_t75" style="width:13.75pt;height:18pt" o:ole="">
            <v:imagedata r:id="rId178" o:title=""/>
          </v:shape>
          <o:OLEObject Type="Embed" ProgID="Equation.3" ShapeID="_x0000_i1111" DrawAspect="Content" ObjectID="_1596037539" r:id="rId179"/>
        </w:object>
      </w:r>
      <w:r w:rsidRPr="009810AB">
        <w:rPr>
          <w:rFonts w:ascii="Times New Roman" w:hAnsi="Times New Roman"/>
          <w:sz w:val="20"/>
          <w:szCs w:val="20"/>
        </w:rPr>
        <w:t xml:space="preserve"> be the number of VN/user connected to one FN, </w:t>
      </w:r>
      <w:r w:rsidRPr="009810AB">
        <w:rPr>
          <w:rFonts w:ascii="Times New Roman" w:hAnsi="Times New Roman"/>
          <w:position w:val="-14"/>
          <w:sz w:val="20"/>
          <w:szCs w:val="20"/>
        </w:rPr>
        <w:object w:dxaOrig="320" w:dyaOrig="380">
          <v:shape id="_x0000_i1112" type="#_x0000_t75" style="width:14.8pt;height:19.05pt" o:ole="">
            <v:imagedata r:id="rId180" o:title=""/>
          </v:shape>
          <o:OLEObject Type="Embed" ProgID="Equation.3" ShapeID="_x0000_i1112" DrawAspect="Content" ObjectID="_1596037540" r:id="rId181"/>
        </w:object>
      </w:r>
      <w:r w:rsidRPr="009810AB">
        <w:rPr>
          <w:rFonts w:ascii="Times New Roman" w:hAnsi="Times New Roman"/>
          <w:sz w:val="20"/>
          <w:szCs w:val="20"/>
        </w:rPr>
        <w:t xml:space="preserve"> be the number of FN/RE connected to one VN/user, </w:t>
      </w:r>
      <w:r w:rsidRPr="009810AB">
        <w:rPr>
          <w:rFonts w:ascii="Times New Roman" w:hAnsi="Times New Roman"/>
          <w:position w:val="-4"/>
          <w:sz w:val="20"/>
          <w:szCs w:val="20"/>
        </w:rPr>
        <w:object w:dxaOrig="220" w:dyaOrig="260">
          <v:shape id="_x0000_i1113" type="#_x0000_t75" style="width:10.6pt;height:13.75pt" o:ole="">
            <v:imagedata r:id="rId182" o:title=""/>
          </v:shape>
          <o:OLEObject Type="Embed" ProgID="Equation.3" ShapeID="_x0000_i1113" DrawAspect="Content" ObjectID="_1596037541" r:id="rId183"/>
        </w:object>
      </w:r>
      <w:r w:rsidRPr="009810AB">
        <w:rPr>
          <w:rFonts w:ascii="Times New Roman" w:hAnsi="Times New Roman"/>
          <w:sz w:val="20"/>
          <w:szCs w:val="20"/>
        </w:rPr>
        <w:t xml:space="preserve"> be the RE number of one block, </w:t>
      </w:r>
      <w:r w:rsidRPr="009810AB">
        <w:rPr>
          <w:rFonts w:ascii="Times New Roman" w:hAnsi="Times New Roman"/>
          <w:position w:val="-10"/>
          <w:sz w:val="20"/>
          <w:szCs w:val="20"/>
        </w:rPr>
        <w:object w:dxaOrig="360" w:dyaOrig="340">
          <v:shape id="_x0000_i1114" type="#_x0000_t75" style="width:18pt;height:16.95pt" o:ole="">
            <v:imagedata r:id="rId184" o:title=""/>
          </v:shape>
          <o:OLEObject Type="Embed" ProgID="Equation.3" ShapeID="_x0000_i1114" DrawAspect="Content" ObjectID="_1596037542" r:id="rId185"/>
        </w:object>
      </w:r>
      <w:r w:rsidRPr="009810AB">
        <w:rPr>
          <w:rFonts w:ascii="Times New Roman" w:hAnsi="Times New Roman"/>
          <w:sz w:val="20"/>
          <w:szCs w:val="20"/>
        </w:rPr>
        <w:t xml:space="preserve"> be the number of receiver antennas.</w:t>
      </w:r>
    </w:p>
    <w:p w:rsidR="00012672" w:rsidRPr="009810AB" w:rsidRDefault="00012672" w:rsidP="00BD03D0">
      <w:pPr>
        <w:pStyle w:val="LGTdoc"/>
        <w:spacing w:beforeLines="50" w:afterLines="0" w:line="240" w:lineRule="auto"/>
        <w:rPr>
          <w:b/>
          <w:bCs/>
          <w:sz w:val="20"/>
          <w:szCs w:val="20"/>
          <w:u w:val="single"/>
          <w:lang w:val="en-US" w:eastAsia="zh-CN"/>
        </w:rPr>
      </w:pPr>
      <w:r w:rsidRPr="009810AB">
        <w:rPr>
          <w:b/>
          <w:bCs/>
          <w:sz w:val="20"/>
          <w:szCs w:val="20"/>
          <w:u w:val="single"/>
          <w:lang w:val="en-US" w:eastAsia="zh-CN"/>
        </w:rPr>
        <w:t>Complexity Analysis of EPA</w:t>
      </w:r>
    </w:p>
    <w:p w:rsidR="00012672" w:rsidRPr="009810AB" w:rsidRDefault="00012672" w:rsidP="00012672">
      <w:pPr>
        <w:rPr>
          <w:rFonts w:ascii="Times New Roman" w:eastAsiaTheme="minorEastAsia" w:hAnsi="Times New Roman"/>
          <w:sz w:val="20"/>
          <w:szCs w:val="20"/>
        </w:rPr>
      </w:pPr>
      <w:r w:rsidRPr="009810AB">
        <w:rPr>
          <w:rFonts w:ascii="Times New Roman" w:hAnsi="Times New Roman"/>
          <w:sz w:val="20"/>
          <w:szCs w:val="20"/>
        </w:rPr>
        <w:t>The computation complexity of EPA is analyzed as below:</w:t>
      </w:r>
    </w:p>
    <w:p w:rsidR="00012672" w:rsidRPr="009810AB" w:rsidRDefault="00836457" w:rsidP="00836457">
      <w:pPr>
        <w:pStyle w:val="a7"/>
        <w:jc w:val="center"/>
        <w:rPr>
          <w:rFonts w:eastAsiaTheme="minorEastAsia"/>
          <w:kern w:val="2"/>
          <w:lang w:eastAsia="zh-CN"/>
        </w:rPr>
      </w:pPr>
      <w:r w:rsidRPr="009810AB">
        <w:t xml:space="preserve">Table </w:t>
      </w:r>
      <w:r w:rsidR="00740FB0">
        <w:rPr>
          <w:rFonts w:hint="eastAsia"/>
          <w:lang w:eastAsia="zh-CN"/>
        </w:rPr>
        <w:t>8</w:t>
      </w:r>
      <w:r w:rsidRPr="009810AB">
        <w:rPr>
          <w:rFonts w:eastAsiaTheme="minorEastAsia" w:hint="eastAsia"/>
          <w:lang w:eastAsia="zh-CN"/>
        </w:rPr>
        <w:t xml:space="preserve"> C</w:t>
      </w:r>
      <w:r w:rsidRPr="009810AB">
        <w:t>omplexity of EPA</w:t>
      </w:r>
    </w:p>
    <w:tbl>
      <w:tblPr>
        <w:tblStyle w:val="af"/>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40"/>
        <w:gridCol w:w="2729"/>
        <w:gridCol w:w="2920"/>
        <w:gridCol w:w="2287"/>
      </w:tblGrid>
      <w:tr w:rsidR="00012672" w:rsidRPr="009810AB" w:rsidTr="008F19ED">
        <w:trPr>
          <w:jc w:val="center"/>
        </w:trPr>
        <w:tc>
          <w:tcPr>
            <w:tcW w:w="1640" w:type="dxa"/>
            <w:shd w:val="clear" w:color="auto" w:fill="A8E1A8" w:themeFill="background1" w:themeFillShade="E6"/>
            <w:vAlign w:val="center"/>
          </w:tcPr>
          <w:p w:rsidR="00012672" w:rsidRPr="009810AB" w:rsidRDefault="00012672" w:rsidP="00A8167D">
            <w:pPr>
              <w:tabs>
                <w:tab w:val="center" w:pos="4200"/>
                <w:tab w:val="right" w:pos="8400"/>
              </w:tabs>
              <w:spacing w:after="0"/>
              <w:jc w:val="center"/>
              <w:rPr>
                <w:rFonts w:ascii="Times New Roman" w:hAnsi="Times New Roman"/>
                <w:kern w:val="2"/>
                <w:sz w:val="20"/>
                <w:szCs w:val="20"/>
              </w:rPr>
            </w:pPr>
            <w:r w:rsidRPr="009810AB">
              <w:rPr>
                <w:rFonts w:ascii="Times New Roman" w:hAnsi="Times New Roman"/>
                <w:kern w:val="2"/>
                <w:sz w:val="20"/>
                <w:szCs w:val="20"/>
              </w:rPr>
              <w:t>Formula</w:t>
            </w:r>
          </w:p>
        </w:tc>
        <w:tc>
          <w:tcPr>
            <w:tcW w:w="2729" w:type="dxa"/>
            <w:shd w:val="clear" w:color="auto" w:fill="A8E1A8" w:themeFill="background1" w:themeFillShade="E6"/>
            <w:vAlign w:val="center"/>
          </w:tcPr>
          <w:p w:rsidR="00012672" w:rsidRPr="009810AB" w:rsidRDefault="00394203" w:rsidP="00A8167D">
            <w:pPr>
              <w:tabs>
                <w:tab w:val="center" w:pos="4200"/>
                <w:tab w:val="right" w:pos="8400"/>
              </w:tabs>
              <w:spacing w:after="0"/>
              <w:jc w:val="center"/>
              <w:rPr>
                <w:rFonts w:ascii="Times New Roman" w:hAnsi="Times New Roman"/>
                <w:kern w:val="2"/>
                <w:sz w:val="20"/>
                <w:szCs w:val="20"/>
              </w:rPr>
            </w:pPr>
            <w:r w:rsidRPr="009810AB">
              <w:rPr>
                <w:rFonts w:ascii="Times New Roman" w:eastAsiaTheme="minorEastAsia" w:hAnsi="Times New Roman" w:hint="eastAsia"/>
                <w:kern w:val="2"/>
                <w:sz w:val="20"/>
                <w:szCs w:val="20"/>
              </w:rPr>
              <w:t>Real</w:t>
            </w:r>
            <w:r w:rsidR="00012672" w:rsidRPr="009810AB">
              <w:rPr>
                <w:rFonts w:ascii="Times New Roman" w:hAnsi="Times New Roman"/>
                <w:kern w:val="2"/>
                <w:sz w:val="20"/>
                <w:szCs w:val="20"/>
              </w:rPr>
              <w:t xml:space="preserve"> Division</w:t>
            </w:r>
          </w:p>
        </w:tc>
        <w:tc>
          <w:tcPr>
            <w:tcW w:w="2920" w:type="dxa"/>
            <w:shd w:val="clear" w:color="auto" w:fill="A8E1A8" w:themeFill="background1" w:themeFillShade="E6"/>
            <w:vAlign w:val="center"/>
          </w:tcPr>
          <w:p w:rsidR="00012672" w:rsidRPr="009810AB" w:rsidRDefault="00012672" w:rsidP="00A8167D">
            <w:pPr>
              <w:tabs>
                <w:tab w:val="center" w:pos="4200"/>
                <w:tab w:val="right" w:pos="8400"/>
              </w:tabs>
              <w:spacing w:after="0"/>
              <w:jc w:val="center"/>
              <w:rPr>
                <w:rFonts w:ascii="Times New Roman" w:eastAsiaTheme="minorEastAsia" w:hAnsi="Times New Roman"/>
                <w:kern w:val="2"/>
                <w:sz w:val="20"/>
                <w:szCs w:val="20"/>
              </w:rPr>
            </w:pPr>
            <w:r w:rsidRPr="009810AB">
              <w:rPr>
                <w:rFonts w:ascii="Times New Roman" w:hAnsi="Times New Roman"/>
                <w:kern w:val="2"/>
                <w:sz w:val="20"/>
                <w:szCs w:val="20"/>
              </w:rPr>
              <w:t>Com</w:t>
            </w:r>
            <w:r w:rsidR="00014C39" w:rsidRPr="009810AB">
              <w:rPr>
                <w:rFonts w:ascii="Times New Roman" w:hAnsi="Times New Roman"/>
                <w:kern w:val="2"/>
                <w:sz w:val="20"/>
                <w:szCs w:val="20"/>
              </w:rPr>
              <w:t>plex Multipl</w:t>
            </w:r>
            <w:r w:rsidR="00014C39" w:rsidRPr="009810AB">
              <w:rPr>
                <w:rFonts w:ascii="Times New Roman" w:eastAsiaTheme="minorEastAsia" w:hAnsi="Times New Roman" w:hint="eastAsia"/>
                <w:kern w:val="2"/>
                <w:sz w:val="20"/>
                <w:szCs w:val="20"/>
              </w:rPr>
              <w:t>ication</w:t>
            </w:r>
          </w:p>
        </w:tc>
        <w:tc>
          <w:tcPr>
            <w:tcW w:w="2287" w:type="dxa"/>
            <w:shd w:val="clear" w:color="auto" w:fill="A8E1A8" w:themeFill="background1" w:themeFillShade="E6"/>
            <w:vAlign w:val="center"/>
          </w:tcPr>
          <w:p w:rsidR="00012672" w:rsidRPr="009810AB" w:rsidRDefault="00012672" w:rsidP="00A8167D">
            <w:pPr>
              <w:tabs>
                <w:tab w:val="center" w:pos="4200"/>
                <w:tab w:val="right" w:pos="8400"/>
              </w:tabs>
              <w:spacing w:after="0"/>
              <w:jc w:val="center"/>
              <w:rPr>
                <w:rFonts w:ascii="Times New Roman" w:hAnsi="Times New Roman"/>
                <w:kern w:val="2"/>
                <w:sz w:val="20"/>
                <w:szCs w:val="20"/>
              </w:rPr>
            </w:pPr>
            <w:r w:rsidRPr="009810AB">
              <w:rPr>
                <w:rFonts w:ascii="Times New Roman" w:hAnsi="Times New Roman"/>
                <w:kern w:val="2"/>
                <w:sz w:val="20"/>
                <w:szCs w:val="20"/>
              </w:rPr>
              <w:t>Complex Addition</w: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kern w:val="2"/>
                <w:sz w:val="20"/>
                <w:szCs w:val="20"/>
              </w:rPr>
            </w:pPr>
            <w:r>
              <w:rPr>
                <w:rFonts w:ascii="Times New Roman" w:hAnsi="Times New Roman"/>
                <w:sz w:val="20"/>
                <w:szCs w:val="20"/>
              </w:rPr>
              <w:t>(</w:t>
            </w:r>
            <w:r>
              <w:rPr>
                <w:rFonts w:ascii="Times New Roman" w:eastAsiaTheme="minorEastAsia" w:hAnsi="Times New Roman"/>
                <w:sz w:val="20"/>
                <w:szCs w:val="20"/>
              </w:rPr>
              <w:t>12</w:t>
            </w:r>
            <w:r>
              <w:rPr>
                <w:rFonts w:ascii="Times New Roman" w:hAnsi="Times New Roman"/>
                <w:sz w:val="20"/>
                <w:szCs w:val="20"/>
              </w:rPr>
              <w:t>)</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E84679" w:rsidP="003C1046">
            <w:pPr>
              <w:tabs>
                <w:tab w:val="center" w:pos="4200"/>
                <w:tab w:val="right" w:pos="8400"/>
              </w:tabs>
              <w:spacing w:after="0"/>
              <w:rPr>
                <w:rFonts w:ascii="Times New Roman" w:hAnsi="Times New Roman"/>
                <w:kern w:val="2"/>
                <w:sz w:val="20"/>
                <w:szCs w:val="20"/>
              </w:rPr>
            </w:pPr>
            <w:r w:rsidRPr="00E84679">
              <w:rPr>
                <w:rFonts w:ascii="Times New Roman" w:hAnsi="Times New Roman"/>
                <w:kern w:val="2"/>
                <w:position w:val="-48"/>
                <w:sz w:val="20"/>
                <w:szCs w:val="20"/>
              </w:rPr>
              <w:object w:dxaOrig="6060" w:dyaOrig="1300">
                <v:shape id="_x0000_i1115" type="#_x0000_t75" style="width:129.2pt;height:28.6pt" o:ole="">
                  <v:imagedata r:id="rId186" o:title=""/>
                </v:shape>
                <o:OLEObject Type="Embed" ProgID="Equation.DSMT4" ShapeID="_x0000_i1115" DrawAspect="Content" ObjectID="_1596037543" r:id="rId187"/>
              </w:object>
            </w:r>
          </w:p>
        </w:tc>
        <w:tc>
          <w:tcPr>
            <w:tcW w:w="2287" w:type="dxa"/>
          </w:tcPr>
          <w:p w:rsidR="00A51751" w:rsidRPr="006C0DD7" w:rsidRDefault="005139D8"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kern w:val="2"/>
                <w:position w:val="-20"/>
                <w:sz w:val="20"/>
                <w:szCs w:val="20"/>
              </w:rPr>
              <w:object w:dxaOrig="3180" w:dyaOrig="680">
                <v:shape id="_x0000_i1116" type="#_x0000_t75" style="width:67.75pt;height:14.8pt" o:ole="">
                  <v:imagedata r:id="rId188" o:title=""/>
                </v:shape>
                <o:OLEObject Type="Embed" ProgID="Equation.DSMT4" ShapeID="_x0000_i1116" DrawAspect="Content" ObjectID="_1596037544" r:id="rId189"/>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bCs/>
                <w:kern w:val="2"/>
                <w:sz w:val="20"/>
                <w:szCs w:val="20"/>
              </w:rPr>
            </w:pPr>
            <w:r>
              <w:rPr>
                <w:rFonts w:ascii="Times New Roman" w:eastAsia="Arial Unicode MS" w:hAnsi="Times New Roman"/>
                <w:bCs/>
                <w:position w:val="-30"/>
                <w:sz w:val="20"/>
                <w:szCs w:val="20"/>
              </w:rPr>
              <w:t>(13)</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A51751" w:rsidP="003C1046">
            <w:pPr>
              <w:tabs>
                <w:tab w:val="center" w:pos="4200"/>
                <w:tab w:val="right" w:pos="8400"/>
              </w:tabs>
              <w:spacing w:after="0"/>
              <w:rPr>
                <w:rFonts w:ascii="Times New Roman" w:hAnsi="Times New Roman"/>
                <w:position w:val="-12"/>
                <w:sz w:val="20"/>
                <w:szCs w:val="20"/>
              </w:rPr>
            </w:pPr>
          </w:p>
          <w:p w:rsidR="00A51751" w:rsidRPr="006C0DD7" w:rsidRDefault="00E84679" w:rsidP="003C1046">
            <w:pPr>
              <w:tabs>
                <w:tab w:val="center" w:pos="4200"/>
                <w:tab w:val="right" w:pos="8400"/>
              </w:tabs>
              <w:spacing w:after="0"/>
              <w:rPr>
                <w:rFonts w:ascii="Times New Roman" w:hAnsi="Times New Roman"/>
                <w:position w:val="-12"/>
                <w:sz w:val="20"/>
                <w:szCs w:val="20"/>
              </w:rPr>
            </w:pPr>
            <w:r w:rsidRPr="006C0DD7">
              <w:rPr>
                <w:rFonts w:ascii="Times New Roman" w:hAnsi="Times New Roman"/>
                <w:kern w:val="2"/>
                <w:position w:val="-20"/>
                <w:sz w:val="20"/>
                <w:szCs w:val="20"/>
              </w:rPr>
              <w:object w:dxaOrig="2900" w:dyaOrig="680">
                <v:shape id="_x0000_i1117" type="#_x0000_t75" style="width:61.4pt;height:14.8pt" o:ole="">
                  <v:imagedata r:id="rId190" o:title=""/>
                </v:shape>
                <o:OLEObject Type="Embed" ProgID="Equation.DSMT4" ShapeID="_x0000_i1117" DrawAspect="Content" ObjectID="_1596037545" r:id="rId191"/>
              </w:object>
            </w:r>
          </w:p>
        </w:tc>
        <w:tc>
          <w:tcPr>
            <w:tcW w:w="2287" w:type="dxa"/>
          </w:tcPr>
          <w:p w:rsidR="00A51751" w:rsidRPr="006C0DD7" w:rsidRDefault="000326FC" w:rsidP="003C1046">
            <w:pPr>
              <w:tabs>
                <w:tab w:val="center" w:pos="4200"/>
                <w:tab w:val="right" w:pos="8400"/>
              </w:tabs>
              <w:spacing w:after="0"/>
              <w:rPr>
                <w:rFonts w:ascii="Times New Roman" w:hAnsi="Times New Roman"/>
                <w:kern w:val="2"/>
                <w:sz w:val="20"/>
                <w:szCs w:val="20"/>
              </w:rPr>
            </w:pPr>
            <w:r w:rsidRPr="006C0DD7">
              <w:rPr>
                <w:position w:val="-48"/>
              </w:rPr>
              <w:object w:dxaOrig="2000" w:dyaOrig="1300">
                <v:shape id="_x0000_i1118" type="#_x0000_t75" style="width:41.3pt;height:26.45pt" o:ole="">
                  <v:imagedata r:id="rId192" o:title=""/>
                </v:shape>
                <o:OLEObject Type="Embed" ProgID="Equation.DSMT4" ShapeID="_x0000_i1118" DrawAspect="Content" ObjectID="_1596037546" r:id="rId193"/>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bCs/>
                <w:kern w:val="2"/>
                <w:sz w:val="20"/>
                <w:szCs w:val="20"/>
              </w:rPr>
            </w:pPr>
            <w:r>
              <w:rPr>
                <w:rFonts w:ascii="Times New Roman" w:eastAsia="Arial Unicode MS" w:hAnsi="Times New Roman"/>
                <w:bCs/>
                <w:position w:val="-30"/>
                <w:sz w:val="20"/>
                <w:szCs w:val="20"/>
              </w:rPr>
              <w:t>(14)</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1E6530"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1420" w:dyaOrig="1300">
                <v:shape id="_x0000_i1119" type="#_x0000_t75" style="width:34.95pt;height:31.75pt" o:ole="">
                  <v:imagedata r:id="rId194" o:title=""/>
                </v:shape>
                <o:OLEObject Type="Embed" ProgID="Equation.DSMT4" ShapeID="_x0000_i1119" DrawAspect="Content" ObjectID="_1596037547" r:id="rId195"/>
              </w:object>
            </w:r>
          </w:p>
        </w:tc>
        <w:tc>
          <w:tcPr>
            <w:tcW w:w="2287" w:type="dxa"/>
          </w:tcPr>
          <w:p w:rsidR="00A51751" w:rsidRPr="006C0DD7" w:rsidRDefault="00EB42AB"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2180" w:dyaOrig="1300">
                <v:shape id="_x0000_i1120" type="#_x0000_t75" style="width:52.95pt;height:31.75pt" o:ole="">
                  <v:imagedata r:id="rId196" o:title=""/>
                </v:shape>
                <o:OLEObject Type="Embed" ProgID="Equation.DSMT4" ShapeID="_x0000_i1120" DrawAspect="Content" ObjectID="_1596037548" r:id="rId197"/>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bCs/>
                <w:kern w:val="2"/>
                <w:sz w:val="20"/>
                <w:szCs w:val="20"/>
              </w:rPr>
            </w:pPr>
            <w:r>
              <w:rPr>
                <w:rFonts w:ascii="Times New Roman" w:eastAsia="Arial Unicode MS" w:hAnsi="Times New Roman"/>
                <w:bCs/>
                <w:position w:val="-30"/>
                <w:sz w:val="20"/>
                <w:szCs w:val="20"/>
              </w:rPr>
              <w:t>(15)</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2B61D2"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320" w:dyaOrig="680">
                <v:shape id="_x0000_i1121" type="#_x0000_t75" style="width:31.75pt;height:15.9pt" o:ole="">
                  <v:imagedata r:id="rId198" o:title=""/>
                </v:shape>
                <o:OLEObject Type="Embed" ProgID="Equation.DSMT4" ShapeID="_x0000_i1121" DrawAspect="Content" ObjectID="_1596037549" r:id="rId199"/>
              </w:object>
            </w:r>
          </w:p>
        </w:tc>
        <w:tc>
          <w:tcPr>
            <w:tcW w:w="2287" w:type="dxa"/>
          </w:tcPr>
          <w:p w:rsidR="00A51751" w:rsidRPr="006C0DD7" w:rsidRDefault="0023198E"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2180" w:dyaOrig="1300">
                <v:shape id="_x0000_i1122" type="#_x0000_t75" style="width:52.95pt;height:31.75pt" o:ole="">
                  <v:imagedata r:id="rId200" o:title=""/>
                </v:shape>
                <o:OLEObject Type="Embed" ProgID="Equation.DSMT4" ShapeID="_x0000_i1122" DrawAspect="Content" ObjectID="_1596037550" r:id="rId201"/>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kern w:val="2"/>
                <w:sz w:val="20"/>
                <w:szCs w:val="20"/>
              </w:rPr>
            </w:pPr>
            <w:bookmarkStart w:id="29" w:name="OLE_LINK11" w:colFirst="0" w:colLast="3"/>
            <w:r>
              <w:rPr>
                <w:rFonts w:ascii="Times New Roman" w:hAnsi="Times New Roman"/>
                <w:sz w:val="20"/>
                <w:szCs w:val="20"/>
              </w:rPr>
              <w:t>(</w:t>
            </w:r>
            <w:r>
              <w:rPr>
                <w:rFonts w:ascii="Times New Roman" w:eastAsiaTheme="minorEastAsia" w:hAnsi="Times New Roman"/>
                <w:sz w:val="20"/>
                <w:szCs w:val="20"/>
              </w:rPr>
              <w:t>16</w:t>
            </w:r>
            <w:r>
              <w:rPr>
                <w:rFonts w:ascii="Times New Roman" w:hAnsi="Times New Roman"/>
                <w:sz w:val="20"/>
                <w:szCs w:val="20"/>
              </w:rPr>
              <w:t>)</w:t>
            </w:r>
          </w:p>
        </w:tc>
        <w:tc>
          <w:tcPr>
            <w:tcW w:w="2729" w:type="dxa"/>
          </w:tcPr>
          <w:p w:rsidR="00A51751" w:rsidRPr="006C0DD7" w:rsidRDefault="007406A4"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200" w:dyaOrig="680">
                <v:shape id="_x0000_i1123" type="#_x0000_t75" style="width:29.65pt;height:15.9pt" o:ole="">
                  <v:imagedata r:id="rId202" o:title=""/>
                </v:shape>
                <o:OLEObject Type="Embed" ProgID="Equation.DSMT4" ShapeID="_x0000_i1123" DrawAspect="Content" ObjectID="_1596037551" r:id="rId203"/>
              </w:object>
            </w:r>
          </w:p>
        </w:tc>
        <w:tc>
          <w:tcPr>
            <w:tcW w:w="2920"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287" w:type="dxa"/>
          </w:tcPr>
          <w:p w:rsidR="00A51751" w:rsidRPr="006C0DD7" w:rsidRDefault="00C37FBC"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48"/>
                <w:sz w:val="20"/>
                <w:szCs w:val="20"/>
              </w:rPr>
              <w:object w:dxaOrig="1040" w:dyaOrig="1300">
                <v:shape id="_x0000_i1124" type="#_x0000_t75" style="width:25.4pt;height:31.75pt" o:ole="">
                  <v:imagedata r:id="rId204" o:title=""/>
                </v:shape>
                <o:OLEObject Type="Embed" ProgID="Equation.DSMT4" ShapeID="_x0000_i1124" DrawAspect="Content" ObjectID="_1596037552" r:id="rId205"/>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w:t>
            </w:r>
            <w:r>
              <w:rPr>
                <w:rFonts w:ascii="Times New Roman" w:eastAsiaTheme="minorEastAsia" w:hAnsi="Times New Roman"/>
                <w:sz w:val="20"/>
                <w:szCs w:val="20"/>
              </w:rPr>
              <w:t>17</w:t>
            </w:r>
            <w:r>
              <w:rPr>
                <w:rFonts w:ascii="Times New Roman" w:hAnsi="Times New Roman"/>
                <w:sz w:val="20"/>
                <w:szCs w:val="20"/>
              </w:rPr>
              <w:t>)</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EB42AB"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200" w:dyaOrig="680">
                <v:shape id="_x0000_i1125" type="#_x0000_t75" style="width:29.65pt;height:15.9pt" o:ole="">
                  <v:imagedata r:id="rId202" o:title=""/>
                </v:shape>
                <o:OLEObject Type="Embed" ProgID="Equation.DSMT4" ShapeID="_x0000_i1125" DrawAspect="Content" ObjectID="_1596037553" r:id="rId206"/>
              </w:object>
            </w:r>
          </w:p>
        </w:tc>
        <w:tc>
          <w:tcPr>
            <w:tcW w:w="2287" w:type="dxa"/>
          </w:tcPr>
          <w:p w:rsidR="00A51751" w:rsidRPr="006C0DD7" w:rsidRDefault="00A51751"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12"/>
                <w:sz w:val="20"/>
                <w:szCs w:val="20"/>
              </w:rPr>
              <w:object w:dxaOrig="580" w:dyaOrig="360">
                <v:shape id="_x0000_i1126" type="#_x0000_t75" style="width:29.65pt;height:19.05pt" o:ole="">
                  <v:imagedata r:id="rId207" o:title=""/>
                </v:shape>
                <o:OLEObject Type="Embed" ProgID="Equation.3" ShapeID="_x0000_i1126" DrawAspect="Content" ObjectID="_1596037554" r:id="rId208"/>
              </w:object>
            </w:r>
          </w:p>
        </w:tc>
      </w:tr>
      <w:bookmarkEnd w:id="29"/>
      <w:tr w:rsidR="00A51751" w:rsidRPr="006C0DD7" w:rsidTr="008F19ED">
        <w:trPr>
          <w:trHeight w:val="1550"/>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w:t>
            </w:r>
            <w:r>
              <w:rPr>
                <w:rFonts w:ascii="Times New Roman" w:eastAsiaTheme="minorEastAsia" w:hAnsi="Times New Roman"/>
                <w:sz w:val="20"/>
                <w:szCs w:val="20"/>
              </w:rPr>
              <w:t>18</w:t>
            </w:r>
            <w:r>
              <w:rPr>
                <w:rFonts w:ascii="Times New Roman" w:hAnsi="Times New Roman"/>
                <w:sz w:val="20"/>
                <w:szCs w:val="20"/>
              </w:rPr>
              <w:t>)</w:t>
            </w:r>
          </w:p>
        </w:tc>
        <w:tc>
          <w:tcPr>
            <w:tcW w:w="2729" w:type="dxa"/>
          </w:tcPr>
          <w:p w:rsidR="006B244A" w:rsidRPr="006C0DD7" w:rsidRDefault="000F22AB" w:rsidP="006B244A">
            <w:r>
              <w:rPr>
                <w:noProof/>
              </w:rPr>
              <w:drawing>
                <wp:inline distT="0" distB="0" distL="0" distR="0">
                  <wp:extent cx="338455" cy="214630"/>
                  <wp:effectExtent l="19050" t="0" r="4445" b="0"/>
                  <wp:docPr id="413" name="图片 413" descr="C:\Users\10217598\AppData\Local\Temp\ksohtml\wpsDFE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C:\Users\10217598\AppData\Local\Temp\ksohtml\wpsDFE4.tmp.png"/>
                          <pic:cNvPicPr>
                            <a:picLocks noChangeAspect="1" noChangeArrowheads="1"/>
                          </pic:cNvPicPr>
                        </pic:nvPicPr>
                        <pic:blipFill>
                          <a:blip r:embed="rId209" cstate="print"/>
                          <a:srcRect/>
                          <a:stretch>
                            <a:fillRect/>
                          </a:stretch>
                        </pic:blipFill>
                        <pic:spPr bwMode="auto">
                          <a:xfrm>
                            <a:off x="0" y="0"/>
                            <a:ext cx="338455" cy="214630"/>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CD206B" w:rsidRPr="006C0DD7" w:rsidRDefault="000F22AB" w:rsidP="00CD206B">
            <w:r>
              <w:rPr>
                <w:noProof/>
              </w:rPr>
              <w:drawing>
                <wp:inline distT="0" distB="0" distL="0" distR="0">
                  <wp:extent cx="881903" cy="618565"/>
                  <wp:effectExtent l="19050" t="0" r="0" b="0"/>
                  <wp:docPr id="393" name="图片 393" descr="C:\Users\10217598\AppData\Local\Temp\ksohtml\wps9F5D.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C:\Users\10217598\AppData\Local\Temp\ksohtml\wps9F5D.tmp.png"/>
                          <pic:cNvPicPr>
                            <a:picLocks noChangeAspect="1" noChangeArrowheads="1"/>
                          </pic:cNvPicPr>
                        </pic:nvPicPr>
                        <pic:blipFill>
                          <a:blip r:embed="rId210" cstate="print"/>
                          <a:srcRect/>
                          <a:stretch>
                            <a:fillRect/>
                          </a:stretch>
                        </pic:blipFill>
                        <pic:spPr bwMode="auto">
                          <a:xfrm>
                            <a:off x="0" y="0"/>
                            <a:ext cx="888890" cy="623466"/>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eastAsiaTheme="minorEastAsia" w:hAnsi="Times New Roman"/>
                <w:position w:val="-12"/>
                <w:sz w:val="20"/>
                <w:szCs w:val="20"/>
              </w:rPr>
            </w:pPr>
          </w:p>
        </w:tc>
        <w:tc>
          <w:tcPr>
            <w:tcW w:w="2287" w:type="dxa"/>
          </w:tcPr>
          <w:p w:rsidR="00B94742" w:rsidRPr="006C0DD7" w:rsidRDefault="00F740EF" w:rsidP="00B94742">
            <w:r>
              <w:rPr>
                <w:noProof/>
              </w:rPr>
              <w:drawing>
                <wp:inline distT="0" distB="0" distL="0" distR="0">
                  <wp:extent cx="1057275" cy="819150"/>
                  <wp:effectExtent l="19050" t="0" r="0" b="0"/>
                  <wp:docPr id="205" name="图片 205" descr="C:\Users\10217598\AppData\Local\Temp\ksohtml\wps984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10217598\AppData\Local\Temp\ksohtml\wps9849.tmp.png"/>
                          <pic:cNvPicPr>
                            <a:picLocks noChangeAspect="1" noChangeArrowheads="1"/>
                          </pic:cNvPicPr>
                        </pic:nvPicPr>
                        <pic:blipFill>
                          <a:blip r:embed="rId211" cstate="print"/>
                          <a:srcRect/>
                          <a:stretch>
                            <a:fillRect/>
                          </a:stretch>
                        </pic:blipFill>
                        <pic:spPr bwMode="auto">
                          <a:xfrm>
                            <a:off x="0" y="0"/>
                            <a:ext cx="1057275" cy="819150"/>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eastAsiaTheme="minorEastAsia" w:hAnsi="Times New Roman"/>
                <w:position w:val="-12"/>
                <w:sz w:val="20"/>
                <w:szCs w:val="20"/>
              </w:rPr>
            </w:pP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lastRenderedPageBreak/>
              <w:t>(</w:t>
            </w:r>
            <w:r>
              <w:rPr>
                <w:rFonts w:ascii="Times New Roman" w:eastAsiaTheme="minorEastAsia" w:hAnsi="Times New Roman"/>
                <w:sz w:val="20"/>
                <w:szCs w:val="20"/>
              </w:rPr>
              <w:t>19</w:t>
            </w:r>
            <w:r>
              <w:rPr>
                <w:rFonts w:ascii="Times New Roman" w:hAnsi="Times New Roman"/>
                <w:sz w:val="20"/>
                <w:szCs w:val="20"/>
              </w:rPr>
              <w:t>)</w:t>
            </w:r>
          </w:p>
        </w:tc>
        <w:tc>
          <w:tcPr>
            <w:tcW w:w="2729" w:type="dxa"/>
          </w:tcPr>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A51751" w:rsidRPr="006C0DD7" w:rsidRDefault="00A51751" w:rsidP="003C1046">
            <w:pPr>
              <w:tabs>
                <w:tab w:val="center" w:pos="4200"/>
                <w:tab w:val="right" w:pos="8400"/>
              </w:tabs>
              <w:spacing w:after="0"/>
              <w:rPr>
                <w:rFonts w:ascii="Times New Roman" w:hAnsi="Times New Roman"/>
                <w:position w:val="-12"/>
                <w:sz w:val="20"/>
                <w:szCs w:val="20"/>
              </w:rPr>
            </w:pPr>
            <w:r w:rsidRPr="006C0DD7">
              <w:rPr>
                <w:rFonts w:ascii="Times New Roman" w:hAnsi="Times New Roman"/>
                <w:position w:val="-14"/>
                <w:sz w:val="20"/>
                <w:szCs w:val="20"/>
              </w:rPr>
              <w:object w:dxaOrig="840" w:dyaOrig="420">
                <v:shape id="_x0000_i1127" type="#_x0000_t75" style="width:42.35pt;height:21.2pt" o:ole="">
                  <v:imagedata r:id="rId212" o:title=""/>
                </v:shape>
                <o:OLEObject Type="Embed" ProgID="Equation.3" ShapeID="_x0000_i1127" DrawAspect="Content" ObjectID="_1596037555" r:id="rId213"/>
              </w:object>
            </w:r>
          </w:p>
        </w:tc>
        <w:tc>
          <w:tcPr>
            <w:tcW w:w="2287" w:type="dxa"/>
          </w:tcPr>
          <w:p w:rsidR="00EB42AB" w:rsidRPr="006C0DD7" w:rsidRDefault="00F740EF" w:rsidP="00EB42AB">
            <w:r>
              <w:rPr>
                <w:noProof/>
              </w:rPr>
              <w:drawing>
                <wp:inline distT="0" distB="0" distL="0" distR="0">
                  <wp:extent cx="1129665" cy="387350"/>
                  <wp:effectExtent l="0" t="0" r="0" b="0"/>
                  <wp:docPr id="410" name="图片 410" descr="C:\Users\10217598\AppData\Local\Temp\ksohtml\wps8F4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Users\10217598\AppData\Local\Temp\ksohtml\wps8F41.tmp.png"/>
                          <pic:cNvPicPr>
                            <a:picLocks noChangeAspect="1" noChangeArrowheads="1"/>
                          </pic:cNvPicPr>
                        </pic:nvPicPr>
                        <pic:blipFill>
                          <a:blip r:embed="rId214" cstate="print"/>
                          <a:srcRect/>
                          <a:stretch>
                            <a:fillRect/>
                          </a:stretch>
                        </pic:blipFill>
                        <pic:spPr bwMode="auto">
                          <a:xfrm>
                            <a:off x="0" y="0"/>
                            <a:ext cx="1129665" cy="387350"/>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hAnsi="Times New Roman"/>
                <w:position w:val="-12"/>
                <w:sz w:val="20"/>
                <w:szCs w:val="20"/>
              </w:rPr>
            </w:pPr>
          </w:p>
        </w:tc>
      </w:tr>
      <w:tr w:rsidR="00B94742" w:rsidRPr="006C0DD7" w:rsidTr="008F19ED">
        <w:trPr>
          <w:jc w:val="center"/>
        </w:trPr>
        <w:tc>
          <w:tcPr>
            <w:tcW w:w="1640" w:type="dxa"/>
            <w:vAlign w:val="center"/>
          </w:tcPr>
          <w:p w:rsidR="00B94742" w:rsidRPr="006C0DD7" w:rsidRDefault="00B703F0" w:rsidP="00A8167D">
            <w:pPr>
              <w:tabs>
                <w:tab w:val="center" w:pos="4200"/>
                <w:tab w:val="right" w:pos="8400"/>
              </w:tabs>
              <w:spacing w:after="0"/>
              <w:jc w:val="center"/>
              <w:rPr>
                <w:rFonts w:ascii="Times New Roman" w:hAnsi="Times New Roman"/>
                <w:sz w:val="20"/>
                <w:szCs w:val="20"/>
              </w:rPr>
            </w:pPr>
            <w:bookmarkStart w:id="30" w:name="OLE_LINK10" w:colFirst="0" w:colLast="3"/>
            <w:r>
              <w:rPr>
                <w:rFonts w:ascii="Times New Roman" w:hAnsi="Times New Roman"/>
                <w:sz w:val="20"/>
                <w:szCs w:val="20"/>
              </w:rPr>
              <w:t>(</w:t>
            </w:r>
            <w:r>
              <w:rPr>
                <w:rFonts w:ascii="Times New Roman" w:eastAsiaTheme="minorEastAsia" w:hAnsi="Times New Roman"/>
                <w:sz w:val="20"/>
                <w:szCs w:val="20"/>
              </w:rPr>
              <w:t>20</w:t>
            </w:r>
            <w:r>
              <w:rPr>
                <w:rFonts w:ascii="Times New Roman" w:hAnsi="Times New Roman"/>
                <w:sz w:val="20"/>
                <w:szCs w:val="20"/>
              </w:rPr>
              <w:t>)</w:t>
            </w:r>
          </w:p>
        </w:tc>
        <w:tc>
          <w:tcPr>
            <w:tcW w:w="2729" w:type="dxa"/>
          </w:tcPr>
          <w:p w:rsidR="00B94742" w:rsidRPr="006C0DD7" w:rsidRDefault="00B94742" w:rsidP="003C1046">
            <w:pPr>
              <w:tabs>
                <w:tab w:val="center" w:pos="4200"/>
                <w:tab w:val="right" w:pos="8400"/>
              </w:tabs>
              <w:spacing w:after="0"/>
              <w:rPr>
                <w:rFonts w:ascii="Times New Roman" w:hAnsi="Times New Roman"/>
                <w:kern w:val="2"/>
                <w:sz w:val="20"/>
                <w:szCs w:val="20"/>
              </w:rPr>
            </w:pPr>
            <w:r w:rsidRPr="006C0DD7">
              <w:rPr>
                <w:rFonts w:ascii="Times New Roman" w:hAnsi="Times New Roman"/>
                <w:position w:val="-20"/>
                <w:sz w:val="20"/>
                <w:szCs w:val="20"/>
              </w:rPr>
              <w:object w:dxaOrig="1200" w:dyaOrig="680">
                <v:shape id="_x0000_i1128" type="#_x0000_t75" style="width:29.65pt;height:15.9pt" o:ole="">
                  <v:imagedata r:id="rId202" o:title=""/>
                </v:shape>
                <o:OLEObject Type="Embed" ProgID="Equation.DSMT4" ShapeID="_x0000_i1128" DrawAspect="Content" ObjectID="_1596037556" r:id="rId215"/>
              </w:object>
            </w:r>
          </w:p>
        </w:tc>
        <w:tc>
          <w:tcPr>
            <w:tcW w:w="2920" w:type="dxa"/>
          </w:tcPr>
          <w:p w:rsidR="00B94742" w:rsidRPr="006C0DD7" w:rsidRDefault="00B94742" w:rsidP="003C1046">
            <w:pPr>
              <w:tabs>
                <w:tab w:val="center" w:pos="4200"/>
                <w:tab w:val="right" w:pos="8400"/>
              </w:tabs>
              <w:spacing w:after="0"/>
              <w:rPr>
                <w:rFonts w:ascii="Times New Roman" w:hAnsi="Times New Roman"/>
                <w:position w:val="-14"/>
                <w:sz w:val="20"/>
                <w:szCs w:val="20"/>
              </w:rPr>
            </w:pPr>
          </w:p>
        </w:tc>
        <w:tc>
          <w:tcPr>
            <w:tcW w:w="2287" w:type="dxa"/>
          </w:tcPr>
          <w:p w:rsidR="00B94742" w:rsidRPr="006C0DD7" w:rsidRDefault="00B94742" w:rsidP="003C1046">
            <w:pPr>
              <w:tabs>
                <w:tab w:val="center" w:pos="4200"/>
                <w:tab w:val="right" w:pos="8400"/>
              </w:tabs>
              <w:spacing w:after="0"/>
              <w:rPr>
                <w:rFonts w:ascii="Times New Roman" w:hAnsi="Times New Roman"/>
                <w:position w:val="-10"/>
                <w:sz w:val="20"/>
                <w:szCs w:val="20"/>
                <w:lang w:bidi="hi-IN"/>
              </w:rPr>
            </w:pPr>
            <w:r w:rsidRPr="006C0DD7">
              <w:rPr>
                <w:rFonts w:ascii="Times New Roman" w:hAnsi="Times New Roman"/>
                <w:position w:val="-48"/>
                <w:sz w:val="20"/>
                <w:szCs w:val="20"/>
              </w:rPr>
              <w:object w:dxaOrig="1040" w:dyaOrig="1300">
                <v:shape id="_x0000_i1129" type="#_x0000_t75" style="width:25.4pt;height:31.75pt" o:ole="">
                  <v:imagedata r:id="rId204" o:title=""/>
                </v:shape>
                <o:OLEObject Type="Embed" ProgID="Equation.DSMT4" ShapeID="_x0000_i1129" DrawAspect="Content" ObjectID="_1596037557" r:id="rId216"/>
              </w:object>
            </w:r>
          </w:p>
        </w:tc>
      </w:tr>
      <w:tr w:rsidR="00B94742" w:rsidRPr="006C0DD7" w:rsidTr="008F19ED">
        <w:trPr>
          <w:jc w:val="center"/>
        </w:trPr>
        <w:tc>
          <w:tcPr>
            <w:tcW w:w="1640" w:type="dxa"/>
            <w:vAlign w:val="center"/>
          </w:tcPr>
          <w:p w:rsidR="00B94742"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w:t>
            </w:r>
            <w:r>
              <w:rPr>
                <w:rFonts w:ascii="Times New Roman" w:eastAsiaTheme="minorEastAsia" w:hAnsi="Times New Roman"/>
                <w:sz w:val="20"/>
                <w:szCs w:val="20"/>
              </w:rPr>
              <w:t>21</w:t>
            </w:r>
            <w:r>
              <w:rPr>
                <w:rFonts w:ascii="Times New Roman" w:hAnsi="Times New Roman"/>
                <w:sz w:val="20"/>
                <w:szCs w:val="20"/>
              </w:rPr>
              <w:t>)</w:t>
            </w:r>
          </w:p>
        </w:tc>
        <w:tc>
          <w:tcPr>
            <w:tcW w:w="2729" w:type="dxa"/>
          </w:tcPr>
          <w:p w:rsidR="00B94742" w:rsidRPr="006C0DD7" w:rsidRDefault="00B94742" w:rsidP="003C1046">
            <w:pPr>
              <w:tabs>
                <w:tab w:val="center" w:pos="4200"/>
                <w:tab w:val="right" w:pos="8400"/>
              </w:tabs>
              <w:spacing w:after="0"/>
              <w:rPr>
                <w:rFonts w:ascii="Times New Roman" w:hAnsi="Times New Roman"/>
                <w:kern w:val="2"/>
                <w:sz w:val="20"/>
                <w:szCs w:val="20"/>
              </w:rPr>
            </w:pPr>
          </w:p>
        </w:tc>
        <w:tc>
          <w:tcPr>
            <w:tcW w:w="2920" w:type="dxa"/>
          </w:tcPr>
          <w:p w:rsidR="00B94742" w:rsidRPr="006C0DD7" w:rsidRDefault="00EB42AB" w:rsidP="003C1046">
            <w:pPr>
              <w:tabs>
                <w:tab w:val="center" w:pos="4200"/>
                <w:tab w:val="right" w:pos="8400"/>
              </w:tabs>
              <w:spacing w:after="0"/>
              <w:rPr>
                <w:rFonts w:ascii="Times New Roman" w:eastAsiaTheme="minorEastAsia" w:hAnsi="Times New Roman"/>
                <w:position w:val="-14"/>
                <w:sz w:val="20"/>
                <w:szCs w:val="20"/>
              </w:rPr>
            </w:pPr>
            <w:r w:rsidRPr="006C0DD7">
              <w:rPr>
                <w:rFonts w:ascii="Times New Roman" w:hAnsi="Times New Roman"/>
                <w:position w:val="-20"/>
                <w:sz w:val="20"/>
                <w:szCs w:val="20"/>
              </w:rPr>
              <w:object w:dxaOrig="1200" w:dyaOrig="680">
                <v:shape id="_x0000_i1130" type="#_x0000_t75" style="width:29.65pt;height:15.9pt" o:ole="">
                  <v:imagedata r:id="rId202" o:title=""/>
                </v:shape>
                <o:OLEObject Type="Embed" ProgID="Equation.DSMT4" ShapeID="_x0000_i1130" DrawAspect="Content" ObjectID="_1596037558" r:id="rId217"/>
              </w:object>
            </w:r>
          </w:p>
        </w:tc>
        <w:tc>
          <w:tcPr>
            <w:tcW w:w="2287" w:type="dxa"/>
          </w:tcPr>
          <w:p w:rsidR="00B94742" w:rsidRPr="006C0DD7" w:rsidRDefault="00B94742" w:rsidP="003C1046">
            <w:pPr>
              <w:tabs>
                <w:tab w:val="center" w:pos="4200"/>
                <w:tab w:val="right" w:pos="8400"/>
              </w:tabs>
              <w:spacing w:after="0"/>
              <w:rPr>
                <w:rFonts w:ascii="Times New Roman" w:hAnsi="Times New Roman"/>
                <w:position w:val="-10"/>
                <w:sz w:val="20"/>
                <w:szCs w:val="20"/>
                <w:lang w:bidi="hi-IN"/>
              </w:rPr>
            </w:pPr>
            <w:r w:rsidRPr="006C0DD7">
              <w:rPr>
                <w:rFonts w:ascii="Times New Roman" w:hAnsi="Times New Roman"/>
                <w:position w:val="-12"/>
                <w:sz w:val="20"/>
                <w:szCs w:val="20"/>
              </w:rPr>
              <w:object w:dxaOrig="580" w:dyaOrig="360">
                <v:shape id="_x0000_i1131" type="#_x0000_t75" style="width:29.65pt;height:19.05pt" o:ole="">
                  <v:imagedata r:id="rId207" o:title=""/>
                </v:shape>
                <o:OLEObject Type="Embed" ProgID="Equation.3" ShapeID="_x0000_i1131" DrawAspect="Content" ObjectID="_1596037559" r:id="rId218"/>
              </w:objec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Sum for one block and one iteration</w:t>
            </w:r>
          </w:p>
        </w:tc>
        <w:tc>
          <w:tcPr>
            <w:tcW w:w="2729" w:type="dxa"/>
          </w:tcPr>
          <w:p w:rsidR="00EB42AB" w:rsidRPr="006C0DD7" w:rsidRDefault="00F740EF" w:rsidP="00EB42AB">
            <w:r>
              <w:rPr>
                <w:noProof/>
              </w:rPr>
              <w:drawing>
                <wp:inline distT="0" distB="0" distL="0" distR="0">
                  <wp:extent cx="849630" cy="473075"/>
                  <wp:effectExtent l="19050" t="0" r="7620" b="0"/>
                  <wp:docPr id="420" name="图片 420" descr="C:\Users\10217598\AppData\Local\Temp\ksohtml\wps371B.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C:\Users\10217598\AppData\Local\Temp\ksohtml\wps371B.tmp.png"/>
                          <pic:cNvPicPr>
                            <a:picLocks noChangeAspect="1" noChangeArrowheads="1"/>
                          </pic:cNvPicPr>
                        </pic:nvPicPr>
                        <pic:blipFill>
                          <a:blip r:embed="rId219" cstate="print"/>
                          <a:srcRect/>
                          <a:stretch>
                            <a:fillRect/>
                          </a:stretch>
                        </pic:blipFill>
                        <pic:spPr bwMode="auto">
                          <a:xfrm>
                            <a:off x="0" y="0"/>
                            <a:ext cx="849630" cy="473075"/>
                          </a:xfrm>
                          <a:prstGeom prst="rect">
                            <a:avLst/>
                          </a:prstGeom>
                          <a:noFill/>
                          <a:ln w="9525">
                            <a:noFill/>
                            <a:miter lim="800000"/>
                            <a:headEnd/>
                            <a:tailEnd/>
                          </a:ln>
                        </pic:spPr>
                      </pic:pic>
                    </a:graphicData>
                  </a:graphic>
                </wp:inline>
              </w:drawing>
            </w:r>
          </w:p>
          <w:p w:rsidR="00A51751" w:rsidRPr="006C0DD7" w:rsidRDefault="00A51751" w:rsidP="003C1046">
            <w:pPr>
              <w:tabs>
                <w:tab w:val="center" w:pos="4200"/>
                <w:tab w:val="right" w:pos="8400"/>
              </w:tabs>
              <w:spacing w:after="0"/>
              <w:rPr>
                <w:rFonts w:ascii="Times New Roman" w:hAnsi="Times New Roman"/>
                <w:kern w:val="2"/>
                <w:sz w:val="20"/>
                <w:szCs w:val="20"/>
              </w:rPr>
            </w:pPr>
          </w:p>
        </w:tc>
        <w:tc>
          <w:tcPr>
            <w:tcW w:w="2920" w:type="dxa"/>
          </w:tcPr>
          <w:p w:rsidR="00EB42AB" w:rsidRPr="006C0DD7" w:rsidRDefault="00F740EF" w:rsidP="00EB42AB">
            <w:r>
              <w:rPr>
                <w:noProof/>
              </w:rPr>
              <w:drawing>
                <wp:inline distT="0" distB="0" distL="0" distR="0">
                  <wp:extent cx="1204595" cy="1484630"/>
                  <wp:effectExtent l="19050" t="0" r="0" b="0"/>
                  <wp:docPr id="427" name="图片 427" descr="C:\Users\10217598\AppData\Local\Temp\ksohtml\wps7463.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C:\Users\10217598\AppData\Local\Temp\ksohtml\wps7463.tmp.png"/>
                          <pic:cNvPicPr>
                            <a:picLocks noChangeAspect="1" noChangeArrowheads="1"/>
                          </pic:cNvPicPr>
                        </pic:nvPicPr>
                        <pic:blipFill>
                          <a:blip r:embed="rId220" cstate="print"/>
                          <a:srcRect/>
                          <a:stretch>
                            <a:fillRect/>
                          </a:stretch>
                        </pic:blipFill>
                        <pic:spPr bwMode="auto">
                          <a:xfrm>
                            <a:off x="0" y="0"/>
                            <a:ext cx="1204595" cy="1484630"/>
                          </a:xfrm>
                          <a:prstGeom prst="rect">
                            <a:avLst/>
                          </a:prstGeom>
                          <a:noFill/>
                          <a:ln w="9525">
                            <a:noFill/>
                            <a:miter lim="800000"/>
                            <a:headEnd/>
                            <a:tailEnd/>
                          </a:ln>
                        </pic:spPr>
                      </pic:pic>
                    </a:graphicData>
                  </a:graphic>
                </wp:inline>
              </w:drawing>
            </w:r>
          </w:p>
          <w:p w:rsidR="00CD206B" w:rsidRPr="006C0DD7" w:rsidRDefault="00CD206B" w:rsidP="00CD206B"/>
          <w:p w:rsidR="00A51751" w:rsidRPr="006C0DD7" w:rsidRDefault="00A51751" w:rsidP="003C1046">
            <w:pPr>
              <w:tabs>
                <w:tab w:val="center" w:pos="4200"/>
                <w:tab w:val="right" w:pos="8400"/>
              </w:tabs>
              <w:spacing w:after="0"/>
              <w:rPr>
                <w:rFonts w:ascii="Times New Roman" w:eastAsiaTheme="minorEastAsia" w:hAnsi="Times New Roman"/>
                <w:position w:val="-14"/>
                <w:sz w:val="20"/>
                <w:szCs w:val="20"/>
              </w:rPr>
            </w:pPr>
          </w:p>
        </w:tc>
        <w:tc>
          <w:tcPr>
            <w:tcW w:w="2287" w:type="dxa"/>
          </w:tcPr>
          <w:p w:rsidR="00EB42AB" w:rsidRPr="006C0DD7" w:rsidRDefault="00F740EF" w:rsidP="00EB42AB">
            <w:r>
              <w:rPr>
                <w:noProof/>
              </w:rPr>
              <w:drawing>
                <wp:inline distT="0" distB="0" distL="0" distR="0">
                  <wp:extent cx="1247775" cy="1624330"/>
                  <wp:effectExtent l="19050" t="0" r="0" b="0"/>
                  <wp:docPr id="430" name="图片 430" descr="C:\Users\10217598\AppData\Local\Temp\ksohtml\wps830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C:\Users\10217598\AppData\Local\Temp\ksohtml\wps830A.tmp.png"/>
                          <pic:cNvPicPr>
                            <a:picLocks noChangeAspect="1" noChangeArrowheads="1"/>
                          </pic:cNvPicPr>
                        </pic:nvPicPr>
                        <pic:blipFill>
                          <a:blip r:embed="rId221" cstate="print"/>
                          <a:srcRect/>
                          <a:stretch>
                            <a:fillRect/>
                          </a:stretch>
                        </pic:blipFill>
                        <pic:spPr bwMode="auto">
                          <a:xfrm>
                            <a:off x="0" y="0"/>
                            <a:ext cx="1247775" cy="1624330"/>
                          </a:xfrm>
                          <a:prstGeom prst="rect">
                            <a:avLst/>
                          </a:prstGeom>
                          <a:noFill/>
                          <a:ln w="9525">
                            <a:noFill/>
                            <a:miter lim="800000"/>
                            <a:headEnd/>
                            <a:tailEnd/>
                          </a:ln>
                        </pic:spPr>
                      </pic:pic>
                    </a:graphicData>
                  </a:graphic>
                </wp:inline>
              </w:drawing>
            </w:r>
          </w:p>
          <w:p w:rsidR="003F79B2" w:rsidRPr="006C0DD7" w:rsidRDefault="003F79B2" w:rsidP="003F79B2"/>
          <w:p w:rsidR="00A51751" w:rsidRPr="006C0DD7" w:rsidRDefault="00A51751" w:rsidP="003C1046">
            <w:pPr>
              <w:tabs>
                <w:tab w:val="center" w:pos="4200"/>
                <w:tab w:val="right" w:pos="8400"/>
              </w:tabs>
              <w:spacing w:after="0"/>
              <w:rPr>
                <w:rFonts w:ascii="Times New Roman" w:hAnsi="Times New Roman"/>
                <w:position w:val="-10"/>
                <w:sz w:val="20"/>
                <w:szCs w:val="20"/>
                <w:lang w:bidi="hi-IN"/>
              </w:rPr>
            </w:pPr>
          </w:p>
        </w:tc>
      </w:tr>
      <w:bookmarkEnd w:id="30"/>
      <w:tr w:rsidR="00A51751" w:rsidRPr="006C0DD7" w:rsidTr="008F19ED">
        <w:trPr>
          <w:trHeight w:val="2876"/>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Sum for one block and one iteration</w:t>
            </w:r>
          </w:p>
          <w:p w:rsidR="00CD206B" w:rsidRPr="006C0DD7" w:rsidRDefault="008F19ED" w:rsidP="00A8167D">
            <w:pPr>
              <w:tabs>
                <w:tab w:val="center" w:pos="4200"/>
                <w:tab w:val="right" w:pos="8400"/>
              </w:tabs>
              <w:spacing w:after="0"/>
              <w:jc w:val="center"/>
              <w:rPr>
                <w:rFonts w:ascii="Times New Roman" w:hAnsi="Times New Roman"/>
                <w:sz w:val="20"/>
                <w:szCs w:val="20"/>
              </w:rPr>
            </w:pPr>
            <w:r w:rsidRPr="006C0DD7">
              <w:rPr>
                <w:rFonts w:ascii="Times New Roman" w:hAnsi="Times New Roman"/>
                <w:position w:val="-230"/>
                <w:sz w:val="20"/>
                <w:szCs w:val="20"/>
              </w:rPr>
              <w:object w:dxaOrig="1560" w:dyaOrig="4880">
                <v:shape id="_x0000_i1132" type="#_x0000_t75" style="width:33.9pt;height:102.7pt" o:ole="">
                  <v:imagedata r:id="rId222" o:title=""/>
                </v:shape>
                <o:OLEObject Type="Embed" ProgID="Equation.DSMT4" ShapeID="_x0000_i1132" DrawAspect="Content" ObjectID="_1596037560" r:id="rId223"/>
              </w:object>
            </w:r>
          </w:p>
          <w:p w:rsidR="00A51751" w:rsidRPr="006C0DD7" w:rsidRDefault="00A51751" w:rsidP="00A8167D">
            <w:pPr>
              <w:tabs>
                <w:tab w:val="center" w:pos="4200"/>
                <w:tab w:val="right" w:pos="8400"/>
              </w:tabs>
              <w:spacing w:after="0"/>
              <w:jc w:val="center"/>
              <w:rPr>
                <w:rFonts w:ascii="Times New Roman" w:hAnsi="Times New Roman"/>
                <w:sz w:val="20"/>
                <w:szCs w:val="20"/>
              </w:rPr>
            </w:pPr>
          </w:p>
        </w:tc>
        <w:tc>
          <w:tcPr>
            <w:tcW w:w="2729" w:type="dxa"/>
          </w:tcPr>
          <w:p w:rsidR="00A51751" w:rsidRPr="006C0DD7" w:rsidRDefault="00751D7B" w:rsidP="003C1046">
            <w:pPr>
              <w:tabs>
                <w:tab w:val="center" w:pos="4200"/>
                <w:tab w:val="right" w:pos="8400"/>
              </w:tabs>
              <w:spacing w:after="0"/>
              <w:rPr>
                <w:rFonts w:ascii="Times New Roman" w:hAnsi="Times New Roman"/>
                <w:kern w:val="2"/>
                <w:sz w:val="20"/>
                <w:szCs w:val="20"/>
              </w:rPr>
            </w:pPr>
            <w:r w:rsidRPr="00751D7B">
              <w:rPr>
                <w:rFonts w:ascii="Times New Roman" w:hAnsi="Times New Roman"/>
                <w:kern w:val="2"/>
                <w:sz w:val="20"/>
                <w:szCs w:val="20"/>
              </w:rPr>
              <w:t>200</w:t>
            </w:r>
          </w:p>
        </w:tc>
        <w:tc>
          <w:tcPr>
            <w:tcW w:w="2920" w:type="dxa"/>
          </w:tcPr>
          <w:p w:rsidR="00CD206B" w:rsidRPr="006C0DD7" w:rsidRDefault="00751D7B" w:rsidP="003C1046">
            <w:pPr>
              <w:tabs>
                <w:tab w:val="center" w:pos="4200"/>
                <w:tab w:val="right" w:pos="8400"/>
              </w:tabs>
              <w:spacing w:after="0"/>
              <w:rPr>
                <w:rFonts w:ascii="Times New Roman" w:hAnsi="Times New Roman"/>
                <w:position w:val="-14"/>
                <w:sz w:val="20"/>
                <w:szCs w:val="20"/>
              </w:rPr>
            </w:pPr>
            <w:r w:rsidRPr="00751D7B">
              <w:rPr>
                <w:rFonts w:ascii="Times New Roman" w:hAnsi="Times New Roman"/>
                <w:position w:val="-14"/>
                <w:sz w:val="20"/>
                <w:szCs w:val="20"/>
              </w:rPr>
              <w:t>792</w:t>
            </w:r>
          </w:p>
        </w:tc>
        <w:tc>
          <w:tcPr>
            <w:tcW w:w="2287" w:type="dxa"/>
          </w:tcPr>
          <w:p w:rsidR="00A51751" w:rsidRPr="006C0DD7" w:rsidRDefault="00751D7B" w:rsidP="003C1046">
            <w:pPr>
              <w:tabs>
                <w:tab w:val="center" w:pos="4200"/>
                <w:tab w:val="right" w:pos="8400"/>
              </w:tabs>
              <w:spacing w:after="0"/>
              <w:rPr>
                <w:rFonts w:ascii="Times New Roman" w:hAnsi="Times New Roman"/>
                <w:position w:val="-10"/>
                <w:sz w:val="20"/>
                <w:szCs w:val="20"/>
                <w:lang w:bidi="hi-IN"/>
              </w:rPr>
            </w:pPr>
            <w:r w:rsidRPr="00751D7B">
              <w:rPr>
                <w:rFonts w:ascii="Times New Roman" w:hAnsi="Times New Roman"/>
                <w:position w:val="-10"/>
                <w:sz w:val="20"/>
                <w:szCs w:val="20"/>
                <w:lang w:bidi="hi-IN"/>
              </w:rPr>
              <w:t>484</w:t>
            </w:r>
          </w:p>
        </w:tc>
      </w:tr>
      <w:tr w:rsidR="00A51751" w:rsidRPr="006C0DD7" w:rsidTr="008F19ED">
        <w:trPr>
          <w:jc w:val="center"/>
        </w:trPr>
        <w:tc>
          <w:tcPr>
            <w:tcW w:w="1640" w:type="dxa"/>
            <w:vAlign w:val="center"/>
          </w:tcPr>
          <w:p w:rsidR="00A51751" w:rsidRPr="006C0DD7" w:rsidRDefault="00B703F0" w:rsidP="00A8167D">
            <w:pPr>
              <w:tabs>
                <w:tab w:val="center" w:pos="4200"/>
                <w:tab w:val="right" w:pos="8400"/>
              </w:tabs>
              <w:spacing w:after="0"/>
              <w:jc w:val="center"/>
              <w:rPr>
                <w:rFonts w:ascii="Times New Roman" w:hAnsi="Times New Roman"/>
                <w:sz w:val="20"/>
                <w:szCs w:val="20"/>
              </w:rPr>
            </w:pPr>
            <w:r>
              <w:rPr>
                <w:rFonts w:ascii="Times New Roman" w:hAnsi="Times New Roman"/>
                <w:sz w:val="20"/>
                <w:szCs w:val="20"/>
              </w:rPr>
              <w:t>Sum for 18 blocks and 12 (3InItr*4OutItr) iterations</w:t>
            </w:r>
          </w:p>
          <w:p w:rsidR="00A51751" w:rsidRPr="006C0DD7" w:rsidRDefault="008F19ED" w:rsidP="00A8167D">
            <w:pPr>
              <w:tabs>
                <w:tab w:val="center" w:pos="4200"/>
                <w:tab w:val="right" w:pos="8400"/>
              </w:tabs>
              <w:spacing w:after="0"/>
              <w:jc w:val="center"/>
              <w:rPr>
                <w:rFonts w:ascii="Times New Roman" w:hAnsi="Times New Roman"/>
                <w:sz w:val="20"/>
                <w:szCs w:val="20"/>
              </w:rPr>
            </w:pPr>
            <w:r w:rsidRPr="006C0DD7">
              <w:rPr>
                <w:rFonts w:ascii="Times New Roman" w:hAnsi="Times New Roman"/>
                <w:position w:val="-230"/>
                <w:sz w:val="20"/>
                <w:szCs w:val="20"/>
              </w:rPr>
              <w:object w:dxaOrig="1560" w:dyaOrig="4880">
                <v:shape id="_x0000_i1133" type="#_x0000_t75" style="width:32.8pt;height:98.45pt" o:ole="">
                  <v:imagedata r:id="rId224" o:title=""/>
                </v:shape>
                <o:OLEObject Type="Embed" ProgID="Equation.DSMT4" ShapeID="_x0000_i1133" DrawAspect="Content" ObjectID="_1596037561" r:id="rId225"/>
              </w:object>
            </w:r>
          </w:p>
        </w:tc>
        <w:tc>
          <w:tcPr>
            <w:tcW w:w="2729" w:type="dxa"/>
          </w:tcPr>
          <w:p w:rsidR="00A51751" w:rsidRPr="006C0DD7" w:rsidRDefault="00751D7B" w:rsidP="003C1046">
            <w:pPr>
              <w:tabs>
                <w:tab w:val="center" w:pos="4200"/>
                <w:tab w:val="right" w:pos="8400"/>
              </w:tabs>
              <w:spacing w:after="0"/>
              <w:rPr>
                <w:rFonts w:ascii="Times New Roman" w:hAnsi="Times New Roman"/>
                <w:kern w:val="2"/>
                <w:sz w:val="20"/>
                <w:szCs w:val="20"/>
              </w:rPr>
            </w:pPr>
            <w:r w:rsidRPr="00751D7B">
              <w:rPr>
                <w:rFonts w:ascii="Times New Roman" w:hAnsi="Times New Roman"/>
                <w:kern w:val="2"/>
                <w:sz w:val="20"/>
                <w:szCs w:val="20"/>
              </w:rPr>
              <w:t>200*18*12*12=518400</w:t>
            </w:r>
          </w:p>
        </w:tc>
        <w:tc>
          <w:tcPr>
            <w:tcW w:w="2920" w:type="dxa"/>
          </w:tcPr>
          <w:p w:rsidR="00EB42AB" w:rsidRPr="006C0DD7" w:rsidRDefault="00751D7B" w:rsidP="00EB42AB">
            <w:pPr>
              <w:spacing w:after="0"/>
              <w:rPr>
                <w:rFonts w:ascii="Times New Roman" w:hAnsi="Times New Roman"/>
                <w:kern w:val="2"/>
                <w:sz w:val="20"/>
                <w:szCs w:val="20"/>
              </w:rPr>
            </w:pPr>
            <w:r w:rsidRPr="00751D7B">
              <w:rPr>
                <w:rFonts w:ascii="Times New Roman" w:hAnsi="Times New Roman"/>
                <w:kern w:val="2"/>
                <w:sz w:val="20"/>
                <w:szCs w:val="20"/>
              </w:rPr>
              <w:t>792*18*12*12</w:t>
            </w:r>
            <w:r w:rsidR="00B703F0">
              <w:rPr>
                <w:rFonts w:ascii="Times New Roman" w:hAnsi="Times New Roman"/>
                <w:kern w:val="2"/>
                <w:sz w:val="20"/>
                <w:szCs w:val="20"/>
              </w:rPr>
              <w:t>+</w:t>
            </w:r>
            <w:r w:rsidR="00F740EF">
              <w:rPr>
                <w:noProof/>
              </w:rPr>
              <w:drawing>
                <wp:inline distT="0" distB="0" distL="0" distR="0">
                  <wp:extent cx="1236980" cy="441325"/>
                  <wp:effectExtent l="19050" t="0" r="1270" b="0"/>
                  <wp:docPr id="434" name="图片 434" descr="C:\Users\10217598\AppData\Local\Temp\ksohtml\wpsE65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C:\Users\10217598\AppData\Local\Temp\ksohtml\wpsE654.tmp.png"/>
                          <pic:cNvPicPr>
                            <a:picLocks noChangeAspect="1" noChangeArrowheads="1"/>
                          </pic:cNvPicPr>
                        </pic:nvPicPr>
                        <pic:blipFill>
                          <a:blip r:embed="rId226" cstate="print"/>
                          <a:srcRect/>
                          <a:stretch>
                            <a:fillRect/>
                          </a:stretch>
                        </pic:blipFill>
                        <pic:spPr bwMode="auto">
                          <a:xfrm>
                            <a:off x="0" y="0"/>
                            <a:ext cx="1236980" cy="441325"/>
                          </a:xfrm>
                          <a:prstGeom prst="rect">
                            <a:avLst/>
                          </a:prstGeom>
                          <a:noFill/>
                          <a:ln w="9525">
                            <a:noFill/>
                            <a:miter lim="800000"/>
                            <a:headEnd/>
                            <a:tailEnd/>
                          </a:ln>
                        </pic:spPr>
                      </pic:pic>
                    </a:graphicData>
                  </a:graphic>
                </wp:inline>
              </w:drawing>
            </w:r>
            <w:r w:rsidR="00B703F0">
              <w:rPr>
                <w:rFonts w:ascii="Times New Roman" w:hAnsi="Times New Roman"/>
                <w:kern w:val="2"/>
                <w:sz w:val="20"/>
                <w:szCs w:val="20"/>
              </w:rPr>
              <w:t>*18*12*4</w:t>
            </w:r>
          </w:p>
          <w:p w:rsidR="00EB42AB" w:rsidRPr="006C0DD7" w:rsidRDefault="00B703F0" w:rsidP="00EB42AB">
            <w:r>
              <w:rPr>
                <w:rFonts w:ascii="Times New Roman" w:hAnsi="Times New Roman"/>
                <w:kern w:val="2"/>
                <w:sz w:val="20"/>
                <w:szCs w:val="20"/>
              </w:rPr>
              <w:t>=2089152</w:t>
            </w:r>
          </w:p>
          <w:p w:rsidR="00A51751" w:rsidRPr="006C0DD7" w:rsidRDefault="00A51751" w:rsidP="003F79B2">
            <w:pPr>
              <w:tabs>
                <w:tab w:val="center" w:pos="4200"/>
                <w:tab w:val="right" w:pos="8400"/>
              </w:tabs>
              <w:spacing w:after="0"/>
              <w:rPr>
                <w:rFonts w:ascii="Times New Roman" w:hAnsi="Times New Roman"/>
                <w:position w:val="-14"/>
                <w:sz w:val="20"/>
                <w:szCs w:val="20"/>
              </w:rPr>
            </w:pPr>
          </w:p>
        </w:tc>
        <w:tc>
          <w:tcPr>
            <w:tcW w:w="2287" w:type="dxa"/>
          </w:tcPr>
          <w:p w:rsidR="00EB42AB" w:rsidRPr="006C0DD7" w:rsidRDefault="00751D7B" w:rsidP="00EB42AB">
            <w:r w:rsidRPr="00751D7B">
              <w:rPr>
                <w:rFonts w:ascii="Times New Roman" w:hAnsi="Times New Roman"/>
                <w:position w:val="-10"/>
                <w:sz w:val="20"/>
                <w:szCs w:val="20"/>
              </w:rPr>
              <w:t>484*18*12*12=1254528</w:t>
            </w:r>
          </w:p>
          <w:p w:rsidR="00A51751" w:rsidRPr="006C0DD7" w:rsidRDefault="00A51751" w:rsidP="003C1046">
            <w:pPr>
              <w:tabs>
                <w:tab w:val="center" w:pos="4200"/>
                <w:tab w:val="right" w:pos="8400"/>
              </w:tabs>
              <w:spacing w:after="0"/>
              <w:rPr>
                <w:rFonts w:ascii="Times New Roman" w:hAnsi="Times New Roman"/>
                <w:position w:val="-10"/>
                <w:sz w:val="20"/>
                <w:szCs w:val="20"/>
                <w:lang w:bidi="hi-IN"/>
              </w:rPr>
            </w:pPr>
          </w:p>
        </w:tc>
      </w:tr>
    </w:tbl>
    <w:p w:rsidR="00012672" w:rsidRPr="009810AB" w:rsidRDefault="00012672" w:rsidP="00012672">
      <w:pPr>
        <w:tabs>
          <w:tab w:val="center" w:pos="4200"/>
          <w:tab w:val="right" w:pos="8400"/>
        </w:tabs>
        <w:spacing w:after="0"/>
        <w:ind w:firstLineChars="200" w:firstLine="400"/>
        <w:rPr>
          <w:rFonts w:ascii="Times New Roman" w:hAnsi="Times New Roman"/>
          <w:kern w:val="2"/>
          <w:sz w:val="20"/>
          <w:szCs w:val="20"/>
        </w:rPr>
      </w:pPr>
    </w:p>
    <w:p w:rsidR="00394203" w:rsidRPr="009810AB" w:rsidRDefault="00394203" w:rsidP="00BD03D0">
      <w:pPr>
        <w:pStyle w:val="LGTdoc"/>
        <w:spacing w:beforeLines="50" w:afterLines="0"/>
        <w:rPr>
          <w:sz w:val="20"/>
          <w:szCs w:val="20"/>
        </w:rPr>
      </w:pPr>
      <w:r w:rsidRPr="009810AB">
        <w:rPr>
          <w:rFonts w:hint="eastAsia"/>
          <w:sz w:val="20"/>
          <w:szCs w:val="20"/>
        </w:rPr>
        <w:lastRenderedPageBreak/>
        <w:t xml:space="preserve">The total complexity including decoder and EPA module is calculated as below. </w:t>
      </w:r>
    </w:p>
    <w:p w:rsidR="00F31487" w:rsidRDefault="00394203" w:rsidP="00BD03D0">
      <w:pPr>
        <w:pStyle w:val="LGTdoc"/>
        <w:spacing w:beforeLines="50" w:afterLines="0"/>
        <w:jc w:val="center"/>
        <w:rPr>
          <w:rFonts w:eastAsia="宋体"/>
          <w:b/>
          <w:bCs/>
          <w:szCs w:val="22"/>
        </w:rPr>
      </w:pPr>
      <w:r w:rsidRPr="009810AB">
        <w:rPr>
          <w:b/>
          <w:bCs/>
        </w:rPr>
        <w:t xml:space="preserve">Table </w:t>
      </w:r>
      <w:r w:rsidR="00740FB0">
        <w:rPr>
          <w:rFonts w:eastAsiaTheme="minorEastAsia" w:hint="eastAsia"/>
          <w:b/>
          <w:bCs/>
          <w:lang w:eastAsia="zh-CN"/>
        </w:rPr>
        <w:t>9</w:t>
      </w:r>
      <w:r w:rsidRPr="009810AB">
        <w:rPr>
          <w:rFonts w:eastAsia="宋体" w:hint="eastAsia"/>
          <w:b/>
          <w:bCs/>
        </w:rPr>
        <w:t xml:space="preserve"> Total c</w:t>
      </w:r>
      <w:r w:rsidRPr="009810AB">
        <w:rPr>
          <w:b/>
          <w:bCs/>
        </w:rPr>
        <w:t xml:space="preserve">omplexity </w:t>
      </w:r>
      <w:r w:rsidRPr="009810AB">
        <w:rPr>
          <w:rFonts w:hint="eastAsia"/>
          <w:b/>
          <w:bCs/>
          <w:sz w:val="20"/>
          <w:szCs w:val="20"/>
        </w:rPr>
        <w:t>including decoder and EPA module</w:t>
      </w:r>
    </w:p>
    <w:tbl>
      <w:tblPr>
        <w:tblStyle w:val="af"/>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94"/>
        <w:gridCol w:w="2394"/>
        <w:gridCol w:w="2394"/>
        <w:gridCol w:w="2394"/>
      </w:tblGrid>
      <w:tr w:rsidR="00394203" w:rsidRPr="009810AB" w:rsidTr="00394203">
        <w:trPr>
          <w:trHeight w:val="90"/>
        </w:trPr>
        <w:tc>
          <w:tcPr>
            <w:tcW w:w="2394" w:type="dxa"/>
            <w:tcBorders>
              <w:top w:val="single" w:sz="4" w:space="0" w:color="auto"/>
              <w:left w:val="single" w:sz="4" w:space="0" w:color="auto"/>
              <w:bottom w:val="single" w:sz="4" w:space="0" w:color="auto"/>
              <w:right w:val="single" w:sz="4" w:space="0" w:color="auto"/>
            </w:tcBorders>
            <w:shd w:val="clear" w:color="auto" w:fill="96DA96"/>
            <w:hideMark/>
          </w:tcPr>
          <w:p w:rsidR="00F31487" w:rsidRDefault="00394203" w:rsidP="00BD03D0">
            <w:pPr>
              <w:pStyle w:val="LGTdoc"/>
              <w:spacing w:beforeLines="50" w:afterLines="0"/>
              <w:rPr>
                <w:sz w:val="20"/>
                <w:szCs w:val="20"/>
              </w:rPr>
            </w:pPr>
            <w:r w:rsidRPr="009810AB">
              <w:rPr>
                <w:rFonts w:hint="eastAsia"/>
                <w:sz w:val="20"/>
                <w:szCs w:val="20"/>
              </w:rPr>
              <w:t>Module</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 </w:t>
            </w:r>
            <w:r w:rsidRPr="009810AB">
              <w:rPr>
                <w:rFonts w:ascii="Times New Roman" w:hAnsi="Times New Roman" w:hint="eastAsia"/>
                <w:kern w:val="2"/>
                <w:sz w:val="20"/>
                <w:szCs w:val="20"/>
              </w:rPr>
              <w:t xml:space="preserve">Real </w:t>
            </w:r>
            <w:r w:rsidRPr="009810AB">
              <w:rPr>
                <w:rFonts w:ascii="Times New Roman" w:hAnsi="Times New Roman"/>
                <w:kern w:val="2"/>
                <w:sz w:val="20"/>
                <w:szCs w:val="20"/>
              </w:rPr>
              <w:t>Division</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Complex Multipl</w:t>
            </w:r>
            <w:r w:rsidRPr="009810AB">
              <w:rPr>
                <w:rFonts w:ascii="Times New Roman" w:hAnsi="Times New Roman" w:hint="eastAsia"/>
                <w:kern w:val="2"/>
                <w:sz w:val="20"/>
                <w:szCs w:val="20"/>
              </w:rPr>
              <w:t>ication</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Complex Addition</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rsidP="00BD03D0">
            <w:pPr>
              <w:pStyle w:val="LGTdoc"/>
              <w:spacing w:beforeLines="50" w:afterLines="0"/>
              <w:rPr>
                <w:sz w:val="20"/>
                <w:szCs w:val="20"/>
              </w:rPr>
            </w:pPr>
            <w:r w:rsidRPr="009810AB">
              <w:rPr>
                <w:rFonts w:hint="eastAsia"/>
                <w:sz w:val="20"/>
                <w:szCs w:val="20"/>
              </w:rPr>
              <w:t>EPA</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afterLines="0"/>
              <w:rPr>
                <w:sz w:val="20"/>
                <w:szCs w:val="20"/>
              </w:rPr>
            </w:pPr>
            <w:bookmarkStart w:id="31" w:name="OLE_LINK30"/>
            <w:r>
              <w:rPr>
                <w:rFonts w:eastAsiaTheme="minorEastAsia" w:hint="eastAsia"/>
                <w:sz w:val="20"/>
                <w:szCs w:val="20"/>
                <w:lang w:eastAsia="zh-CN"/>
              </w:rPr>
              <w:t>518400</w:t>
            </w:r>
            <w:bookmarkEnd w:id="31"/>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afterLines="0"/>
              <w:rPr>
                <w:rFonts w:eastAsiaTheme="minorEastAsia"/>
                <w:sz w:val="20"/>
                <w:szCs w:val="20"/>
                <w:lang w:eastAsia="zh-CN"/>
              </w:rPr>
            </w:pPr>
            <w:r w:rsidRPr="005009BA">
              <w:rPr>
                <w:rFonts w:eastAsiaTheme="minorEastAsia"/>
                <w:sz w:val="20"/>
                <w:szCs w:val="20"/>
                <w:lang w:eastAsia="zh-CN"/>
              </w:rPr>
              <w:t>2089152</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afterLines="0"/>
              <w:rPr>
                <w:rFonts w:eastAsiaTheme="minorEastAsia"/>
                <w:sz w:val="20"/>
                <w:szCs w:val="20"/>
                <w:lang w:eastAsia="zh-CN"/>
              </w:rPr>
            </w:pPr>
            <w:r>
              <w:rPr>
                <w:rFonts w:eastAsiaTheme="minorEastAsia" w:hint="eastAsia"/>
                <w:sz w:val="20"/>
                <w:szCs w:val="20"/>
                <w:lang w:eastAsia="zh-CN"/>
              </w:rPr>
              <w:t>1254528</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rsidP="00BD03D0">
            <w:pPr>
              <w:pStyle w:val="LGTdoc"/>
              <w:spacing w:beforeLines="50" w:afterLines="0"/>
              <w:rPr>
                <w:sz w:val="20"/>
                <w:szCs w:val="20"/>
              </w:rPr>
            </w:pPr>
            <w:r w:rsidRPr="009810AB">
              <w:rPr>
                <w:rFonts w:hint="eastAsia"/>
                <w:sz w:val="20"/>
                <w:szCs w:val="20"/>
              </w:rPr>
              <w:t>Decoder for</w:t>
            </w:r>
          </w:p>
          <w:p w:rsidR="00F31487" w:rsidRDefault="00394203" w:rsidP="00BD03D0">
            <w:pPr>
              <w:pStyle w:val="LGTdoc"/>
              <w:spacing w:beforeLines="50" w:afterLines="0"/>
              <w:rPr>
                <w:sz w:val="20"/>
                <w:szCs w:val="20"/>
              </w:rPr>
            </w:pPr>
            <w:r w:rsidRPr="009810AB">
              <w:rPr>
                <w:rFonts w:hint="eastAsia"/>
                <w:sz w:val="20"/>
                <w:szCs w:val="20"/>
              </w:rPr>
              <w:t xml:space="preserve">4 </w:t>
            </w:r>
            <w:proofErr w:type="spellStart"/>
            <w:r w:rsidRPr="009810AB">
              <w:rPr>
                <w:rFonts w:hint="eastAsia"/>
                <w:sz w:val="20"/>
                <w:szCs w:val="20"/>
              </w:rPr>
              <w:t>OutIteration</w:t>
            </w:r>
            <w:proofErr w:type="spellEnd"/>
            <w:r w:rsidRPr="009810AB">
              <w:rPr>
                <w:rFonts w:hint="eastAsia"/>
                <w:sz w:val="20"/>
                <w:szCs w:val="20"/>
              </w:rPr>
              <w:t xml:space="preserve"> and </w:t>
            </w:r>
            <w:r w:rsidRPr="009810AB">
              <w:rPr>
                <w:rFonts w:hint="eastAsia"/>
                <w:i/>
                <w:iCs/>
                <w:sz w:val="20"/>
                <w:szCs w:val="20"/>
              </w:rPr>
              <w:t>K</w:t>
            </w:r>
            <w:r w:rsidRPr="009810AB">
              <w:rPr>
                <w:rFonts w:hint="eastAsia"/>
                <w:sz w:val="20"/>
                <w:szCs w:val="20"/>
              </w:rPr>
              <w:t>=12 users</w:t>
            </w:r>
          </w:p>
        </w:tc>
        <w:tc>
          <w:tcPr>
            <w:tcW w:w="2394" w:type="dxa"/>
            <w:tcBorders>
              <w:top w:val="single" w:sz="4" w:space="0" w:color="auto"/>
              <w:left w:val="nil"/>
              <w:bottom w:val="single" w:sz="4" w:space="0" w:color="auto"/>
              <w:right w:val="single" w:sz="4" w:space="0" w:color="auto"/>
            </w:tcBorders>
          </w:tcPr>
          <w:p w:rsidR="00F31487" w:rsidRDefault="00F31487" w:rsidP="00BD03D0">
            <w:pPr>
              <w:pStyle w:val="LGTdoc"/>
              <w:spacing w:beforeLines="50" w:afterLines="0"/>
              <w:rPr>
                <w:sz w:val="20"/>
                <w:szCs w:val="20"/>
              </w:rPr>
            </w:pPr>
          </w:p>
        </w:tc>
        <w:tc>
          <w:tcPr>
            <w:tcW w:w="2394" w:type="dxa"/>
            <w:tcBorders>
              <w:top w:val="single" w:sz="4" w:space="0" w:color="auto"/>
              <w:left w:val="nil"/>
              <w:bottom w:val="single" w:sz="4" w:space="0" w:color="auto"/>
              <w:right w:val="single" w:sz="4" w:space="0" w:color="auto"/>
            </w:tcBorders>
            <w:hideMark/>
          </w:tcPr>
          <w:p w:rsidR="00F31487" w:rsidRDefault="00394203" w:rsidP="00BD03D0">
            <w:pPr>
              <w:pStyle w:val="LGTdoc"/>
              <w:spacing w:beforeLines="50" w:afterLines="0"/>
            </w:pPr>
            <w:r w:rsidRPr="009810AB">
              <w:rPr>
                <w:noProof/>
                <w:position w:val="-26"/>
                <w:sz w:val="20"/>
                <w:szCs w:val="20"/>
                <w:lang w:val="en-US" w:eastAsia="zh-CN"/>
              </w:rPr>
              <w:drawing>
                <wp:inline distT="0" distB="0" distL="0" distR="0">
                  <wp:extent cx="1333500" cy="409575"/>
                  <wp:effectExtent l="0" t="0" r="0" b="0"/>
                  <wp:docPr id="248" name="图片 248" descr="C:\Users\10217598\AppData\Local\Temp\ksohtml\wps4F6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10217598\AppData\Local\Temp\ksohtml\wps4F6C.tmp.png"/>
                          <pic:cNvPicPr>
                            <a:picLocks noChangeAspect="1" noChangeArrowheads="1"/>
                          </pic:cNvPicPr>
                        </pic:nvPicPr>
                        <pic:blipFill>
                          <a:blip r:embed="rId227" cstate="print"/>
                          <a:srcRect/>
                          <a:stretch>
                            <a:fillRect/>
                          </a:stretch>
                        </pic:blipFill>
                        <pic:spPr bwMode="auto">
                          <a:xfrm>
                            <a:off x="0" y="0"/>
                            <a:ext cx="1333500" cy="409575"/>
                          </a:xfrm>
                          <a:prstGeom prst="rect">
                            <a:avLst/>
                          </a:prstGeom>
                          <a:noFill/>
                          <a:ln w="9525">
                            <a:noFill/>
                            <a:miter lim="800000"/>
                            <a:headEnd/>
                            <a:tailEnd/>
                          </a:ln>
                        </pic:spPr>
                      </pic:pic>
                    </a:graphicData>
                  </a:graphic>
                </wp:inline>
              </w:drawing>
            </w:r>
          </w:p>
        </w:tc>
        <w:tc>
          <w:tcPr>
            <w:tcW w:w="2394" w:type="dxa"/>
            <w:tcBorders>
              <w:top w:val="single" w:sz="4" w:space="0" w:color="auto"/>
              <w:left w:val="nil"/>
              <w:bottom w:val="single" w:sz="4" w:space="0" w:color="auto"/>
              <w:right w:val="single" w:sz="4" w:space="0" w:color="auto"/>
            </w:tcBorders>
          </w:tcPr>
          <w:p w:rsidR="00F31487" w:rsidRDefault="00F31487" w:rsidP="00BD03D0">
            <w:pPr>
              <w:pStyle w:val="LGTdoc"/>
              <w:spacing w:beforeLines="50" w:afterLines="0"/>
              <w:rPr>
                <w:sz w:val="20"/>
                <w:szCs w:val="20"/>
              </w:rPr>
            </w:pP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rsidP="00BD03D0">
            <w:pPr>
              <w:pStyle w:val="LGTdoc"/>
              <w:spacing w:beforeLines="50" w:afterLines="0"/>
              <w:rPr>
                <w:sz w:val="20"/>
                <w:szCs w:val="20"/>
              </w:rPr>
            </w:pPr>
            <w:r w:rsidRPr="009810AB">
              <w:rPr>
                <w:rFonts w:hint="eastAsia"/>
                <w:sz w:val="20"/>
                <w:szCs w:val="20"/>
              </w:rPr>
              <w:t>Sum</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afterLines="0"/>
              <w:rPr>
                <w:sz w:val="20"/>
                <w:szCs w:val="20"/>
              </w:rPr>
            </w:pPr>
            <w:bookmarkStart w:id="32" w:name="OLE_LINK25"/>
            <w:r>
              <w:rPr>
                <w:rFonts w:eastAsiaTheme="minorEastAsia" w:hint="eastAsia"/>
                <w:sz w:val="20"/>
                <w:szCs w:val="20"/>
                <w:lang w:eastAsia="zh-CN"/>
              </w:rPr>
              <w:t>518400</w:t>
            </w:r>
            <w:bookmarkEnd w:id="32"/>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afterLines="0"/>
              <w:rPr>
                <w:rFonts w:eastAsiaTheme="minorEastAsia"/>
                <w:sz w:val="20"/>
                <w:szCs w:val="20"/>
                <w:lang w:eastAsia="zh-CN"/>
              </w:rPr>
            </w:pPr>
            <w:r>
              <w:rPr>
                <w:rFonts w:eastAsiaTheme="minorEastAsia" w:hint="eastAsia"/>
                <w:sz w:val="20"/>
                <w:szCs w:val="20"/>
                <w:lang w:eastAsia="zh-CN"/>
              </w:rPr>
              <w:t>2439550</w:t>
            </w:r>
          </w:p>
        </w:tc>
        <w:tc>
          <w:tcPr>
            <w:tcW w:w="2394" w:type="dxa"/>
            <w:tcBorders>
              <w:top w:val="single" w:sz="4" w:space="0" w:color="auto"/>
              <w:left w:val="nil"/>
              <w:bottom w:val="single" w:sz="4" w:space="0" w:color="auto"/>
              <w:right w:val="single" w:sz="4" w:space="0" w:color="auto"/>
            </w:tcBorders>
            <w:hideMark/>
          </w:tcPr>
          <w:p w:rsidR="00F31487" w:rsidRDefault="005009BA" w:rsidP="00BD03D0">
            <w:pPr>
              <w:pStyle w:val="LGTdoc"/>
              <w:spacing w:beforeLines="50" w:afterLines="0"/>
              <w:rPr>
                <w:rFonts w:eastAsiaTheme="minorEastAsia"/>
                <w:sz w:val="20"/>
                <w:szCs w:val="20"/>
                <w:lang w:eastAsia="zh-CN"/>
              </w:rPr>
            </w:pPr>
            <w:r>
              <w:rPr>
                <w:rFonts w:eastAsiaTheme="minorEastAsia" w:hint="eastAsia"/>
                <w:sz w:val="20"/>
                <w:szCs w:val="20"/>
                <w:lang w:eastAsia="zh-CN"/>
              </w:rPr>
              <w:t>1254528</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pPr>
              <w:spacing w:before="100" w:beforeAutospacing="1" w:line="273" w:lineRule="auto"/>
              <w:jc w:val="center"/>
              <w:rPr>
                <w:sz w:val="20"/>
                <w:szCs w:val="20"/>
              </w:rPr>
            </w:pPr>
            <w:r w:rsidRPr="009810AB">
              <w:rPr>
                <w:rFonts w:ascii="Times New Roman" w:hAnsi="Times New Roman" w:hint="eastAsia"/>
                <w:sz w:val="20"/>
                <w:szCs w:val="20"/>
              </w:rPr>
              <w:t>Sum in terms of multiplication operations</w:t>
            </w:r>
          </w:p>
        </w:tc>
        <w:tc>
          <w:tcPr>
            <w:tcW w:w="7182" w:type="dxa"/>
            <w:gridSpan w:val="3"/>
            <w:tcBorders>
              <w:top w:val="single" w:sz="4" w:space="0" w:color="auto"/>
              <w:left w:val="nil"/>
              <w:bottom w:val="single" w:sz="4" w:space="0" w:color="auto"/>
              <w:right w:val="single" w:sz="4" w:space="0" w:color="auto"/>
            </w:tcBorders>
            <w:hideMark/>
          </w:tcPr>
          <w:p w:rsidR="00394203" w:rsidRPr="009810AB" w:rsidRDefault="00394203" w:rsidP="00BD03D0">
            <w:pPr>
              <w:spacing w:beforeLines="50" w:after="0"/>
              <w:jc w:val="both"/>
              <w:rPr>
                <w:rFonts w:ascii="Times New Roman" w:eastAsiaTheme="minorEastAsia" w:hAnsi="Times New Roman"/>
                <w:sz w:val="20"/>
                <w:szCs w:val="20"/>
              </w:rPr>
            </w:pPr>
            <w:r w:rsidRPr="009810AB">
              <w:rPr>
                <w:rFonts w:ascii="Times New Roman" w:hAnsi="Times New Roman" w:hint="eastAsia"/>
                <w:sz w:val="20"/>
                <w:szCs w:val="20"/>
              </w:rPr>
              <w:t>393984+</w:t>
            </w:r>
            <w:r w:rsidR="00DB3EC7">
              <w:rPr>
                <w:rFonts w:eastAsiaTheme="minorEastAsia" w:hint="eastAsia"/>
                <w:sz w:val="20"/>
                <w:szCs w:val="20"/>
              </w:rPr>
              <w:t>2942398</w:t>
            </w:r>
            <w:r w:rsidRPr="009810AB">
              <w:rPr>
                <w:rFonts w:ascii="Times New Roman" w:hAnsi="Times New Roman" w:hint="eastAsia"/>
                <w:sz w:val="20"/>
                <w:szCs w:val="20"/>
              </w:rPr>
              <w:t>+</w:t>
            </w:r>
            <w:r w:rsidR="005009BA">
              <w:rPr>
                <w:rFonts w:hint="eastAsia"/>
                <w:sz w:val="20"/>
                <w:szCs w:val="20"/>
              </w:rPr>
              <w:t>1254528</w:t>
            </w:r>
            <w:r w:rsidR="008235C3"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9</w:t>
            </w:r>
            <w:r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 xml:space="preserve"> </w:t>
            </w:r>
            <w:r w:rsidR="005009BA">
              <w:rPr>
                <w:rFonts w:ascii="Times New Roman" w:eastAsiaTheme="minorEastAsia" w:hAnsi="Times New Roman" w:hint="eastAsia"/>
                <w:sz w:val="20"/>
                <w:szCs w:val="20"/>
              </w:rPr>
              <w:t>3097342</w:t>
            </w:r>
          </w:p>
          <w:p w:rsidR="00F31487" w:rsidRDefault="008235C3" w:rsidP="00BD03D0">
            <w:pPr>
              <w:spacing w:beforeLines="50" w:after="0" w:line="273" w:lineRule="auto"/>
              <w:jc w:val="both"/>
              <w:rPr>
                <w:sz w:val="20"/>
                <w:szCs w:val="20"/>
              </w:rPr>
            </w:pPr>
            <w:r w:rsidRPr="009810AB">
              <w:rPr>
                <w:rFonts w:ascii="Times New Roman" w:hAnsi="Times New Roman" w:hint="eastAsia"/>
                <w:sz w:val="20"/>
                <w:szCs w:val="20"/>
              </w:rPr>
              <w:t>(Note:</w:t>
            </w:r>
            <w:r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complexity of one real division is converted to that of 1 complex multiplication, and</w:t>
            </w:r>
            <w:r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ratio between complex multiplication and complex addition</w:t>
            </w:r>
            <w:r w:rsidRPr="009810AB">
              <w:rPr>
                <w:rFonts w:ascii="Times New Roman" w:eastAsiaTheme="minorEastAsia" w:hAnsi="Times New Roman" w:hint="eastAsia"/>
                <w:sz w:val="20"/>
                <w:szCs w:val="20"/>
              </w:rPr>
              <w:t xml:space="preserve"> is </w:t>
            </w:r>
            <w:r w:rsidRPr="009810AB">
              <w:rPr>
                <w:rFonts w:ascii="Times New Roman" w:hAnsi="Times New Roman" w:hint="eastAsia"/>
                <w:sz w:val="20"/>
                <w:szCs w:val="20"/>
              </w:rPr>
              <w:t>9:1</w:t>
            </w:r>
            <w:r w:rsidRPr="009810AB">
              <w:rPr>
                <w:rFonts w:ascii="Times New Roman" w:eastAsiaTheme="minorEastAsia" w:hAnsi="Times New Roman" w:hint="eastAsia"/>
                <w:sz w:val="20"/>
                <w:szCs w:val="20"/>
              </w:rPr>
              <w:t xml:space="preserve"> as elaborated</w:t>
            </w:r>
            <w:r w:rsidRPr="009810AB">
              <w:rPr>
                <w:rFonts w:ascii="Times New Roman" w:hAnsi="Times New Roman" w:hint="eastAsia"/>
                <w:sz w:val="20"/>
                <w:szCs w:val="20"/>
              </w:rPr>
              <w:t xml:space="preserve"> in the MMSE-IRC receiver section )</w:t>
            </w:r>
          </w:p>
        </w:tc>
      </w:tr>
    </w:tbl>
    <w:p w:rsidR="00012672" w:rsidRPr="009810AB" w:rsidRDefault="00012672" w:rsidP="00BD03D0">
      <w:pPr>
        <w:pStyle w:val="LGTdoc"/>
        <w:spacing w:beforeLines="50" w:afterLines="0" w:line="240" w:lineRule="auto"/>
        <w:rPr>
          <w:sz w:val="20"/>
          <w:szCs w:val="20"/>
          <w:lang w:val="en-US" w:eastAsia="zh-CN"/>
        </w:rPr>
      </w:pPr>
    </w:p>
    <w:p w:rsidR="00F31487" w:rsidRDefault="00012672" w:rsidP="00BD03D0">
      <w:pPr>
        <w:spacing w:beforeLines="50" w:after="0" w:line="240" w:lineRule="auto"/>
        <w:jc w:val="both"/>
        <w:rPr>
          <w:rFonts w:ascii="Times New Roman" w:hAnsi="Times New Roman"/>
          <w:sz w:val="20"/>
          <w:szCs w:val="20"/>
        </w:rPr>
      </w:pPr>
      <w:r w:rsidRPr="009810AB">
        <w:rPr>
          <w:rFonts w:ascii="Times New Roman" w:hAnsi="Times New Roman" w:hint="eastAsia"/>
          <w:sz w:val="20"/>
          <w:szCs w:val="20"/>
        </w:rPr>
        <w:t xml:space="preserve">For these joint detection receivers, with </w:t>
      </w:r>
      <w:r w:rsidRPr="009810AB">
        <w:rPr>
          <w:rFonts w:ascii="Times New Roman" w:hAnsi="Times New Roman"/>
          <w:i/>
          <w:iCs/>
          <w:sz w:val="20"/>
          <w:szCs w:val="20"/>
        </w:rPr>
        <w:t>K</w:t>
      </w:r>
      <w:r w:rsidRPr="009810AB">
        <w:rPr>
          <w:rFonts w:ascii="Times New Roman" w:hAnsi="Times New Roman"/>
          <w:sz w:val="20"/>
          <w:szCs w:val="20"/>
        </w:rPr>
        <w:t xml:space="preserve"> UEs transmitting on the same resources</w:t>
      </w:r>
      <w:r w:rsidRPr="009810AB">
        <w:rPr>
          <w:rFonts w:ascii="Times New Roman" w:hAnsi="Times New Roman" w:hint="eastAsia"/>
          <w:sz w:val="20"/>
          <w:szCs w:val="20"/>
        </w:rPr>
        <w:t xml:space="preserve">, the complexity of the </w:t>
      </w:r>
      <w:r w:rsidRPr="009810AB">
        <w:rPr>
          <w:rFonts w:ascii="Times New Roman" w:hAnsi="Times New Roman"/>
          <w:sz w:val="20"/>
          <w:szCs w:val="20"/>
        </w:rPr>
        <w:t>“Decoder” module</w:t>
      </w:r>
      <w:r w:rsidRPr="009810AB">
        <w:rPr>
          <w:rFonts w:ascii="Times New Roman" w:hAnsi="Times New Roman" w:hint="eastAsia"/>
          <w:sz w:val="20"/>
          <w:szCs w:val="20"/>
        </w:rPr>
        <w:t xml:space="preserve"> would be </w:t>
      </w:r>
      <w:r w:rsidRPr="009810AB">
        <w:rPr>
          <w:rFonts w:ascii="Times New Roman" w:hAnsi="Times New Roman"/>
          <w:i/>
          <w:iCs/>
          <w:sz w:val="20"/>
          <w:szCs w:val="20"/>
        </w:rPr>
        <w:t>O</w:t>
      </w:r>
      <w:r w:rsidRPr="009810AB">
        <w:rPr>
          <w:rFonts w:ascii="Times New Roman" w:hAnsi="Times New Roman"/>
          <w:sz w:val="20"/>
          <w:szCs w:val="20"/>
        </w:rPr>
        <w:t>(</w:t>
      </w:r>
      <w:r w:rsidRPr="009810AB">
        <w:rPr>
          <w:rFonts w:ascii="Times New Roman" w:hAnsi="Times New Roman" w:hint="eastAsia"/>
          <w:i/>
          <w:iCs/>
          <w:sz w:val="20"/>
          <w:szCs w:val="20"/>
        </w:rPr>
        <w:t>I</w:t>
      </w:r>
      <w:r w:rsidRPr="009810AB">
        <w:rPr>
          <w:rFonts w:ascii="Times New Roman" w:hAnsi="Times New Roman" w:hint="eastAsia"/>
          <w:sz w:val="20"/>
          <w:szCs w:val="20"/>
        </w:rPr>
        <w:t>*</w:t>
      </w:r>
      <w:r w:rsidRPr="009810AB">
        <w:rPr>
          <w:rFonts w:ascii="Times New Roman" w:hAnsi="Times New Roman" w:hint="eastAsia"/>
          <w:i/>
          <w:iCs/>
          <w:sz w:val="20"/>
          <w:szCs w:val="20"/>
        </w:rPr>
        <w:t>K</w:t>
      </w:r>
      <w:r w:rsidRPr="009810AB">
        <w:rPr>
          <w:rFonts w:ascii="Times New Roman" w:hAnsi="Times New Roman"/>
          <w:sz w:val="20"/>
          <w:szCs w:val="20"/>
        </w:rPr>
        <w:t>*</w:t>
      </w:r>
      <w:proofErr w:type="spellStart"/>
      <w:r w:rsidRPr="009810AB">
        <w:rPr>
          <w:rFonts w:ascii="Times New Roman" w:hAnsi="Times New Roman" w:hint="eastAsia"/>
          <w:i/>
          <w:iCs/>
          <w:sz w:val="20"/>
          <w:szCs w:val="20"/>
        </w:rPr>
        <w:t>C</w:t>
      </w:r>
      <w:r w:rsidRPr="009810AB">
        <w:rPr>
          <w:rFonts w:ascii="Times New Roman" w:hAnsi="Times New Roman" w:hint="eastAsia"/>
          <w:i/>
          <w:iCs/>
          <w:sz w:val="20"/>
          <w:szCs w:val="20"/>
          <w:vertAlign w:val="subscript"/>
        </w:rPr>
        <w:t>d</w:t>
      </w:r>
      <w:proofErr w:type="spellEnd"/>
      <w:r w:rsidRPr="009810AB">
        <w:rPr>
          <w:rFonts w:ascii="Times New Roman" w:hAnsi="Times New Roman"/>
          <w:sz w:val="20"/>
          <w:szCs w:val="20"/>
        </w:rPr>
        <w:t>)</w:t>
      </w:r>
      <w:r w:rsidRPr="009810AB">
        <w:rPr>
          <w:rFonts w:ascii="Times New Roman" w:hAnsi="Times New Roman" w:hint="eastAsia"/>
          <w:sz w:val="20"/>
          <w:szCs w:val="20"/>
        </w:rPr>
        <w:t xml:space="preserve">, where </w:t>
      </w:r>
      <w:r w:rsidRPr="009810AB">
        <w:rPr>
          <w:rFonts w:ascii="Times New Roman" w:hAnsi="Times New Roman" w:hint="eastAsia"/>
          <w:i/>
          <w:iCs/>
          <w:sz w:val="20"/>
          <w:szCs w:val="20"/>
        </w:rPr>
        <w:t>I</w:t>
      </w:r>
      <w:r w:rsidRPr="009810AB">
        <w:rPr>
          <w:rFonts w:ascii="Times New Roman" w:hAnsi="Times New Roman" w:hint="eastAsia"/>
          <w:sz w:val="20"/>
          <w:szCs w:val="20"/>
        </w:rPr>
        <w:t xml:space="preserve"> is the number of outer iterations, which may be different for MPA and EPA.</w:t>
      </w:r>
    </w:p>
    <w:p w:rsidR="00F31487" w:rsidRDefault="00012672" w:rsidP="00BD03D0">
      <w:pPr>
        <w:pStyle w:val="LGTdoc"/>
        <w:spacing w:beforeLines="50" w:afterLines="0" w:line="240" w:lineRule="auto"/>
        <w:rPr>
          <w:rFonts w:eastAsiaTheme="minorEastAsia"/>
          <w:sz w:val="20"/>
          <w:szCs w:val="20"/>
          <w:lang w:val="en-US" w:eastAsia="zh-CN"/>
        </w:rPr>
      </w:pPr>
      <w:r w:rsidRPr="009810AB">
        <w:rPr>
          <w:rFonts w:eastAsia="宋体" w:hint="eastAsia"/>
          <w:sz w:val="20"/>
          <w:szCs w:val="20"/>
          <w:lang w:val="en-US" w:eastAsia="zh-CN"/>
        </w:rPr>
        <w:t xml:space="preserve">Similar to above discussion for </w:t>
      </w:r>
      <w:r w:rsidRPr="009810AB">
        <w:rPr>
          <w:sz w:val="20"/>
          <w:szCs w:val="20"/>
        </w:rPr>
        <w:t>ESE</w:t>
      </w:r>
      <w:r w:rsidRPr="009810AB">
        <w:rPr>
          <w:rFonts w:hint="eastAsia"/>
          <w:sz w:val="20"/>
          <w:szCs w:val="20"/>
          <w:lang w:val="en-US" w:eastAsia="zh-CN"/>
        </w:rPr>
        <w:t xml:space="preserve"> + soft IC </w:t>
      </w:r>
      <w:r w:rsidRPr="009810AB">
        <w:rPr>
          <w:sz w:val="20"/>
          <w:szCs w:val="20"/>
        </w:rPr>
        <w:t>receiver</w:t>
      </w:r>
      <w:r w:rsidRPr="009810AB">
        <w:rPr>
          <w:rFonts w:eastAsia="宋体" w:hint="eastAsia"/>
          <w:sz w:val="20"/>
          <w:szCs w:val="20"/>
          <w:lang w:val="en-US" w:eastAsia="zh-CN"/>
        </w:rPr>
        <w:t xml:space="preserve">, </w:t>
      </w:r>
      <w:r w:rsidRPr="009810AB">
        <w:rPr>
          <w:rFonts w:hint="eastAsia"/>
          <w:sz w:val="20"/>
          <w:szCs w:val="20"/>
          <w:lang w:val="en-US" w:eastAsia="zh-CN"/>
        </w:rPr>
        <w:t>hard IC can be employed to MPA and EPA, especially for high user loading, which can reduce the complexity.</w:t>
      </w:r>
    </w:p>
    <w:p w:rsidR="00F31487" w:rsidRDefault="00F31487" w:rsidP="00BD03D0">
      <w:pPr>
        <w:pStyle w:val="LGTdoc"/>
        <w:spacing w:beforeLines="50" w:afterLines="0" w:line="240" w:lineRule="auto"/>
        <w:rPr>
          <w:rFonts w:eastAsiaTheme="minorEastAsia"/>
          <w:sz w:val="20"/>
          <w:szCs w:val="20"/>
          <w:lang w:eastAsia="zh-CN"/>
        </w:rPr>
      </w:pPr>
    </w:p>
    <w:p w:rsidR="004E2D3E" w:rsidRPr="009810AB" w:rsidRDefault="004E2D3E" w:rsidP="004E2D3E">
      <w:pPr>
        <w:pStyle w:val="a7"/>
        <w:keepNext/>
        <w:jc w:val="center"/>
        <w:rPr>
          <w:rFonts w:eastAsiaTheme="minorEastAsia"/>
        </w:rPr>
      </w:pPr>
      <w:r w:rsidRPr="009810AB">
        <w:t xml:space="preserve">Table </w:t>
      </w:r>
      <w:r w:rsidR="00740FB0">
        <w:rPr>
          <w:rFonts w:eastAsiaTheme="minorEastAsia" w:hint="eastAsia"/>
          <w:lang w:eastAsia="zh-CN"/>
        </w:rPr>
        <w:t>10</w:t>
      </w:r>
      <w:r w:rsidRPr="009810AB">
        <w:rPr>
          <w:rFonts w:eastAsiaTheme="minorEastAsia" w:hint="eastAsia"/>
          <w:lang w:eastAsia="zh-CN"/>
        </w:rPr>
        <w:t xml:space="preserve"> Complexity comparison among typical receivers in terms of equivalent complex multiplications</w:t>
      </w:r>
    </w:p>
    <w:tbl>
      <w:tblPr>
        <w:tblStyle w:val="af"/>
        <w:tblW w:w="0" w:type="auto"/>
        <w:jc w:val="center"/>
        <w:tblLook w:val="04A0"/>
      </w:tblPr>
      <w:tblGrid>
        <w:gridCol w:w="3238"/>
        <w:gridCol w:w="1206"/>
        <w:gridCol w:w="2022"/>
        <w:gridCol w:w="1228"/>
        <w:gridCol w:w="916"/>
      </w:tblGrid>
      <w:tr w:rsidR="004E2D3E" w:rsidRPr="009810AB" w:rsidTr="004E2D3E">
        <w:trPr>
          <w:trHeight w:val="669"/>
          <w:jc w:val="center"/>
        </w:trPr>
        <w:tc>
          <w:tcPr>
            <w:tcW w:w="0" w:type="auto"/>
            <w:tcBorders>
              <w:tl2br w:val="nil"/>
            </w:tcBorders>
          </w:tcPr>
          <w:p w:rsidR="00F31487" w:rsidRDefault="004E2D3E" w:rsidP="00BD03D0">
            <w:pPr>
              <w:pStyle w:val="LGTdoc"/>
              <w:spacing w:beforeLines="5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MMSE-IRC</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MMSE-ESE</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EPA</w:t>
            </w:r>
          </w:p>
        </w:tc>
      </w:tr>
      <w:tr w:rsidR="004E2D3E" w:rsidRPr="009810AB" w:rsidTr="004E2D3E">
        <w:trPr>
          <w:jc w:val="center"/>
        </w:trPr>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sz w:val="20"/>
                <w:szCs w:val="20"/>
                <w:lang w:val="en-US" w:eastAsia="zh-CN"/>
              </w:rPr>
              <w:t>#</w:t>
            </w:r>
            <w:r w:rsidRPr="009810AB">
              <w:rPr>
                <w:rFonts w:eastAsiaTheme="minorEastAsia" w:hint="eastAsia"/>
                <w:sz w:val="20"/>
                <w:szCs w:val="20"/>
                <w:lang w:val="en-US" w:eastAsia="zh-CN"/>
              </w:rPr>
              <w:t>Equivalent C</w:t>
            </w:r>
            <w:r w:rsidRPr="009810AB">
              <w:rPr>
                <w:rFonts w:eastAsiaTheme="minorEastAsia"/>
                <w:sz w:val="20"/>
                <w:szCs w:val="20"/>
                <w:lang w:val="en-US" w:eastAsia="zh-CN"/>
              </w:rPr>
              <w:t xml:space="preserve">omplex </w:t>
            </w:r>
            <w:r w:rsidRPr="009810AB">
              <w:rPr>
                <w:rFonts w:eastAsiaTheme="minorEastAsia" w:hint="eastAsia"/>
                <w:sz w:val="20"/>
                <w:szCs w:val="20"/>
                <w:lang w:val="en-US" w:eastAsia="zh-CN"/>
              </w:rPr>
              <w:t>M</w:t>
            </w:r>
            <w:r w:rsidRPr="009810AB">
              <w:rPr>
                <w:rFonts w:eastAsiaTheme="minorEastAsia"/>
                <w:sz w:val="20"/>
                <w:szCs w:val="20"/>
                <w:lang w:val="en-US" w:eastAsia="zh-CN"/>
              </w:rPr>
              <w:t>ultiplications</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eastAsia="zh-CN"/>
              </w:rPr>
              <w:t>121602</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sz w:val="20"/>
                <w:szCs w:val="20"/>
                <w:lang w:val="en-US" w:eastAsia="zh-CN"/>
              </w:rPr>
              <w:t xml:space="preserve"> </w:t>
            </w:r>
            <w:r w:rsidRPr="009810AB">
              <w:rPr>
                <w:rFonts w:eastAsiaTheme="minorEastAsia" w:hint="eastAsia"/>
                <w:sz w:val="20"/>
                <w:szCs w:val="20"/>
                <w:lang w:eastAsia="zh-CN"/>
              </w:rPr>
              <w:t xml:space="preserve"> 209488</w:t>
            </w:r>
          </w:p>
        </w:tc>
        <w:tc>
          <w:tcPr>
            <w:tcW w:w="0" w:type="auto"/>
          </w:tcPr>
          <w:p w:rsidR="00F31487" w:rsidRDefault="006C0DD7" w:rsidP="00BD03D0">
            <w:pPr>
              <w:pStyle w:val="LGTdoc"/>
              <w:spacing w:beforeLines="50" w:afterLines="0" w:line="240" w:lineRule="auto"/>
              <w:rPr>
                <w:rFonts w:eastAsiaTheme="minorEastAsia"/>
                <w:sz w:val="20"/>
                <w:szCs w:val="20"/>
                <w:highlight w:val="yellow"/>
                <w:lang w:val="en-US" w:eastAsia="zh-CN"/>
              </w:rPr>
            </w:pPr>
            <w:r>
              <w:rPr>
                <w:rFonts w:eastAsiaTheme="minorEastAsia" w:hint="eastAsia"/>
                <w:sz w:val="20"/>
                <w:szCs w:val="20"/>
              </w:rPr>
              <w:t>1857794</w:t>
            </w:r>
          </w:p>
        </w:tc>
        <w:tc>
          <w:tcPr>
            <w:tcW w:w="0" w:type="auto"/>
          </w:tcPr>
          <w:p w:rsidR="00F31487" w:rsidRDefault="00AD6AE3" w:rsidP="00BD03D0">
            <w:pPr>
              <w:pStyle w:val="LGTdoc"/>
              <w:spacing w:beforeLines="50" w:afterLines="0" w:line="240" w:lineRule="auto"/>
              <w:rPr>
                <w:rFonts w:eastAsiaTheme="minorEastAsia"/>
                <w:sz w:val="20"/>
                <w:szCs w:val="20"/>
                <w:highlight w:val="yellow"/>
              </w:rPr>
            </w:pPr>
            <w:r>
              <w:rPr>
                <w:rFonts w:eastAsiaTheme="minorEastAsia" w:hint="eastAsia"/>
                <w:sz w:val="20"/>
                <w:szCs w:val="20"/>
              </w:rPr>
              <w:t>3097342</w:t>
            </w:r>
          </w:p>
        </w:tc>
      </w:tr>
      <w:tr w:rsidR="004E2D3E" w:rsidRPr="009810AB" w:rsidTr="004E2D3E">
        <w:trPr>
          <w:jc w:val="center"/>
        </w:trPr>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 xml:space="preserve">Normalization </w:t>
            </w:r>
            <w:proofErr w:type="spellStart"/>
            <w:r w:rsidRPr="009810AB">
              <w:rPr>
                <w:rFonts w:eastAsiaTheme="minorEastAsia" w:hint="eastAsia"/>
                <w:sz w:val="20"/>
                <w:szCs w:val="20"/>
                <w:lang w:val="en-US" w:eastAsia="zh-CN"/>
              </w:rPr>
              <w:t>wrt</w:t>
            </w:r>
            <w:proofErr w:type="spellEnd"/>
            <w:r w:rsidRPr="009810AB">
              <w:rPr>
                <w:rFonts w:eastAsiaTheme="minorEastAsia" w:hint="eastAsia"/>
                <w:sz w:val="20"/>
                <w:szCs w:val="20"/>
                <w:lang w:val="en-US" w:eastAsia="zh-CN"/>
              </w:rPr>
              <w:t xml:space="preserve"> MMSE-IRC</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1</w:t>
            </w:r>
          </w:p>
        </w:tc>
        <w:tc>
          <w:tcPr>
            <w:tcW w:w="0" w:type="auto"/>
          </w:tcPr>
          <w:p w:rsidR="00F31487" w:rsidRDefault="004E2D3E" w:rsidP="00BD03D0">
            <w:pPr>
              <w:pStyle w:val="LGTdoc"/>
              <w:spacing w:beforeLines="50" w:afterLines="0" w:line="240" w:lineRule="auto"/>
              <w:rPr>
                <w:rFonts w:eastAsiaTheme="minorEastAsia"/>
                <w:sz w:val="20"/>
                <w:szCs w:val="20"/>
                <w:lang w:val="en-US" w:eastAsia="zh-CN"/>
              </w:rPr>
            </w:pPr>
            <w:r w:rsidRPr="009810AB">
              <w:rPr>
                <w:rFonts w:eastAsiaTheme="minorEastAsia" w:hint="eastAsia"/>
                <w:sz w:val="20"/>
                <w:szCs w:val="20"/>
                <w:lang w:val="en-US" w:eastAsia="zh-CN"/>
              </w:rPr>
              <w:t>1.72</w:t>
            </w:r>
          </w:p>
        </w:tc>
        <w:tc>
          <w:tcPr>
            <w:tcW w:w="0" w:type="auto"/>
          </w:tcPr>
          <w:p w:rsidR="00F31487" w:rsidRDefault="00751D7B" w:rsidP="00BD03D0">
            <w:pPr>
              <w:pStyle w:val="LGTdoc"/>
              <w:spacing w:beforeLines="50" w:afterLines="0" w:line="240" w:lineRule="auto"/>
              <w:rPr>
                <w:rFonts w:eastAsiaTheme="minorEastAsia"/>
                <w:sz w:val="20"/>
                <w:szCs w:val="20"/>
                <w:lang w:val="en-US" w:eastAsia="zh-CN"/>
              </w:rPr>
            </w:pPr>
            <w:r w:rsidRPr="00751D7B">
              <w:rPr>
                <w:rFonts w:eastAsiaTheme="minorEastAsia"/>
                <w:sz w:val="20"/>
                <w:szCs w:val="20"/>
                <w:lang w:val="en-US" w:eastAsia="zh-CN"/>
              </w:rPr>
              <w:t>15.28</w:t>
            </w:r>
          </w:p>
        </w:tc>
        <w:tc>
          <w:tcPr>
            <w:tcW w:w="0" w:type="auto"/>
          </w:tcPr>
          <w:p w:rsidR="00F31487" w:rsidRDefault="00751D7B" w:rsidP="00BD03D0">
            <w:pPr>
              <w:pStyle w:val="LGTdoc"/>
              <w:spacing w:beforeLines="50" w:afterLines="0" w:line="240" w:lineRule="auto"/>
              <w:rPr>
                <w:rFonts w:eastAsiaTheme="minorEastAsia"/>
                <w:sz w:val="20"/>
                <w:szCs w:val="20"/>
                <w:lang w:val="en-US" w:eastAsia="zh-CN"/>
              </w:rPr>
            </w:pPr>
            <w:r w:rsidRPr="00751D7B">
              <w:rPr>
                <w:rFonts w:eastAsiaTheme="minorEastAsia"/>
                <w:sz w:val="20"/>
                <w:szCs w:val="20"/>
                <w:lang w:val="en-US" w:eastAsia="zh-CN"/>
              </w:rPr>
              <w:t>25.47</w:t>
            </w:r>
          </w:p>
        </w:tc>
      </w:tr>
    </w:tbl>
    <w:p w:rsidR="00F31487" w:rsidRDefault="00F31487" w:rsidP="00BD03D0">
      <w:pPr>
        <w:pStyle w:val="LGTdoc"/>
        <w:spacing w:beforeLines="50" w:afterLines="0" w:line="240" w:lineRule="auto"/>
        <w:rPr>
          <w:rFonts w:eastAsiaTheme="minorEastAsia"/>
          <w:sz w:val="20"/>
          <w:szCs w:val="20"/>
          <w:lang w:eastAsia="zh-CN"/>
        </w:rPr>
      </w:pPr>
    </w:p>
    <w:p w:rsidR="00F31487" w:rsidRDefault="006A2913" w:rsidP="00BD03D0">
      <w:pPr>
        <w:spacing w:beforeLines="5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3</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eastAsiaTheme="minorEastAsia" w:hAnsi="Times New Roman" w:hint="eastAsia"/>
          <w:b/>
          <w:i/>
          <w:sz w:val="20"/>
          <w:szCs w:val="20"/>
        </w:rPr>
        <w:t>EPA</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huge </w:t>
      </w:r>
      <w:r w:rsidRPr="00372A82">
        <w:rPr>
          <w:rFonts w:ascii="Times New Roman" w:hAnsi="Times New Roman" w:hint="eastAsia"/>
          <w:b/>
          <w:i/>
          <w:sz w:val="20"/>
          <w:szCs w:val="20"/>
        </w:rPr>
        <w:t>receiver complexity</w:t>
      </w:r>
      <w:r w:rsidR="002E6C6E" w:rsidRPr="00372A82">
        <w:rPr>
          <w:rFonts w:ascii="Times New Roman" w:eastAsiaTheme="minorEastAsia" w:hAnsi="Times New Roman" w:hint="eastAsia"/>
          <w:b/>
          <w:i/>
          <w:sz w:val="20"/>
          <w:szCs w:val="20"/>
        </w:rPr>
        <w:t>/</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w:t>
      </w:r>
      <w:r w:rsidR="00372A82">
        <w:rPr>
          <w:rFonts w:ascii="Times New Roman" w:eastAsiaTheme="minorEastAsia" w:hAnsi="Times New Roman" w:hint="eastAsia"/>
          <w:b/>
          <w:i/>
          <w:sz w:val="20"/>
          <w:szCs w:val="20"/>
        </w:rPr>
        <w:t>ol-wise operations and numerous</w:t>
      </w:r>
      <w:r w:rsidRPr="00372A82">
        <w:rPr>
          <w:rFonts w:ascii="Times New Roman" w:eastAsiaTheme="minorEastAsia" w:hAnsi="Times New Roman" w:hint="eastAsia"/>
          <w:b/>
          <w:i/>
          <w:sz w:val="20"/>
          <w:szCs w:val="20"/>
        </w:rPr>
        <w:t xml:space="preserve"> iterations</w:t>
      </w:r>
      <w:r>
        <w:rPr>
          <w:rFonts w:ascii="Times New Roman" w:eastAsiaTheme="minorEastAsia" w:hAnsi="Times New Roman" w:hint="eastAsia"/>
          <w:b/>
          <w:sz w:val="20"/>
          <w:szCs w:val="20"/>
        </w:rPr>
        <w:t>.</w:t>
      </w:r>
    </w:p>
    <w:p w:rsidR="00F31487" w:rsidRDefault="003B71D8" w:rsidP="00BD03D0">
      <w:pPr>
        <w:pStyle w:val="LGTdoc"/>
        <w:spacing w:beforeLines="50" w:afterLines="0" w:line="240" w:lineRule="auto"/>
        <w:rPr>
          <w:rFonts w:eastAsia="宋体"/>
          <w:b/>
          <w:i/>
          <w:sz w:val="20"/>
          <w:szCs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006617D6" w:rsidRPr="009810AB">
        <w:rPr>
          <w:rFonts w:eastAsiaTheme="minorEastAsia" w:hint="eastAsia"/>
          <w:b/>
          <w:i/>
          <w:sz w:val="20"/>
          <w:szCs w:val="20"/>
          <w:lang w:val="en-US" w:eastAsia="zh-CN"/>
        </w:rPr>
        <w:t>4</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F31487" w:rsidRDefault="003B71D8" w:rsidP="00BD03D0">
      <w:pPr>
        <w:pStyle w:val="LGTdoc"/>
        <w:spacing w:beforeLines="50" w:afterLines="0" w:line="240" w:lineRule="auto"/>
        <w:rPr>
          <w:rFonts w:eastAsiaTheme="minorEastAsia"/>
          <w:b/>
          <w:i/>
          <w:sz w:val="20"/>
          <w:szCs w:val="20"/>
          <w:lang w:val="en-US" w:eastAsia="zh-CN"/>
        </w:rPr>
      </w:pPr>
      <w:r w:rsidRPr="009810AB">
        <w:rPr>
          <w:rFonts w:eastAsia="宋体"/>
          <w:b/>
          <w:i/>
          <w:sz w:val="20"/>
          <w:szCs w:val="20"/>
          <w:lang w:eastAsia="zh-CN"/>
        </w:rPr>
        <w:t xml:space="preserve">Observation </w:t>
      </w:r>
      <w:r w:rsidR="006617D6" w:rsidRPr="009810AB">
        <w:rPr>
          <w:rFonts w:eastAsiaTheme="minorEastAsia" w:hint="eastAsia"/>
          <w:b/>
          <w:i/>
          <w:sz w:val="20"/>
          <w:szCs w:val="20"/>
          <w:lang w:val="en-US" w:eastAsia="zh-CN"/>
        </w:rPr>
        <w:t>5</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Hard IC </w:t>
      </w:r>
      <w:r w:rsidRPr="009810AB">
        <w:rPr>
          <w:rFonts w:eastAsia="宋体"/>
          <w:b/>
          <w:i/>
          <w:sz w:val="20"/>
          <w:szCs w:val="20"/>
          <w:lang w:val="en-US" w:eastAsia="zh-CN"/>
        </w:rPr>
        <w:t>can balance the burden on demodulator and channel decoder, without iterative soft information exchange in between</w:t>
      </w:r>
      <w:r w:rsidRPr="009810AB">
        <w:rPr>
          <w:rFonts w:eastAsia="宋体" w:hint="eastAsia"/>
          <w:b/>
          <w:i/>
          <w:sz w:val="20"/>
          <w:szCs w:val="20"/>
          <w:lang w:val="en-US" w:eastAsia="zh-CN"/>
        </w:rPr>
        <w:t>.</w:t>
      </w:r>
    </w:p>
    <w:p w:rsidR="00F31487" w:rsidRDefault="00EC3308" w:rsidP="00BD03D0">
      <w:pPr>
        <w:spacing w:beforeLines="50" w:after="0" w:line="240" w:lineRule="auto"/>
        <w:jc w:val="both"/>
        <w:rPr>
          <w:rFonts w:ascii="Times New Roman" w:eastAsiaTheme="minorEastAsia" w:hAnsi="Times New Roman"/>
          <w:b/>
          <w:i/>
          <w:kern w:val="2"/>
          <w:sz w:val="20"/>
          <w:szCs w:val="20"/>
          <w:lang w:val="en-GB"/>
        </w:rPr>
      </w:pPr>
      <w:r w:rsidRPr="009810AB">
        <w:rPr>
          <w:rFonts w:ascii="Times New Roman" w:hAnsi="Times New Roman" w:hint="eastAsia"/>
          <w:b/>
          <w:i/>
          <w:kern w:val="2"/>
          <w:sz w:val="20"/>
          <w:szCs w:val="20"/>
          <w:lang w:val="en-GB"/>
        </w:rPr>
        <w:lastRenderedPageBreak/>
        <w:t>Proposal</w:t>
      </w:r>
      <w:r w:rsidRPr="009810AB">
        <w:rPr>
          <w:rFonts w:ascii="Times New Roman" w:eastAsiaTheme="minorEastAsia" w:hAnsi="Times New Roman" w:hint="eastAsia"/>
          <w:b/>
          <w:i/>
          <w:kern w:val="2"/>
          <w:sz w:val="20"/>
          <w:szCs w:val="20"/>
          <w:lang w:val="en-GB"/>
        </w:rPr>
        <w:t xml:space="preserve"> 2 :</w:t>
      </w:r>
      <w:r w:rsidRPr="009810AB">
        <w:rPr>
          <w:rFonts w:ascii="Times New Roman" w:hAnsi="Times New Roman" w:hint="eastAsia"/>
          <w:b/>
          <w:i/>
          <w:kern w:val="2"/>
          <w:sz w:val="20"/>
          <w:szCs w:val="20"/>
          <w:lang w:val="en-GB"/>
        </w:rPr>
        <w:t xml:space="preserve"> Jointly consider  different modules of the receiver</w:t>
      </w:r>
      <w:r>
        <w:rPr>
          <w:rFonts w:ascii="Times New Roman" w:hAnsi="Times New Roman" w:hint="eastAsia"/>
          <w:b/>
          <w:i/>
          <w:kern w:val="2"/>
          <w:sz w:val="20"/>
          <w:szCs w:val="20"/>
          <w:lang w:val="en-GB"/>
        </w:rPr>
        <w:t xml:space="preserve"> in the complexity analysis</w:t>
      </w:r>
      <w:r>
        <w:rPr>
          <w:rFonts w:ascii="Times New Roman" w:eastAsiaTheme="minorEastAsia" w:hAnsi="Times New Roman" w:hint="eastAsia"/>
          <w:b/>
          <w:i/>
          <w:kern w:val="2"/>
          <w:sz w:val="20"/>
          <w:szCs w:val="20"/>
          <w:lang w:val="en-GB"/>
        </w:rPr>
        <w:t xml:space="preserve">, </w:t>
      </w:r>
      <w:r w:rsidRPr="009810AB">
        <w:rPr>
          <w:rFonts w:hint="eastAsia"/>
          <w:b/>
          <w:i/>
          <w:sz w:val="20"/>
          <w:szCs w:val="20"/>
        </w:rPr>
        <w:t>at least including the complexity of detector and decoder</w:t>
      </w:r>
      <w:r>
        <w:rPr>
          <w:rFonts w:ascii="Times New Roman" w:eastAsiaTheme="minorEastAsia" w:hAnsi="Times New Roman" w:hint="eastAsia"/>
          <w:b/>
          <w:i/>
          <w:kern w:val="2"/>
          <w:sz w:val="20"/>
          <w:szCs w:val="20"/>
          <w:lang w:val="en-GB"/>
        </w:rPr>
        <w:t xml:space="preserve">, </w:t>
      </w:r>
      <w:r w:rsidRPr="009810AB">
        <w:rPr>
          <w:rFonts w:ascii="Times New Roman" w:hAnsi="Times New Roman" w:hint="eastAsia"/>
          <w:b/>
          <w:i/>
          <w:kern w:val="2"/>
          <w:sz w:val="20"/>
          <w:szCs w:val="20"/>
          <w:lang w:val="en-GB"/>
        </w:rPr>
        <w:t>and strive to provide the analysis</w:t>
      </w:r>
      <w:r w:rsidRPr="009810AB">
        <w:rPr>
          <w:rFonts w:ascii="Times New Roman" w:eastAsiaTheme="minorEastAsia" w:hAnsi="Times New Roman" w:hint="eastAsia"/>
          <w:b/>
          <w:i/>
          <w:kern w:val="2"/>
          <w:sz w:val="20"/>
          <w:szCs w:val="20"/>
          <w:lang w:val="en-GB"/>
        </w:rPr>
        <w:t xml:space="preserve"> of overall complexity</w:t>
      </w:r>
      <w:r w:rsidRPr="009810AB">
        <w:rPr>
          <w:rFonts w:ascii="Times New Roman" w:hAnsi="Times New Roman" w:hint="eastAsia"/>
          <w:b/>
          <w:i/>
          <w:kern w:val="2"/>
          <w:sz w:val="20"/>
          <w:szCs w:val="20"/>
          <w:lang w:val="en-GB"/>
        </w:rPr>
        <w:t xml:space="preserve"> based on the same unit(e.g. complex multiplication)per RAN1 expertise.</w:t>
      </w: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rFonts w:hint="eastAsia"/>
          <w:sz w:val="32"/>
          <w:szCs w:val="32"/>
          <w:lang w:val="en-US"/>
        </w:rPr>
        <w:t>Receiver implementations based on MMSE-IC</w:t>
      </w:r>
    </w:p>
    <w:p w:rsidR="00F31487" w:rsidRDefault="003B71D8" w:rsidP="00BD03D0">
      <w:pPr>
        <w:pStyle w:val="LGTdoc"/>
        <w:spacing w:beforeLines="50" w:afterLines="0" w:line="240" w:lineRule="auto"/>
        <w:rPr>
          <w:rFonts w:eastAsiaTheme="minorEastAsia"/>
          <w:sz w:val="20"/>
          <w:szCs w:val="20"/>
          <w:lang w:val="en-US" w:eastAsia="zh-CN"/>
        </w:rPr>
      </w:pPr>
      <w:r w:rsidRPr="009810AB">
        <w:rPr>
          <w:rFonts w:eastAsia="宋体" w:hint="eastAsia"/>
          <w:sz w:val="20"/>
          <w:szCs w:val="20"/>
          <w:lang w:val="en-US" w:eastAsia="zh-CN"/>
        </w:rPr>
        <w:t xml:space="preserve">In the following, </w:t>
      </w:r>
      <w:r w:rsidR="00BF480E" w:rsidRPr="009810AB">
        <w:rPr>
          <w:rFonts w:eastAsiaTheme="minorEastAsia" w:hint="eastAsia"/>
          <w:sz w:val="20"/>
          <w:szCs w:val="20"/>
          <w:lang w:val="en-US" w:eastAsia="zh-CN"/>
        </w:rPr>
        <w:t xml:space="preserve">optimizations based on </w:t>
      </w:r>
      <w:r w:rsidRPr="009810AB">
        <w:rPr>
          <w:rFonts w:eastAsia="宋体"/>
          <w:sz w:val="20"/>
          <w:szCs w:val="20"/>
          <w:lang w:val="en-US" w:eastAsia="zh-CN"/>
        </w:rPr>
        <w:t>MMSE</w:t>
      </w:r>
      <w:r w:rsidRPr="009810AB">
        <w:rPr>
          <w:rFonts w:eastAsia="宋体" w:hint="eastAsia"/>
          <w:sz w:val="20"/>
          <w:szCs w:val="20"/>
          <w:lang w:val="en-US" w:eastAsia="zh-CN"/>
        </w:rPr>
        <w:t xml:space="preserve"> + Hard </w:t>
      </w:r>
      <w:r w:rsidRPr="009810AB">
        <w:rPr>
          <w:rFonts w:eastAsia="宋体"/>
          <w:sz w:val="20"/>
          <w:szCs w:val="20"/>
          <w:lang w:val="en-US" w:eastAsia="zh-CN"/>
        </w:rPr>
        <w:t>IC implementations</w:t>
      </w:r>
      <w:r w:rsidR="00BF480E" w:rsidRPr="009810AB">
        <w:rPr>
          <w:rFonts w:eastAsiaTheme="minorEastAsia" w:hint="eastAsia"/>
          <w:sz w:val="20"/>
          <w:szCs w:val="20"/>
          <w:lang w:val="en-US" w:eastAsia="zh-CN"/>
        </w:rPr>
        <w:t xml:space="preserve"> for ideal channel estimations as well as  more practical scenarios </w:t>
      </w:r>
      <w:r w:rsidRPr="009810AB">
        <w:rPr>
          <w:rFonts w:eastAsia="宋体"/>
          <w:sz w:val="20"/>
          <w:szCs w:val="20"/>
          <w:lang w:val="en-US" w:eastAsia="zh-CN"/>
        </w:rPr>
        <w:t xml:space="preserve">are </w:t>
      </w:r>
      <w:r w:rsidR="00BF480E" w:rsidRPr="009810AB">
        <w:rPr>
          <w:rFonts w:eastAsiaTheme="minorEastAsia" w:hint="eastAsia"/>
          <w:sz w:val="20"/>
          <w:szCs w:val="20"/>
          <w:lang w:val="en-US" w:eastAsia="zh-CN"/>
        </w:rPr>
        <w:t xml:space="preserve">further </w:t>
      </w:r>
      <w:r w:rsidRPr="009810AB">
        <w:rPr>
          <w:rFonts w:eastAsia="宋体"/>
          <w:sz w:val="20"/>
          <w:szCs w:val="20"/>
          <w:lang w:val="en-US" w:eastAsia="zh-CN"/>
        </w:rPr>
        <w:t>discussed.</w:t>
      </w:r>
      <w:r w:rsidR="00BF480E" w:rsidRPr="009810AB">
        <w:rPr>
          <w:rFonts w:eastAsiaTheme="minorEastAsia" w:hint="eastAsia"/>
          <w:sz w:val="20"/>
          <w:szCs w:val="20"/>
          <w:lang w:val="en-US" w:eastAsia="zh-CN"/>
        </w:rPr>
        <w:t xml:space="preserve"> Section 3.1</w:t>
      </w:r>
      <w:r w:rsidR="00BF480E" w:rsidRPr="009810AB" w:rsidDel="00595C0C">
        <w:rPr>
          <w:rFonts w:eastAsia="宋体" w:hint="eastAsia"/>
          <w:sz w:val="20"/>
          <w:szCs w:val="20"/>
          <w:lang w:val="en-US" w:eastAsia="zh-CN"/>
        </w:rPr>
        <w:t xml:space="preserve"> </w:t>
      </w:r>
      <w:r w:rsidR="00BF480E" w:rsidRPr="009810AB">
        <w:rPr>
          <w:rFonts w:eastAsiaTheme="minorEastAsia" w:hint="eastAsia"/>
          <w:sz w:val="20"/>
          <w:szCs w:val="20"/>
          <w:lang w:val="en-US" w:eastAsia="zh-CN"/>
        </w:rPr>
        <w:t>is</w:t>
      </w:r>
      <w:r w:rsidR="002442E4" w:rsidRPr="009810AB">
        <w:rPr>
          <w:rFonts w:eastAsiaTheme="minorEastAsia" w:hint="eastAsia"/>
          <w:sz w:val="20"/>
          <w:szCs w:val="20"/>
          <w:lang w:val="en-US" w:eastAsia="zh-CN"/>
        </w:rPr>
        <w:t xml:space="preserve"> dedicated</w:t>
      </w:r>
      <w:r w:rsidRPr="009810AB">
        <w:rPr>
          <w:rFonts w:eastAsia="宋体" w:hint="eastAsia"/>
          <w:sz w:val="20"/>
          <w:szCs w:val="20"/>
          <w:lang w:val="en-US" w:eastAsia="zh-CN"/>
        </w:rPr>
        <w:t xml:space="preserve"> </w:t>
      </w:r>
      <w:r w:rsidR="00BF480E" w:rsidRPr="009810AB">
        <w:rPr>
          <w:rFonts w:eastAsiaTheme="minorEastAsia" w:hint="eastAsia"/>
          <w:sz w:val="20"/>
          <w:szCs w:val="20"/>
          <w:lang w:val="en-US" w:eastAsia="zh-CN"/>
        </w:rPr>
        <w:t>to</w:t>
      </w:r>
      <w:r w:rsidR="00BF480E" w:rsidRPr="009810AB">
        <w:rPr>
          <w:rFonts w:eastAsia="宋体" w:hint="eastAsia"/>
          <w:sz w:val="20"/>
          <w:szCs w:val="20"/>
          <w:lang w:val="en-US" w:eastAsia="zh-CN"/>
        </w:rPr>
        <w:t xml:space="preserve"> </w:t>
      </w:r>
      <w:r w:rsidR="00BF480E" w:rsidRPr="009810AB">
        <w:rPr>
          <w:rFonts w:eastAsiaTheme="minorEastAsia" w:hint="eastAsia"/>
          <w:sz w:val="20"/>
          <w:szCs w:val="20"/>
          <w:lang w:val="en-US" w:eastAsia="zh-CN"/>
        </w:rPr>
        <w:t xml:space="preserve">the performance improvement based on </w:t>
      </w:r>
      <w:r w:rsidR="00DF0FC0" w:rsidRPr="009810AB">
        <w:rPr>
          <w:rFonts w:eastAsia="宋体"/>
          <w:sz w:val="20"/>
          <w:szCs w:val="20"/>
          <w:lang w:val="en-US" w:eastAsia="zh-CN"/>
        </w:rPr>
        <w:t xml:space="preserve">MMSE-SIC/HIC receiver </w:t>
      </w:r>
      <w:r w:rsidR="00DF0FC0" w:rsidRPr="009810AB">
        <w:rPr>
          <w:rFonts w:eastAsiaTheme="minorEastAsia"/>
          <w:sz w:val="20"/>
          <w:szCs w:val="20"/>
          <w:lang w:val="en-US" w:eastAsia="zh-CN"/>
        </w:rPr>
        <w:t>additionally exploiting soft information from the decoder. S</w:t>
      </w:r>
      <w:r w:rsidR="00BF480E" w:rsidRPr="009810AB">
        <w:rPr>
          <w:rFonts w:eastAsiaTheme="minorEastAsia" w:hint="eastAsia"/>
          <w:sz w:val="20"/>
          <w:szCs w:val="20"/>
          <w:lang w:val="en-US" w:eastAsia="zh-CN"/>
        </w:rPr>
        <w:t xml:space="preserve">ection 3.2 is dedicated to the receiver implementation for preamble-based </w:t>
      </w:r>
      <w:proofErr w:type="spellStart"/>
      <w:r w:rsidR="00BF480E" w:rsidRPr="009810AB">
        <w:rPr>
          <w:rFonts w:eastAsiaTheme="minorEastAsia" w:hint="eastAsia"/>
          <w:sz w:val="20"/>
          <w:szCs w:val="20"/>
          <w:lang w:val="en-US" w:eastAsia="zh-CN"/>
        </w:rPr>
        <w:t>Tx</w:t>
      </w:r>
      <w:proofErr w:type="spellEnd"/>
      <w:r w:rsidR="00BF480E" w:rsidRPr="009810AB">
        <w:rPr>
          <w:rFonts w:eastAsiaTheme="minorEastAsia" w:hint="eastAsia"/>
          <w:sz w:val="20"/>
          <w:szCs w:val="20"/>
          <w:lang w:val="en-US" w:eastAsia="zh-CN"/>
        </w:rPr>
        <w:t xml:space="preserve"> solution in RRC_INACTIVE state transmission. Section 3.3 </w:t>
      </w:r>
      <w:r w:rsidR="00684425" w:rsidRPr="009810AB">
        <w:rPr>
          <w:rFonts w:eastAsiaTheme="minorEastAsia" w:hint="eastAsia"/>
          <w:sz w:val="20"/>
          <w:szCs w:val="20"/>
          <w:lang w:val="en-US" w:eastAsia="zh-CN"/>
        </w:rPr>
        <w:t xml:space="preserve">introduces the receiver implementations that can improve the interference cancellation performance under circumstances of </w:t>
      </w:r>
      <w:r w:rsidR="00BF480E" w:rsidRPr="009810AB">
        <w:rPr>
          <w:rFonts w:eastAsiaTheme="minorEastAsia" w:hint="eastAsia"/>
          <w:sz w:val="20"/>
          <w:szCs w:val="20"/>
          <w:lang w:val="en-US" w:eastAsia="zh-CN"/>
        </w:rPr>
        <w:t>channel</w:t>
      </w:r>
      <w:r w:rsidR="002442E4" w:rsidRPr="009810AB">
        <w:rPr>
          <w:rFonts w:eastAsiaTheme="minorEastAsia" w:hint="eastAsia"/>
          <w:sz w:val="20"/>
          <w:szCs w:val="20"/>
          <w:lang w:val="en-US" w:eastAsia="zh-CN"/>
        </w:rPr>
        <w:t xml:space="preserve"> estimation inaccuracy and </w:t>
      </w:r>
      <w:proofErr w:type="spellStart"/>
      <w:r w:rsidR="002442E4" w:rsidRPr="009810AB">
        <w:rPr>
          <w:rFonts w:eastAsiaTheme="minorEastAsia" w:hint="eastAsia"/>
          <w:sz w:val="20"/>
          <w:szCs w:val="20"/>
          <w:lang w:val="en-US" w:eastAsia="zh-CN"/>
        </w:rPr>
        <w:t>Tx</w:t>
      </w:r>
      <w:proofErr w:type="spellEnd"/>
      <w:r w:rsidR="002442E4" w:rsidRPr="009810AB">
        <w:rPr>
          <w:rFonts w:eastAsiaTheme="minorEastAsia" w:hint="eastAsia"/>
          <w:sz w:val="20"/>
          <w:szCs w:val="20"/>
          <w:lang w:val="en-US" w:eastAsia="zh-CN"/>
        </w:rPr>
        <w:t xml:space="preserve"> impairments such as To/</w:t>
      </w:r>
      <w:proofErr w:type="spellStart"/>
      <w:r w:rsidR="002442E4" w:rsidRPr="009810AB">
        <w:rPr>
          <w:rFonts w:eastAsiaTheme="minorEastAsia" w:hint="eastAsia"/>
          <w:sz w:val="20"/>
          <w:szCs w:val="20"/>
          <w:lang w:val="en-US" w:eastAsia="zh-CN"/>
        </w:rPr>
        <w:t>Fo</w:t>
      </w:r>
      <w:proofErr w:type="spellEnd"/>
      <w:r w:rsidRPr="009810AB">
        <w:rPr>
          <w:rFonts w:eastAsia="宋体" w:hint="eastAsia"/>
          <w:sz w:val="20"/>
          <w:szCs w:val="20"/>
          <w:lang w:val="en-US" w:eastAsia="zh-CN"/>
        </w:rPr>
        <w:t>.</w:t>
      </w:r>
      <w:r w:rsidRPr="009810AB">
        <w:rPr>
          <w:rFonts w:eastAsia="宋体"/>
          <w:sz w:val="20"/>
          <w:szCs w:val="20"/>
          <w:lang w:val="en-US" w:eastAsia="zh-CN"/>
        </w:rPr>
        <w:t xml:space="preserve"> </w:t>
      </w:r>
      <w:r w:rsidRPr="009810AB">
        <w:rPr>
          <w:rFonts w:eastAsia="宋体" w:hint="eastAsia"/>
          <w:sz w:val="20"/>
          <w:szCs w:val="20"/>
          <w:lang w:val="en-US" w:eastAsia="zh-CN"/>
        </w:rPr>
        <w:t>The</w:t>
      </w:r>
      <w:r w:rsidR="00BF480E" w:rsidRPr="009810AB">
        <w:rPr>
          <w:rFonts w:eastAsiaTheme="minorEastAsia" w:hint="eastAsia"/>
          <w:sz w:val="20"/>
          <w:szCs w:val="20"/>
          <w:lang w:val="en-US" w:eastAsia="zh-CN"/>
        </w:rPr>
        <w:t xml:space="preserve"> optimizations introduced in 3.2 and 3.3</w:t>
      </w:r>
      <w:r w:rsidRPr="009810AB">
        <w:rPr>
          <w:rFonts w:eastAsia="宋体" w:hint="eastAsia"/>
          <w:sz w:val="20"/>
          <w:szCs w:val="20"/>
          <w:lang w:val="en-US" w:eastAsia="zh-CN"/>
        </w:rPr>
        <w:t>,</w:t>
      </w:r>
      <w:r w:rsidR="00E575FD" w:rsidRPr="009810AB">
        <w:rPr>
          <w:rFonts w:eastAsiaTheme="minorEastAsia" w:hint="eastAsia"/>
          <w:sz w:val="20"/>
          <w:szCs w:val="20"/>
          <w:lang w:val="en-US" w:eastAsia="zh-CN"/>
        </w:rPr>
        <w:t xml:space="preserve"> </w:t>
      </w:r>
      <w:r w:rsidRPr="009810AB">
        <w:rPr>
          <w:rFonts w:eastAsia="宋体" w:hint="eastAsia"/>
          <w:sz w:val="20"/>
          <w:szCs w:val="20"/>
          <w:lang w:val="en-US" w:eastAsia="zh-CN"/>
        </w:rPr>
        <w:t>although slightly increasing the complexity, make MMSE-SIC/HIC more robust to various fading and near-far environments.</w:t>
      </w:r>
    </w:p>
    <w:p w:rsidR="00B82A65" w:rsidRPr="009810AB" w:rsidRDefault="00A348F7" w:rsidP="003F2A70">
      <w:pPr>
        <w:pStyle w:val="2"/>
        <w:tabs>
          <w:tab w:val="clear" w:pos="709"/>
        </w:tabs>
        <w:overflowPunct w:val="0"/>
        <w:autoSpaceDE w:val="0"/>
        <w:autoSpaceDN w:val="0"/>
        <w:adjustRightInd w:val="0"/>
        <w:spacing w:before="120" w:after="180" w:line="240" w:lineRule="auto"/>
        <w:ind w:left="576" w:hanging="576"/>
        <w:textAlignment w:val="baseline"/>
        <w:rPr>
          <w:rFonts w:ascii="Arial" w:eastAsiaTheme="minorEastAsia" w:hAnsi="Arial" w:cs="Arial"/>
          <w:sz w:val="28"/>
          <w:szCs w:val="28"/>
        </w:rPr>
      </w:pPr>
      <w:r w:rsidRPr="009810AB">
        <w:rPr>
          <w:rFonts w:ascii="Arial" w:hAnsi="Arial" w:cs="Arial" w:hint="eastAsia"/>
          <w:sz w:val="28"/>
          <w:szCs w:val="28"/>
        </w:rPr>
        <w:t xml:space="preserve"> Performance</w:t>
      </w:r>
      <w:r w:rsidR="005937C5" w:rsidRPr="009810AB">
        <w:rPr>
          <w:rFonts w:ascii="Arial" w:eastAsiaTheme="minorEastAsia" w:hAnsi="Arial" w:cs="Arial" w:hint="eastAsia"/>
          <w:sz w:val="28"/>
          <w:szCs w:val="28"/>
        </w:rPr>
        <w:t>/Complexity</w:t>
      </w:r>
      <w:r w:rsidR="004161EA" w:rsidRPr="009810AB">
        <w:rPr>
          <w:rFonts w:ascii="Arial" w:eastAsiaTheme="minorEastAsia" w:hAnsi="Arial" w:cs="Arial" w:hint="eastAsia"/>
          <w:sz w:val="28"/>
          <w:szCs w:val="28"/>
        </w:rPr>
        <w:t xml:space="preserve"> </w:t>
      </w:r>
      <w:r w:rsidRPr="009810AB">
        <w:rPr>
          <w:rFonts w:ascii="Arial" w:eastAsiaTheme="minorEastAsia" w:hAnsi="Arial" w:cs="Arial" w:hint="eastAsia"/>
          <w:sz w:val="28"/>
          <w:szCs w:val="28"/>
        </w:rPr>
        <w:t>I</w:t>
      </w:r>
      <w:r w:rsidR="00DF0FC0" w:rsidRPr="009810AB">
        <w:rPr>
          <w:rFonts w:ascii="Arial" w:hAnsi="Arial" w:cs="Arial"/>
          <w:sz w:val="28"/>
          <w:szCs w:val="28"/>
        </w:rPr>
        <w:t>mprovements</w:t>
      </w:r>
      <w:r w:rsidR="00BC5CF0" w:rsidRPr="009810AB">
        <w:rPr>
          <w:rFonts w:ascii="Arial" w:eastAsiaTheme="minorEastAsia" w:hAnsi="Arial" w:cs="Arial" w:hint="eastAsia"/>
          <w:sz w:val="28"/>
          <w:szCs w:val="28"/>
        </w:rPr>
        <w:t xml:space="preserve"> </w:t>
      </w:r>
      <w:r w:rsidR="00ED7D3B" w:rsidRPr="009810AB">
        <w:rPr>
          <w:rFonts w:ascii="Arial" w:eastAsiaTheme="minorEastAsia" w:hAnsi="Arial" w:cs="Arial" w:hint="eastAsia"/>
          <w:sz w:val="28"/>
          <w:szCs w:val="28"/>
        </w:rPr>
        <w:t xml:space="preserve">based on MMSE-IC </w:t>
      </w:r>
      <w:r w:rsidR="00BC5CF0" w:rsidRPr="009810AB">
        <w:rPr>
          <w:rFonts w:ascii="Arial" w:eastAsiaTheme="minorEastAsia" w:hAnsi="Arial" w:cs="Arial" w:hint="eastAsia"/>
          <w:sz w:val="28"/>
          <w:szCs w:val="28"/>
        </w:rPr>
        <w:t>E</w:t>
      </w:r>
      <w:r w:rsidR="00290D1A" w:rsidRPr="009810AB">
        <w:rPr>
          <w:rFonts w:ascii="Arial" w:eastAsiaTheme="minorEastAsia" w:hAnsi="Arial" w:cs="Arial" w:hint="eastAsia"/>
          <w:sz w:val="28"/>
          <w:szCs w:val="28"/>
        </w:rPr>
        <w:t>xploiting</w:t>
      </w:r>
      <w:r w:rsidR="00DF0FC0" w:rsidRPr="009810AB">
        <w:rPr>
          <w:rFonts w:ascii="Arial" w:hAnsi="Arial" w:cs="Arial"/>
          <w:sz w:val="28"/>
          <w:szCs w:val="28"/>
        </w:rPr>
        <w:t xml:space="preserve"> </w:t>
      </w:r>
      <w:r w:rsidR="005937C5" w:rsidRPr="009810AB">
        <w:rPr>
          <w:rFonts w:ascii="Arial" w:eastAsiaTheme="minorEastAsia" w:hAnsi="Arial" w:cs="Arial" w:hint="eastAsia"/>
          <w:sz w:val="28"/>
          <w:szCs w:val="28"/>
        </w:rPr>
        <w:t>S</w:t>
      </w:r>
      <w:r w:rsidR="00290D1A" w:rsidRPr="009810AB">
        <w:rPr>
          <w:rFonts w:ascii="Arial" w:eastAsiaTheme="minorEastAsia" w:hAnsi="Arial" w:cs="Arial" w:hint="eastAsia"/>
          <w:sz w:val="28"/>
          <w:szCs w:val="28"/>
        </w:rPr>
        <w:t>oft Information</w:t>
      </w:r>
    </w:p>
    <w:p w:rsidR="0039741C" w:rsidRPr="009810AB" w:rsidRDefault="000A1FF8" w:rsidP="00BD03D0">
      <w:pPr>
        <w:pStyle w:val="LGTdoc"/>
        <w:spacing w:beforeLines="50" w:afterLines="0"/>
        <w:rPr>
          <w:rFonts w:eastAsia="宋体"/>
          <w:sz w:val="20"/>
          <w:szCs w:val="20"/>
          <w:lang w:eastAsia="zh-CN"/>
        </w:rPr>
      </w:pPr>
      <w:r w:rsidRPr="009810AB">
        <w:rPr>
          <w:rFonts w:eastAsia="宋体" w:hint="eastAsia"/>
          <w:sz w:val="20"/>
          <w:szCs w:val="20"/>
          <w:lang w:eastAsia="zh-CN"/>
        </w:rPr>
        <w:t xml:space="preserve">To further improve the performance of spreading-based schemes such as MUSA, turbo-like receivers exploiting soft information such as MMSE-ESE as well as EPA are employed. As can be observed from previous sections, the computation complexity of the turbo-like receivers are in the order of tens compared with the </w:t>
      </w:r>
      <w:r w:rsidR="005725FD" w:rsidRPr="009810AB">
        <w:rPr>
          <w:rFonts w:eastAsia="宋体" w:hint="eastAsia"/>
          <w:sz w:val="20"/>
          <w:szCs w:val="20"/>
          <w:lang w:eastAsia="zh-CN"/>
        </w:rPr>
        <w:t>MM</w:t>
      </w:r>
      <w:r w:rsidRPr="009810AB">
        <w:rPr>
          <w:rFonts w:eastAsia="宋体" w:hint="eastAsia"/>
          <w:sz w:val="20"/>
          <w:szCs w:val="20"/>
          <w:lang w:eastAsia="zh-CN"/>
        </w:rPr>
        <w:t>S</w:t>
      </w:r>
      <w:r w:rsidR="005725FD" w:rsidRPr="009810AB">
        <w:rPr>
          <w:rFonts w:eastAsia="宋体" w:hint="eastAsia"/>
          <w:sz w:val="20"/>
          <w:szCs w:val="20"/>
          <w:lang w:eastAsia="zh-CN"/>
        </w:rPr>
        <w:t>E</w:t>
      </w:r>
      <w:r w:rsidRPr="009810AB">
        <w:rPr>
          <w:rFonts w:eastAsia="宋体" w:hint="eastAsia"/>
          <w:sz w:val="20"/>
          <w:szCs w:val="20"/>
          <w:lang w:eastAsia="zh-CN"/>
        </w:rPr>
        <w:t xml:space="preserve">-SIC receiver for each decoded UE. Multi-layer operations at the transmit side are adopted </w:t>
      </w:r>
      <w:r w:rsidR="005725FD" w:rsidRPr="009810AB">
        <w:rPr>
          <w:rFonts w:eastAsia="宋体" w:hint="eastAsia"/>
          <w:sz w:val="20"/>
          <w:szCs w:val="20"/>
          <w:lang w:eastAsia="zh-CN"/>
        </w:rPr>
        <w:t xml:space="preserve">in conjunction </w:t>
      </w:r>
      <w:r w:rsidRPr="009810AB">
        <w:rPr>
          <w:rFonts w:eastAsia="宋体" w:hint="eastAsia"/>
          <w:sz w:val="20"/>
          <w:szCs w:val="20"/>
          <w:lang w:eastAsia="zh-CN"/>
        </w:rPr>
        <w:t xml:space="preserve">with the MMSE-ESE receiver while the </w:t>
      </w:r>
      <w:r w:rsidR="005725FD" w:rsidRPr="009810AB">
        <w:rPr>
          <w:rFonts w:eastAsia="宋体" w:hint="eastAsia"/>
          <w:sz w:val="20"/>
          <w:szCs w:val="20"/>
          <w:lang w:eastAsia="zh-CN"/>
        </w:rPr>
        <w:t xml:space="preserve">EPA receiver </w:t>
      </w:r>
      <w:r w:rsidR="00C03285" w:rsidRPr="009810AB">
        <w:rPr>
          <w:rFonts w:eastAsia="宋体" w:hint="eastAsia"/>
          <w:sz w:val="20"/>
          <w:szCs w:val="20"/>
          <w:lang w:eastAsia="zh-CN"/>
        </w:rPr>
        <w:t>is</w:t>
      </w:r>
      <w:r w:rsidR="005725FD" w:rsidRPr="009810AB">
        <w:rPr>
          <w:rFonts w:eastAsia="宋体" w:hint="eastAsia"/>
          <w:sz w:val="20"/>
          <w:szCs w:val="20"/>
          <w:lang w:eastAsia="zh-CN"/>
        </w:rPr>
        <w:t xml:space="preserve"> employed with joint spatial and code domain MMSE matrix capable of harnessing </w:t>
      </w:r>
      <w:r w:rsidR="00C03285" w:rsidRPr="009810AB">
        <w:rPr>
          <w:rFonts w:eastAsia="宋体" w:hint="eastAsia"/>
          <w:sz w:val="20"/>
          <w:szCs w:val="20"/>
          <w:lang w:eastAsia="zh-CN"/>
        </w:rPr>
        <w:t xml:space="preserve">a much </w:t>
      </w:r>
      <w:r w:rsidR="005725FD" w:rsidRPr="009810AB">
        <w:rPr>
          <w:rFonts w:eastAsia="宋体" w:hint="eastAsia"/>
          <w:sz w:val="20"/>
          <w:szCs w:val="20"/>
          <w:lang w:eastAsia="zh-CN"/>
        </w:rPr>
        <w:t>refined soft information</w:t>
      </w:r>
      <w:r w:rsidRPr="009810AB">
        <w:rPr>
          <w:rFonts w:eastAsia="宋体" w:hint="eastAsia"/>
          <w:sz w:val="20"/>
          <w:szCs w:val="20"/>
          <w:lang w:eastAsia="zh-CN"/>
        </w:rPr>
        <w:t>.</w:t>
      </w:r>
      <w:r w:rsidR="005725FD" w:rsidRPr="009810AB">
        <w:rPr>
          <w:rFonts w:eastAsia="宋体" w:hint="eastAsia"/>
          <w:sz w:val="20"/>
          <w:szCs w:val="20"/>
          <w:lang w:eastAsia="zh-CN"/>
        </w:rPr>
        <w:t xml:space="preserve"> The performance improvements with the employment of </w:t>
      </w:r>
      <w:r w:rsidRPr="009810AB">
        <w:rPr>
          <w:rFonts w:eastAsia="宋体" w:hint="eastAsia"/>
          <w:sz w:val="20"/>
          <w:szCs w:val="20"/>
          <w:lang w:eastAsia="zh-CN"/>
        </w:rPr>
        <w:t xml:space="preserve">these turbo-like receivers </w:t>
      </w:r>
      <w:proofErr w:type="spellStart"/>
      <w:r w:rsidR="005725FD" w:rsidRPr="009810AB">
        <w:rPr>
          <w:rFonts w:eastAsia="宋体" w:hint="eastAsia"/>
          <w:sz w:val="20"/>
          <w:szCs w:val="20"/>
          <w:lang w:eastAsia="zh-CN"/>
        </w:rPr>
        <w:t>w.r.t</w:t>
      </w:r>
      <w:proofErr w:type="spellEnd"/>
      <w:r w:rsidR="005725FD" w:rsidRPr="009810AB">
        <w:rPr>
          <w:rFonts w:eastAsia="宋体" w:hint="eastAsia"/>
          <w:sz w:val="20"/>
          <w:szCs w:val="20"/>
          <w:lang w:eastAsia="zh-CN"/>
        </w:rPr>
        <w:t xml:space="preserve">. the MMSE-IC receiver </w:t>
      </w:r>
      <w:r w:rsidRPr="009810AB">
        <w:rPr>
          <w:rFonts w:eastAsia="宋体" w:hint="eastAsia"/>
          <w:sz w:val="20"/>
          <w:szCs w:val="20"/>
          <w:lang w:eastAsia="zh-CN"/>
        </w:rPr>
        <w:t xml:space="preserve">are further listed in Table </w:t>
      </w:r>
      <w:r w:rsidR="001B1E25">
        <w:rPr>
          <w:rFonts w:eastAsia="宋体" w:hint="eastAsia"/>
          <w:sz w:val="20"/>
          <w:szCs w:val="20"/>
          <w:lang w:eastAsia="zh-CN"/>
        </w:rPr>
        <w:t>10</w:t>
      </w:r>
      <w:r w:rsidRPr="009810AB">
        <w:rPr>
          <w:rFonts w:eastAsia="宋体" w:hint="eastAsia"/>
          <w:sz w:val="20"/>
          <w:szCs w:val="20"/>
          <w:lang w:eastAsia="zh-CN"/>
        </w:rPr>
        <w:t xml:space="preserve">, where EPA </w:t>
      </w:r>
      <w:r w:rsidR="00C03285" w:rsidRPr="009810AB">
        <w:rPr>
          <w:rFonts w:eastAsia="宋体" w:hint="eastAsia"/>
          <w:sz w:val="20"/>
          <w:szCs w:val="20"/>
          <w:lang w:eastAsia="zh-CN"/>
        </w:rPr>
        <w:t>is</w:t>
      </w:r>
      <w:r w:rsidRPr="009810AB">
        <w:rPr>
          <w:rFonts w:eastAsia="宋体" w:hint="eastAsia"/>
          <w:sz w:val="20"/>
          <w:szCs w:val="20"/>
          <w:lang w:eastAsia="zh-CN"/>
        </w:rPr>
        <w:t xml:space="preserve"> employed </w:t>
      </w:r>
      <w:r w:rsidR="00C03285" w:rsidRPr="009810AB">
        <w:rPr>
          <w:rFonts w:eastAsia="宋体" w:hint="eastAsia"/>
          <w:sz w:val="20"/>
          <w:szCs w:val="20"/>
          <w:lang w:eastAsia="zh-CN"/>
        </w:rPr>
        <w:t>under</w:t>
      </w:r>
      <w:r w:rsidRPr="009810AB">
        <w:rPr>
          <w:rFonts w:eastAsia="宋体" w:hint="eastAsia"/>
          <w:sz w:val="20"/>
          <w:szCs w:val="20"/>
          <w:lang w:eastAsia="zh-CN"/>
        </w:rPr>
        <w:t xml:space="preserve"> both TDL-A and TDL-C channels </w:t>
      </w:r>
      <w:r w:rsidR="005725FD" w:rsidRPr="009810AB">
        <w:rPr>
          <w:rFonts w:eastAsia="宋体" w:hint="eastAsia"/>
          <w:sz w:val="20"/>
          <w:szCs w:val="20"/>
          <w:lang w:eastAsia="zh-CN"/>
        </w:rPr>
        <w:t>and</w:t>
      </w:r>
      <w:r w:rsidRPr="009810AB">
        <w:rPr>
          <w:rFonts w:eastAsia="宋体" w:hint="eastAsia"/>
          <w:sz w:val="20"/>
          <w:szCs w:val="20"/>
          <w:lang w:eastAsia="zh-CN"/>
        </w:rPr>
        <w:t xml:space="preserve"> multi-layer + ESE </w:t>
      </w:r>
      <w:r w:rsidR="00C03285" w:rsidRPr="009810AB">
        <w:rPr>
          <w:rFonts w:eastAsia="宋体" w:hint="eastAsia"/>
          <w:sz w:val="20"/>
          <w:szCs w:val="20"/>
          <w:lang w:eastAsia="zh-CN"/>
        </w:rPr>
        <w:t>is</w:t>
      </w:r>
      <w:r w:rsidRPr="009810AB">
        <w:rPr>
          <w:rFonts w:eastAsia="宋体" w:hint="eastAsia"/>
          <w:sz w:val="20"/>
          <w:szCs w:val="20"/>
          <w:lang w:eastAsia="zh-CN"/>
        </w:rPr>
        <w:t xml:space="preserve"> employed to TDL-C channel use cases.</w:t>
      </w:r>
      <w:r w:rsidR="0039741C" w:rsidRPr="009810AB">
        <w:rPr>
          <w:rFonts w:eastAsia="宋体" w:hint="eastAsia"/>
          <w:sz w:val="20"/>
          <w:szCs w:val="20"/>
          <w:lang w:eastAsia="zh-CN"/>
        </w:rPr>
        <w:t xml:space="preserve"> </w:t>
      </w:r>
      <w:r w:rsidR="005725FD" w:rsidRPr="009810AB">
        <w:rPr>
          <w:rFonts w:eastAsia="宋体" w:hint="eastAsia"/>
          <w:sz w:val="20"/>
          <w:szCs w:val="20"/>
          <w:lang w:eastAsia="zh-CN"/>
        </w:rPr>
        <w:t xml:space="preserve">The BLER </w:t>
      </w:r>
      <w:proofErr w:type="spellStart"/>
      <w:r w:rsidR="005725FD" w:rsidRPr="009810AB">
        <w:rPr>
          <w:rFonts w:eastAsia="宋体" w:hint="eastAsia"/>
          <w:sz w:val="20"/>
          <w:szCs w:val="20"/>
          <w:lang w:eastAsia="zh-CN"/>
        </w:rPr>
        <w:t>vs</w:t>
      </w:r>
      <w:proofErr w:type="spellEnd"/>
      <w:r w:rsidR="005725FD" w:rsidRPr="009810AB">
        <w:rPr>
          <w:rFonts w:eastAsia="宋体" w:hint="eastAsia"/>
          <w:sz w:val="20"/>
          <w:szCs w:val="20"/>
          <w:lang w:eastAsia="zh-CN"/>
        </w:rPr>
        <w:t xml:space="preserve"> SNR curves </w:t>
      </w:r>
      <w:r w:rsidR="00C03285" w:rsidRPr="009810AB">
        <w:rPr>
          <w:rFonts w:eastAsia="宋体" w:hint="eastAsia"/>
          <w:sz w:val="20"/>
          <w:szCs w:val="20"/>
          <w:lang w:eastAsia="zh-CN"/>
        </w:rPr>
        <w:t xml:space="preserve">from which the table is derived </w:t>
      </w:r>
      <w:r w:rsidR="005725FD" w:rsidRPr="009810AB">
        <w:rPr>
          <w:rFonts w:eastAsia="宋体" w:hint="eastAsia"/>
          <w:sz w:val="20"/>
          <w:szCs w:val="20"/>
          <w:lang w:eastAsia="zh-CN"/>
        </w:rPr>
        <w:t>ca</w:t>
      </w:r>
      <w:r w:rsidR="00AF705F" w:rsidRPr="009810AB">
        <w:rPr>
          <w:rFonts w:eastAsia="宋体" w:hint="eastAsia"/>
          <w:sz w:val="20"/>
          <w:szCs w:val="20"/>
          <w:lang w:eastAsia="zh-CN"/>
        </w:rPr>
        <w:t>n be retrieved from Appendix A3.</w:t>
      </w:r>
    </w:p>
    <w:p w:rsidR="0039741C" w:rsidRPr="009810AB" w:rsidRDefault="0039741C" w:rsidP="0039741C">
      <w:pPr>
        <w:pStyle w:val="a7"/>
        <w:jc w:val="center"/>
        <w:rPr>
          <w:rFonts w:eastAsiaTheme="minorEastAsia"/>
          <w:bCs w:val="0"/>
          <w:sz w:val="22"/>
          <w:szCs w:val="22"/>
          <w:lang w:eastAsia="zh-CN"/>
        </w:rPr>
      </w:pPr>
      <w:r w:rsidRPr="009810AB">
        <w:t xml:space="preserve">Table </w:t>
      </w:r>
      <w:r w:rsidR="001B1E25">
        <w:rPr>
          <w:rFonts w:eastAsiaTheme="minorEastAsia" w:hint="eastAsia"/>
          <w:lang w:eastAsia="zh-CN"/>
        </w:rPr>
        <w:t>1</w:t>
      </w:r>
      <w:r w:rsidR="00740FB0">
        <w:rPr>
          <w:rFonts w:eastAsiaTheme="minorEastAsia" w:hint="eastAsia"/>
          <w:lang w:eastAsia="zh-CN"/>
        </w:rPr>
        <w:t>1</w:t>
      </w:r>
      <w:r w:rsidRPr="009810AB">
        <w:rPr>
          <w:rFonts w:eastAsiaTheme="minorEastAsia" w:hint="eastAsia"/>
          <w:lang w:eastAsia="zh-CN"/>
        </w:rPr>
        <w:t xml:space="preserve"> </w:t>
      </w:r>
      <w:r w:rsidRPr="009810AB">
        <w:rPr>
          <w:rFonts w:hint="eastAsia"/>
          <w:bCs w:val="0"/>
        </w:rPr>
        <w:t xml:space="preserve">BLER performance based on EPA with 10 outer iterations </w:t>
      </w:r>
      <w:r w:rsidRPr="009810AB">
        <w:rPr>
          <w:rFonts w:eastAsiaTheme="minorEastAsia" w:hint="eastAsia"/>
          <w:bCs w:val="0"/>
          <w:lang w:eastAsia="zh-CN"/>
        </w:rPr>
        <w:t xml:space="preserve">and multi-layer MUSA </w:t>
      </w:r>
      <w:r w:rsidRPr="009810AB">
        <w:rPr>
          <w:rFonts w:hint="eastAsia"/>
          <w:bCs w:val="0"/>
        </w:rPr>
        <w:t>compared with enhanced MMSE hard SIC for TDL-A 30ns and TDL-C 300ns</w:t>
      </w:r>
    </w:p>
    <w:tbl>
      <w:tblPr>
        <w:tblStyle w:val="af"/>
        <w:tblW w:w="8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2"/>
        <w:gridCol w:w="1162"/>
        <w:gridCol w:w="851"/>
        <w:gridCol w:w="850"/>
        <w:gridCol w:w="851"/>
        <w:gridCol w:w="850"/>
        <w:gridCol w:w="851"/>
        <w:gridCol w:w="850"/>
        <w:gridCol w:w="851"/>
        <w:gridCol w:w="797"/>
      </w:tblGrid>
      <w:tr w:rsidR="0039741C" w:rsidRPr="009810AB" w:rsidTr="003C1046">
        <w:trPr>
          <w:trHeight w:val="606"/>
          <w:jc w:val="center"/>
        </w:trPr>
        <w:tc>
          <w:tcPr>
            <w:tcW w:w="822" w:type="dxa"/>
            <w:vMerge w:val="restart"/>
            <w:tcBorders>
              <w:top w:val="single" w:sz="4" w:space="0" w:color="auto"/>
              <w:left w:val="single" w:sz="4" w:space="0" w:color="auto"/>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Fonts w:ascii="Times New Roman" w:eastAsiaTheme="minorEastAsia" w:hAnsi="Times New Roman"/>
                <w:sz w:val="20"/>
                <w:szCs w:val="20"/>
              </w:rPr>
            </w:pPr>
            <w:proofErr w:type="spellStart"/>
            <w:r w:rsidRPr="009810AB">
              <w:rPr>
                <w:rFonts w:ascii="Times New Roman" w:hAnsi="Times New Roman"/>
                <w:sz w:val="20"/>
                <w:szCs w:val="20"/>
              </w:rPr>
              <w:t>TBSize</w:t>
            </w:r>
            <w:proofErr w:type="spellEnd"/>
          </w:p>
          <w:p w:rsidR="0039741C" w:rsidRPr="009810AB" w:rsidRDefault="0039741C" w:rsidP="003C1046">
            <w:pPr>
              <w:autoSpaceDE w:val="0"/>
              <w:spacing w:after="0" w:line="240" w:lineRule="auto"/>
              <w:jc w:val="center"/>
              <w:rPr>
                <w:rFonts w:ascii="Times New Roman" w:hAnsi="Times New Roman"/>
                <w:sz w:val="20"/>
                <w:szCs w:val="20"/>
              </w:rPr>
            </w:pPr>
            <w:r w:rsidRPr="009810AB">
              <w:rPr>
                <w:rFonts w:ascii="Times New Roman" w:hAnsi="Times New Roman"/>
                <w:sz w:val="20"/>
                <w:szCs w:val="20"/>
              </w:rPr>
              <w:t>(byte)</w:t>
            </w:r>
          </w:p>
        </w:tc>
        <w:tc>
          <w:tcPr>
            <w:tcW w:w="1162" w:type="dxa"/>
            <w:vMerge w:val="restart"/>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autoSpaceDE w:val="0"/>
              <w:spacing w:after="0" w:line="240" w:lineRule="auto"/>
              <w:jc w:val="center"/>
              <w:rPr>
                <w:rFonts w:ascii="Times New Roman" w:hAnsi="Times New Roman"/>
                <w:sz w:val="20"/>
                <w:szCs w:val="20"/>
              </w:rPr>
            </w:pPr>
          </w:p>
        </w:tc>
        <w:tc>
          <w:tcPr>
            <w:tcW w:w="3402" w:type="dxa"/>
            <w:gridSpan w:val="4"/>
            <w:tcBorders>
              <w:top w:val="single" w:sz="4" w:space="0" w:color="auto"/>
              <w:left w:val="nil"/>
              <w:bottom w:val="single" w:sz="4" w:space="0" w:color="auto"/>
              <w:right w:val="double" w:sz="4" w:space="0" w:color="auto"/>
            </w:tcBorders>
            <w:vAlign w:val="center"/>
            <w:hideMark/>
          </w:tcPr>
          <w:p w:rsidR="0039741C" w:rsidRPr="009810AB" w:rsidRDefault="00F15A10" w:rsidP="003C1046">
            <w:pPr>
              <w:autoSpaceDE w:val="0"/>
              <w:spacing w:after="0" w:line="240" w:lineRule="auto"/>
              <w:jc w:val="center"/>
              <w:rPr>
                <w:rFonts w:ascii="Times New Roman" w:hAnsi="Times New Roman"/>
                <w:sz w:val="20"/>
                <w:szCs w:val="20"/>
              </w:rPr>
            </w:pPr>
            <w:hyperlink r:id="rId228" w:history="1">
              <w:r w:rsidR="0039741C" w:rsidRPr="009810AB">
                <w:rPr>
                  <w:rStyle w:val="ad"/>
                  <w:rFonts w:ascii="Times New Roman" w:hAnsi="Times New Roman"/>
                  <w:sz w:val="20"/>
                  <w:szCs w:val="20"/>
                </w:rPr>
                <w:t>Performance gain in dBs @1</w:t>
              </w:r>
            </w:hyperlink>
            <w:r w:rsidR="0039741C" w:rsidRPr="009810AB">
              <w:rPr>
                <w:rFonts w:ascii="Times New Roman" w:hAnsi="Times New Roman"/>
                <w:sz w:val="20"/>
                <w:szCs w:val="20"/>
              </w:rPr>
              <w:t>0%BLER</w:t>
            </w:r>
          </w:p>
          <w:p w:rsidR="0039741C" w:rsidRPr="009810AB" w:rsidRDefault="0039741C" w:rsidP="003C1046">
            <w:pPr>
              <w:autoSpaceDE w:val="0"/>
              <w:spacing w:after="0" w:line="240" w:lineRule="auto"/>
              <w:jc w:val="center"/>
              <w:rPr>
                <w:rStyle w:val="15"/>
                <w:sz w:val="20"/>
                <w:szCs w:val="20"/>
              </w:rPr>
            </w:pPr>
            <w:r w:rsidRPr="009810AB">
              <w:rPr>
                <w:rStyle w:val="15"/>
                <w:sz w:val="20"/>
                <w:szCs w:val="20"/>
              </w:rPr>
              <w:t>for TDL-A 30ns</w:t>
            </w:r>
          </w:p>
        </w:tc>
        <w:tc>
          <w:tcPr>
            <w:tcW w:w="3349" w:type="dxa"/>
            <w:gridSpan w:val="4"/>
            <w:tcBorders>
              <w:top w:val="single" w:sz="4" w:space="0" w:color="auto"/>
              <w:left w:val="double" w:sz="4" w:space="0" w:color="auto"/>
              <w:bottom w:val="single" w:sz="4" w:space="0" w:color="auto"/>
              <w:right w:val="single" w:sz="4" w:space="0" w:color="auto"/>
            </w:tcBorders>
            <w:vAlign w:val="center"/>
            <w:hideMark/>
          </w:tcPr>
          <w:p w:rsidR="0039741C" w:rsidRPr="009810AB" w:rsidRDefault="00F15A10" w:rsidP="003C1046">
            <w:pPr>
              <w:autoSpaceDE w:val="0"/>
              <w:spacing w:after="0" w:line="240" w:lineRule="auto"/>
              <w:jc w:val="center"/>
              <w:rPr>
                <w:rFonts w:ascii="Times New Roman" w:hAnsi="Times New Roman"/>
                <w:sz w:val="20"/>
                <w:szCs w:val="20"/>
              </w:rPr>
            </w:pPr>
            <w:hyperlink r:id="rId229" w:history="1">
              <w:r w:rsidR="0039741C" w:rsidRPr="009810AB">
                <w:rPr>
                  <w:rStyle w:val="ad"/>
                  <w:rFonts w:ascii="Times New Roman" w:hAnsi="Times New Roman"/>
                  <w:sz w:val="20"/>
                  <w:szCs w:val="20"/>
                </w:rPr>
                <w:t>Performance gain in dBs @1</w:t>
              </w:r>
            </w:hyperlink>
            <w:r w:rsidR="0039741C" w:rsidRPr="009810AB">
              <w:rPr>
                <w:rFonts w:ascii="Times New Roman" w:hAnsi="Times New Roman"/>
                <w:sz w:val="20"/>
                <w:szCs w:val="20"/>
              </w:rPr>
              <w:t>0%BLER</w:t>
            </w:r>
          </w:p>
          <w:p w:rsidR="0039741C" w:rsidRPr="009810AB" w:rsidRDefault="0039741C" w:rsidP="003C1046">
            <w:pPr>
              <w:autoSpaceDE w:val="0"/>
              <w:spacing w:after="0" w:line="240" w:lineRule="auto"/>
              <w:jc w:val="center"/>
              <w:rPr>
                <w:rStyle w:val="15"/>
                <w:sz w:val="20"/>
                <w:szCs w:val="20"/>
              </w:rPr>
            </w:pPr>
            <w:r w:rsidRPr="009810AB">
              <w:rPr>
                <w:rStyle w:val="15"/>
                <w:sz w:val="20"/>
                <w:szCs w:val="20"/>
              </w:rPr>
              <w:t>for TDL-C 300ns</w:t>
            </w:r>
          </w:p>
        </w:tc>
      </w:tr>
      <w:tr w:rsidR="0039741C" w:rsidRPr="009810AB" w:rsidTr="003C1046">
        <w:trPr>
          <w:trHeight w:val="257"/>
          <w:jc w:val="center"/>
        </w:trPr>
        <w:tc>
          <w:tcPr>
            <w:tcW w:w="822" w:type="dxa"/>
            <w:vMerge/>
            <w:tcBorders>
              <w:top w:val="single" w:sz="4" w:space="0" w:color="auto"/>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240" w:lineRule="auto"/>
              <w:jc w:val="center"/>
              <w:rPr>
                <w:rFonts w:ascii="Times New Roman" w:hAnsi="Times New Roman"/>
                <w:sz w:val="20"/>
                <w:szCs w:val="20"/>
              </w:rPr>
            </w:pP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6 UEs</w:t>
            </w:r>
          </w:p>
        </w:tc>
        <w:tc>
          <w:tcPr>
            <w:tcW w:w="850"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8 UEs</w:t>
            </w: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10 UEs</w:t>
            </w:r>
          </w:p>
        </w:tc>
        <w:tc>
          <w:tcPr>
            <w:tcW w:w="850" w:type="dxa"/>
            <w:tcBorders>
              <w:top w:val="single" w:sz="4" w:space="0" w:color="auto"/>
              <w:left w:val="nil"/>
              <w:bottom w:val="single" w:sz="4" w:space="0" w:color="auto"/>
              <w:right w:val="doub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12 UEs</w:t>
            </w:r>
          </w:p>
        </w:tc>
        <w:tc>
          <w:tcPr>
            <w:tcW w:w="851" w:type="dxa"/>
            <w:tcBorders>
              <w:top w:val="single" w:sz="4" w:space="0" w:color="auto"/>
              <w:left w:val="double" w:sz="4" w:space="0" w:color="auto"/>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6 UEs</w:t>
            </w:r>
          </w:p>
        </w:tc>
        <w:tc>
          <w:tcPr>
            <w:tcW w:w="850"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8 UEs</w:t>
            </w: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10 UEs</w:t>
            </w:r>
          </w:p>
        </w:tc>
        <w:tc>
          <w:tcPr>
            <w:tcW w:w="797" w:type="dxa"/>
            <w:tcBorders>
              <w:top w:val="single" w:sz="4" w:space="0" w:color="auto"/>
              <w:left w:val="nil"/>
              <w:bottom w:val="single" w:sz="4" w:space="0" w:color="auto"/>
              <w:right w:val="single" w:sz="4" w:space="0" w:color="auto"/>
            </w:tcBorders>
            <w:vAlign w:val="center"/>
            <w:hideMark/>
          </w:tcPr>
          <w:p w:rsidR="0039741C" w:rsidRPr="009810AB" w:rsidRDefault="0039741C" w:rsidP="003C1046">
            <w:pPr>
              <w:autoSpaceDE w:val="0"/>
              <w:spacing w:after="0" w:line="240" w:lineRule="auto"/>
              <w:jc w:val="center"/>
              <w:rPr>
                <w:rStyle w:val="15"/>
                <w:sz w:val="20"/>
                <w:szCs w:val="20"/>
              </w:rPr>
            </w:pPr>
            <w:r w:rsidRPr="009810AB">
              <w:rPr>
                <w:rStyle w:val="15"/>
                <w:sz w:val="20"/>
                <w:szCs w:val="20"/>
              </w:rPr>
              <w:t>12UEs</w:t>
            </w:r>
          </w:p>
        </w:tc>
      </w:tr>
      <w:tr w:rsidR="0039741C" w:rsidRPr="009810AB" w:rsidTr="003C1046">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40</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0.25</w:t>
            </w:r>
          </w:p>
        </w:tc>
        <w:tc>
          <w:tcPr>
            <w:tcW w:w="850" w:type="dxa"/>
            <w:tcBorders>
              <w:top w:val="single" w:sz="4" w:space="0" w:color="auto"/>
              <w:left w:val="nil"/>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0.6</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0.8</w:t>
            </w:r>
          </w:p>
        </w:tc>
        <w:tc>
          <w:tcPr>
            <w:tcW w:w="797"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1.4</w:t>
            </w:r>
          </w:p>
        </w:tc>
      </w:tr>
      <w:tr w:rsidR="0039741C" w:rsidRPr="009810AB" w:rsidTr="003C1046">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1</w:t>
            </w:r>
          </w:p>
        </w:tc>
        <w:tc>
          <w:tcPr>
            <w:tcW w:w="850"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0.3</w:t>
            </w:r>
          </w:p>
        </w:tc>
        <w:tc>
          <w:tcPr>
            <w:tcW w:w="851"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1</w:t>
            </w:r>
          </w:p>
        </w:tc>
        <w:tc>
          <w:tcPr>
            <w:tcW w:w="797"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2</w:t>
            </w:r>
          </w:p>
        </w:tc>
      </w:tr>
      <w:tr w:rsidR="0039741C" w:rsidRPr="009810AB" w:rsidTr="003C1046">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60</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0.7</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1.3</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0" w:type="dxa"/>
            <w:tcBorders>
              <w:top w:val="single" w:sz="4" w:space="0" w:color="auto"/>
              <w:left w:val="nil"/>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0.3</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2.1</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2</w:t>
            </w:r>
          </w:p>
        </w:tc>
        <w:tc>
          <w:tcPr>
            <w:tcW w:w="797"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1.2</w:t>
            </w:r>
          </w:p>
        </w:tc>
      </w:tr>
      <w:tr w:rsidR="0039741C" w:rsidRPr="009810AB" w:rsidTr="003C1046">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doub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0.4</w:t>
            </w:r>
          </w:p>
        </w:tc>
        <w:tc>
          <w:tcPr>
            <w:tcW w:w="850"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1.6</w:t>
            </w:r>
          </w:p>
        </w:tc>
        <w:tc>
          <w:tcPr>
            <w:tcW w:w="851"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2</w:t>
            </w:r>
          </w:p>
        </w:tc>
        <w:tc>
          <w:tcPr>
            <w:tcW w:w="797" w:type="dxa"/>
            <w:tcBorders>
              <w:left w:val="nil"/>
              <w:bottom w:val="single" w:sz="4" w:space="0" w:color="auto"/>
              <w:right w:val="single" w:sz="4" w:space="0" w:color="auto"/>
            </w:tcBorders>
            <w:vAlign w:val="center"/>
            <w:hideMark/>
          </w:tcPr>
          <w:p w:rsidR="0039741C" w:rsidRPr="009810AB" w:rsidRDefault="0025585F" w:rsidP="003C1046">
            <w:pPr>
              <w:spacing w:after="0" w:line="240" w:lineRule="auto"/>
              <w:jc w:val="center"/>
              <w:rPr>
                <w:rFonts w:ascii="Times New Roman" w:hAnsi="Times New Roman"/>
                <w:sz w:val="20"/>
                <w:szCs w:val="20"/>
              </w:rPr>
            </w:pPr>
            <w:r>
              <w:rPr>
                <w:rFonts w:ascii="Times New Roman" w:hAnsi="Times New Roman" w:hint="eastAsia"/>
                <w:sz w:val="20"/>
                <w:szCs w:val="20"/>
              </w:rPr>
              <w:t>0.35</w:t>
            </w:r>
          </w:p>
        </w:tc>
      </w:tr>
      <w:tr w:rsidR="0039741C" w:rsidRPr="009810AB" w:rsidTr="003C1046">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75</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1.2</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1.2</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1.4</w:t>
            </w:r>
          </w:p>
        </w:tc>
        <w:tc>
          <w:tcPr>
            <w:tcW w:w="850" w:type="dxa"/>
            <w:vMerge w:val="restart"/>
            <w:tcBorders>
              <w:top w:val="single" w:sz="4" w:space="0" w:color="auto"/>
              <w:left w:val="nil"/>
              <w:right w:val="double" w:sz="4" w:space="0" w:color="auto"/>
            </w:tcBorders>
            <w:vAlign w:val="center"/>
          </w:tcPr>
          <w:p w:rsidR="0039741C" w:rsidRPr="009810AB" w:rsidRDefault="0039741C" w:rsidP="003C1046">
            <w:pPr>
              <w:spacing w:after="0" w:line="24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2.4</w:t>
            </w:r>
          </w:p>
        </w:tc>
        <w:tc>
          <w:tcPr>
            <w:tcW w:w="850"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3.2</w:t>
            </w:r>
          </w:p>
        </w:tc>
        <w:tc>
          <w:tcPr>
            <w:tcW w:w="851" w:type="dxa"/>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r w:rsidRPr="009810AB">
              <w:rPr>
                <w:rFonts w:ascii="Times New Roman" w:hAnsi="Times New Roman"/>
                <w:sz w:val="20"/>
                <w:szCs w:val="20"/>
              </w:rPr>
              <w:t>4.6</w:t>
            </w:r>
          </w:p>
        </w:tc>
        <w:tc>
          <w:tcPr>
            <w:tcW w:w="797" w:type="dxa"/>
            <w:vMerge w:val="restart"/>
            <w:tcBorders>
              <w:top w:val="single" w:sz="4" w:space="0" w:color="auto"/>
              <w:left w:val="nil"/>
              <w:right w:val="single" w:sz="4" w:space="0" w:color="auto"/>
            </w:tcBorders>
            <w:vAlign w:val="center"/>
            <w:hideMark/>
          </w:tcPr>
          <w:p w:rsidR="0039741C" w:rsidRPr="009810AB" w:rsidRDefault="0039741C" w:rsidP="003C1046">
            <w:pPr>
              <w:spacing w:after="0" w:line="24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w:t>
            </w:r>
          </w:p>
        </w:tc>
      </w:tr>
      <w:tr w:rsidR="0039741C" w:rsidRPr="009810AB" w:rsidTr="003C1046">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3C1046">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c>
          <w:tcPr>
            <w:tcW w:w="850" w:type="dxa"/>
            <w:vMerge/>
            <w:tcBorders>
              <w:left w:val="nil"/>
              <w:bottom w:val="single" w:sz="4" w:space="0" w:color="auto"/>
              <w:right w:val="double" w:sz="4" w:space="0" w:color="auto"/>
            </w:tcBorders>
            <w:vAlign w:val="center"/>
          </w:tcPr>
          <w:p w:rsidR="0039741C" w:rsidRPr="009810AB" w:rsidRDefault="0039741C" w:rsidP="003C1046">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8F7CF2" w:rsidP="003C1046">
            <w:pPr>
              <w:spacing w:after="0" w:line="240" w:lineRule="auto"/>
              <w:jc w:val="center"/>
              <w:rPr>
                <w:rFonts w:ascii="Times New Roman" w:hAnsi="Times New Roman"/>
                <w:sz w:val="20"/>
                <w:szCs w:val="20"/>
              </w:rPr>
            </w:pPr>
            <w:r>
              <w:rPr>
                <w:rFonts w:ascii="Times New Roman" w:hAnsi="Times New Roman" w:hint="eastAsia"/>
                <w:sz w:val="20"/>
                <w:szCs w:val="20"/>
              </w:rPr>
              <w:t>2.25</w:t>
            </w:r>
          </w:p>
        </w:tc>
        <w:tc>
          <w:tcPr>
            <w:tcW w:w="850" w:type="dxa"/>
            <w:tcBorders>
              <w:left w:val="nil"/>
              <w:bottom w:val="single" w:sz="4" w:space="0" w:color="auto"/>
              <w:right w:val="single" w:sz="4" w:space="0" w:color="auto"/>
            </w:tcBorders>
            <w:vAlign w:val="center"/>
            <w:hideMark/>
          </w:tcPr>
          <w:p w:rsidR="0039741C" w:rsidRPr="009810AB" w:rsidRDefault="008F7CF2" w:rsidP="003C1046">
            <w:pPr>
              <w:spacing w:after="0" w:line="240" w:lineRule="auto"/>
              <w:jc w:val="center"/>
              <w:rPr>
                <w:rFonts w:ascii="Times New Roman" w:hAnsi="Times New Roman"/>
                <w:sz w:val="20"/>
                <w:szCs w:val="20"/>
              </w:rPr>
            </w:pPr>
            <w:r>
              <w:rPr>
                <w:rFonts w:ascii="Times New Roman" w:hAnsi="Times New Roman" w:hint="eastAsia"/>
                <w:sz w:val="20"/>
                <w:szCs w:val="20"/>
              </w:rPr>
              <w:t>3</w:t>
            </w:r>
          </w:p>
        </w:tc>
        <w:tc>
          <w:tcPr>
            <w:tcW w:w="851" w:type="dxa"/>
            <w:tcBorders>
              <w:left w:val="nil"/>
              <w:bottom w:val="single" w:sz="4" w:space="0" w:color="auto"/>
              <w:right w:val="single" w:sz="4" w:space="0" w:color="auto"/>
            </w:tcBorders>
            <w:vAlign w:val="center"/>
            <w:hideMark/>
          </w:tcPr>
          <w:p w:rsidR="0039741C" w:rsidRPr="009810AB" w:rsidRDefault="008F7CF2" w:rsidP="003C1046">
            <w:pPr>
              <w:spacing w:after="0" w:line="240" w:lineRule="auto"/>
              <w:jc w:val="center"/>
              <w:rPr>
                <w:rFonts w:ascii="Times New Roman" w:hAnsi="Times New Roman"/>
                <w:sz w:val="20"/>
                <w:szCs w:val="20"/>
              </w:rPr>
            </w:pPr>
            <w:r>
              <w:rPr>
                <w:rFonts w:ascii="Times New Roman" w:hAnsi="Times New Roman" w:hint="eastAsia"/>
                <w:sz w:val="20"/>
                <w:szCs w:val="20"/>
              </w:rPr>
              <w:t>4.2</w:t>
            </w:r>
          </w:p>
        </w:tc>
        <w:tc>
          <w:tcPr>
            <w:tcW w:w="797" w:type="dxa"/>
            <w:vMerge/>
            <w:tcBorders>
              <w:left w:val="nil"/>
              <w:bottom w:val="single" w:sz="4" w:space="0" w:color="auto"/>
              <w:right w:val="single" w:sz="4" w:space="0" w:color="auto"/>
            </w:tcBorders>
            <w:vAlign w:val="center"/>
            <w:hideMark/>
          </w:tcPr>
          <w:p w:rsidR="0039741C" w:rsidRPr="009810AB" w:rsidRDefault="0039741C" w:rsidP="003C1046">
            <w:pPr>
              <w:spacing w:after="0" w:line="240" w:lineRule="auto"/>
              <w:jc w:val="center"/>
              <w:rPr>
                <w:rFonts w:ascii="Times New Roman" w:hAnsi="Times New Roman"/>
                <w:sz w:val="20"/>
                <w:szCs w:val="20"/>
              </w:rPr>
            </w:pPr>
          </w:p>
        </w:tc>
      </w:tr>
    </w:tbl>
    <w:p w:rsidR="000A1FF8" w:rsidRPr="009810AB" w:rsidRDefault="000A1FF8" w:rsidP="00BD03D0">
      <w:pPr>
        <w:pStyle w:val="LGTdoc"/>
        <w:spacing w:beforeLines="50" w:afterLines="0"/>
        <w:rPr>
          <w:rFonts w:eastAsia="宋体"/>
          <w:sz w:val="20"/>
          <w:szCs w:val="20"/>
          <w:lang w:eastAsia="zh-CN"/>
        </w:rPr>
      </w:pPr>
    </w:p>
    <w:p w:rsidR="00F31487" w:rsidRDefault="000A1FF8" w:rsidP="00BD03D0">
      <w:pPr>
        <w:pStyle w:val="LGTdoc"/>
        <w:spacing w:beforeLines="50" w:afterLines="0" w:line="240" w:lineRule="auto"/>
        <w:rPr>
          <w:rFonts w:eastAsia="宋体"/>
          <w:b/>
          <w:i/>
          <w:sz w:val="20"/>
          <w:szCs w:val="20"/>
          <w:lang w:eastAsia="zh-CN"/>
        </w:rPr>
      </w:pPr>
      <w:r w:rsidRPr="001B1E25">
        <w:rPr>
          <w:rFonts w:eastAsia="宋体" w:hint="eastAsia"/>
          <w:b/>
          <w:i/>
          <w:sz w:val="20"/>
          <w:szCs w:val="20"/>
          <w:lang w:eastAsia="zh-CN"/>
        </w:rPr>
        <w:t>Observation</w:t>
      </w:r>
      <w:r w:rsidR="001B1E25">
        <w:rPr>
          <w:rFonts w:eastAsiaTheme="minorEastAsia" w:hint="eastAsia"/>
          <w:b/>
          <w:i/>
          <w:sz w:val="20"/>
          <w:szCs w:val="20"/>
          <w:lang w:eastAsia="zh-CN"/>
        </w:rPr>
        <w:t>6</w:t>
      </w:r>
      <w:r w:rsidRPr="001B1E25">
        <w:rPr>
          <w:rFonts w:eastAsia="宋体" w:hint="eastAsia"/>
          <w:b/>
          <w:i/>
          <w:sz w:val="20"/>
          <w:szCs w:val="20"/>
          <w:lang w:eastAsia="zh-CN"/>
        </w:rPr>
        <w:t xml:space="preserve"> </w:t>
      </w:r>
      <w:r w:rsidRPr="001B1E25">
        <w:rPr>
          <w:rFonts w:eastAsia="宋体" w:hint="eastAsia"/>
          <w:b/>
          <w:i/>
          <w:sz w:val="20"/>
          <w:szCs w:val="20"/>
          <w:lang w:eastAsia="zh-CN"/>
        </w:rPr>
        <w:t>：</w:t>
      </w:r>
      <w:r w:rsidR="001B1E25" w:rsidRPr="001B1E25">
        <w:rPr>
          <w:rFonts w:eastAsia="宋体" w:hint="eastAsia"/>
          <w:b/>
          <w:i/>
          <w:sz w:val="20"/>
          <w:szCs w:val="20"/>
          <w:lang w:eastAsia="zh-CN"/>
        </w:rPr>
        <w:t xml:space="preserve">Turbo-like </w:t>
      </w:r>
      <w:r w:rsidR="00C03285" w:rsidRPr="001B1E25">
        <w:rPr>
          <w:rFonts w:eastAsia="宋体" w:hint="eastAsia"/>
          <w:b/>
          <w:i/>
          <w:sz w:val="20"/>
          <w:szCs w:val="20"/>
          <w:lang w:eastAsia="zh-CN"/>
        </w:rPr>
        <w:t>MMSE-soft IC can further boost the performance in ICE at significant complexity increase and receiver structure impact.</w:t>
      </w:r>
    </w:p>
    <w:p w:rsidR="00F31487" w:rsidRDefault="00C03285" w:rsidP="00BD03D0">
      <w:pPr>
        <w:pStyle w:val="LGTdoc"/>
        <w:spacing w:beforeLines="50" w:afterLines="0"/>
        <w:rPr>
          <w:rFonts w:eastAsia="宋体"/>
          <w:sz w:val="20"/>
          <w:szCs w:val="20"/>
          <w:lang w:eastAsia="zh-CN"/>
        </w:rPr>
      </w:pPr>
      <w:r w:rsidRPr="009810AB">
        <w:rPr>
          <w:rFonts w:eastAsia="宋体" w:hint="eastAsia"/>
          <w:sz w:val="20"/>
          <w:szCs w:val="20"/>
          <w:lang w:eastAsia="zh-CN"/>
        </w:rPr>
        <w:t>Figure 6 further illustrates the performance comparison between ESE/EPA applied to spreading scheme such as MUSA and hard IC results at  high</w:t>
      </w:r>
      <w:r w:rsidR="00014C39" w:rsidRPr="009810AB">
        <w:rPr>
          <w:rFonts w:eastAsia="宋体" w:hint="eastAsia"/>
          <w:sz w:val="20"/>
          <w:szCs w:val="20"/>
          <w:lang w:eastAsia="zh-CN"/>
        </w:rPr>
        <w:t xml:space="preserve"> per UE</w:t>
      </w:r>
      <w:r w:rsidRPr="009810AB">
        <w:rPr>
          <w:rFonts w:eastAsia="宋体" w:hint="eastAsia"/>
          <w:sz w:val="20"/>
          <w:szCs w:val="20"/>
          <w:lang w:eastAsia="zh-CN"/>
        </w:rPr>
        <w:t xml:space="preserve"> spectral efficiency. The </w:t>
      </w:r>
      <w:proofErr w:type="spellStart"/>
      <w:r w:rsidRPr="009810AB">
        <w:rPr>
          <w:rFonts w:eastAsia="宋体" w:hint="eastAsia"/>
          <w:sz w:val="20"/>
          <w:szCs w:val="20"/>
          <w:lang w:eastAsia="zh-CN"/>
        </w:rPr>
        <w:t>TBSize</w:t>
      </w:r>
      <w:proofErr w:type="spellEnd"/>
      <w:r w:rsidRPr="009810AB">
        <w:rPr>
          <w:rFonts w:eastAsia="宋体" w:hint="eastAsia"/>
          <w:sz w:val="20"/>
          <w:szCs w:val="20"/>
          <w:lang w:eastAsia="zh-CN"/>
        </w:rPr>
        <w:t xml:space="preserve"> is 75 Bytes and TDL-C channel is chosen where  OMA calibration is better done</w:t>
      </w:r>
      <w:r w:rsidR="008527A3">
        <w:rPr>
          <w:rFonts w:eastAsia="宋体" w:hint="eastAsia"/>
          <w:sz w:val="20"/>
          <w:szCs w:val="20"/>
          <w:lang w:eastAsia="zh-CN"/>
        </w:rPr>
        <w:t>(see Appendix A4)</w:t>
      </w:r>
      <w:r w:rsidRPr="009810AB">
        <w:rPr>
          <w:rFonts w:eastAsia="宋体" w:hint="eastAsia"/>
          <w:sz w:val="20"/>
          <w:szCs w:val="20"/>
          <w:lang w:eastAsia="zh-CN"/>
        </w:rPr>
        <w:t xml:space="preserve"> than that in TDL-A channel.</w:t>
      </w:r>
      <w:r w:rsidR="00014C39" w:rsidRPr="009810AB">
        <w:rPr>
          <w:rFonts w:eastAsia="宋体" w:hint="eastAsia"/>
          <w:sz w:val="20"/>
          <w:szCs w:val="20"/>
          <w:lang w:eastAsia="zh-CN"/>
        </w:rPr>
        <w:t xml:space="preserve"> We can see that the performance between ESE/EPA and MMSE-IC for 6 and 8 UEs </w:t>
      </w:r>
      <w:r w:rsidR="001B1E25">
        <w:rPr>
          <w:rFonts w:eastAsia="宋体" w:hint="eastAsia"/>
          <w:sz w:val="20"/>
          <w:szCs w:val="20"/>
          <w:lang w:eastAsia="zh-CN"/>
        </w:rPr>
        <w:t xml:space="preserve">are close </w:t>
      </w:r>
      <w:r w:rsidR="00014C39" w:rsidRPr="009810AB">
        <w:rPr>
          <w:rFonts w:eastAsia="宋体" w:hint="eastAsia"/>
          <w:sz w:val="20"/>
          <w:szCs w:val="20"/>
          <w:lang w:eastAsia="zh-CN"/>
        </w:rPr>
        <w:t>while spreading schemes adopting legacy modulator outperforms</w:t>
      </w:r>
      <w:r w:rsidR="001B1E25">
        <w:rPr>
          <w:rFonts w:eastAsia="宋体" w:hint="eastAsia"/>
          <w:sz w:val="20"/>
          <w:szCs w:val="20"/>
          <w:lang w:eastAsia="zh-CN"/>
        </w:rPr>
        <w:t xml:space="preserve"> that adopts modified modulator with turbo-like receiver </w:t>
      </w:r>
      <w:proofErr w:type="spellStart"/>
      <w:r w:rsidR="001B1E25">
        <w:rPr>
          <w:rFonts w:eastAsia="宋体" w:hint="eastAsia"/>
          <w:sz w:val="20"/>
          <w:szCs w:val="20"/>
          <w:lang w:eastAsia="zh-CN"/>
        </w:rPr>
        <w:t>optimization.at</w:t>
      </w:r>
      <w:proofErr w:type="spellEnd"/>
      <w:r w:rsidR="001B1E25">
        <w:rPr>
          <w:rFonts w:eastAsia="宋体" w:hint="eastAsia"/>
          <w:sz w:val="20"/>
          <w:szCs w:val="20"/>
          <w:lang w:eastAsia="zh-CN"/>
        </w:rPr>
        <w:t xml:space="preserve"> higher overloading(such as 10/12 UE cases)</w:t>
      </w:r>
    </w:p>
    <w:p w:rsidR="00F31487" w:rsidRDefault="00014C39" w:rsidP="00BD03D0">
      <w:pPr>
        <w:pStyle w:val="LGTdoc"/>
        <w:spacing w:beforeLines="50" w:afterLines="0"/>
        <w:rPr>
          <w:rFonts w:eastAsia="宋体"/>
          <w:b/>
          <w:i/>
          <w:sz w:val="20"/>
          <w:szCs w:val="20"/>
          <w:lang w:eastAsia="zh-CN"/>
        </w:rPr>
      </w:pPr>
      <w:r w:rsidRPr="001B1E25">
        <w:rPr>
          <w:rFonts w:eastAsia="宋体" w:hint="eastAsia"/>
          <w:b/>
          <w:i/>
          <w:sz w:val="20"/>
          <w:szCs w:val="20"/>
          <w:lang w:eastAsia="zh-CN"/>
        </w:rPr>
        <w:lastRenderedPageBreak/>
        <w:t>Observation</w:t>
      </w:r>
      <w:r w:rsidR="006D1E30">
        <w:rPr>
          <w:rFonts w:eastAsia="宋体"/>
          <w:b/>
          <w:i/>
          <w:sz w:val="20"/>
          <w:szCs w:val="20"/>
          <w:lang w:eastAsia="zh-CN"/>
        </w:rPr>
        <w:t xml:space="preserve"> </w:t>
      </w:r>
      <w:r w:rsidR="001B1E25" w:rsidRPr="001B1E25">
        <w:rPr>
          <w:rFonts w:eastAsia="宋体" w:hint="eastAsia"/>
          <w:b/>
          <w:i/>
          <w:sz w:val="20"/>
          <w:szCs w:val="20"/>
          <w:lang w:eastAsia="zh-CN"/>
        </w:rPr>
        <w:t>7</w:t>
      </w:r>
      <w:r w:rsidRPr="001B1E25">
        <w:rPr>
          <w:rFonts w:eastAsia="宋体" w:hint="eastAsia"/>
          <w:b/>
          <w:i/>
          <w:sz w:val="20"/>
          <w:szCs w:val="20"/>
          <w:lang w:eastAsia="zh-CN"/>
        </w:rPr>
        <w:t>: The additional gain of multi-dimensional modulation/modified modulation</w:t>
      </w:r>
      <w:r w:rsidR="001B1E25">
        <w:rPr>
          <w:rFonts w:eastAsiaTheme="minorEastAsia" w:hint="eastAsia"/>
          <w:b/>
          <w:i/>
          <w:sz w:val="20"/>
          <w:szCs w:val="20"/>
          <w:lang w:eastAsia="zh-CN"/>
        </w:rPr>
        <w:t xml:space="preserve"> with respect to legacy modulator</w:t>
      </w:r>
      <w:r w:rsidRPr="001B1E25">
        <w:rPr>
          <w:rFonts w:eastAsia="宋体" w:hint="eastAsia"/>
          <w:b/>
          <w:i/>
          <w:sz w:val="20"/>
          <w:szCs w:val="20"/>
          <w:lang w:eastAsia="zh-CN"/>
        </w:rPr>
        <w:t xml:space="preserve"> appears unclear with receivers capable of comparable complexity.</w:t>
      </w:r>
    </w:p>
    <w:p w:rsidR="00F31487" w:rsidRDefault="0039741C" w:rsidP="00BD03D0">
      <w:pPr>
        <w:pStyle w:val="LGTdoc"/>
        <w:spacing w:beforeLines="50" w:afterLines="0"/>
        <w:jc w:val="center"/>
        <w:rPr>
          <w:rFonts w:eastAsia="宋体"/>
          <w:b/>
          <w:bCs/>
          <w:sz w:val="20"/>
          <w:szCs w:val="20"/>
        </w:rPr>
      </w:pPr>
      <w:r w:rsidRPr="009810AB">
        <w:rPr>
          <w:rFonts w:eastAsia="宋体"/>
          <w:b/>
          <w:bCs/>
          <w:noProof/>
          <w:sz w:val="20"/>
          <w:szCs w:val="20"/>
          <w:lang w:val="en-US" w:eastAsia="zh-CN"/>
        </w:rPr>
        <w:drawing>
          <wp:inline distT="0" distB="0" distL="0" distR="0">
            <wp:extent cx="5267960" cy="4212590"/>
            <wp:effectExtent l="0" t="0" r="0" b="0"/>
            <wp:docPr id="1" name="图片 1" descr="图片2"/>
            <wp:cNvGraphicFramePr/>
            <a:graphic xmlns:a="http://schemas.openxmlformats.org/drawingml/2006/main">
              <a:graphicData uri="http://schemas.openxmlformats.org/drawingml/2006/picture">
                <pic:pic xmlns:pic="http://schemas.openxmlformats.org/drawingml/2006/picture">
                  <pic:nvPicPr>
                    <pic:cNvPr id="27" name="图片 27" descr="图片2"/>
                    <pic:cNvPicPr>
                      <a:picLocks noChangeAspect="1"/>
                    </pic:cNvPicPr>
                  </pic:nvPicPr>
                  <pic:blipFill>
                    <a:blip r:embed="rId230" cstate="print"/>
                    <a:stretch>
                      <a:fillRect/>
                    </a:stretch>
                  </pic:blipFill>
                  <pic:spPr>
                    <a:xfrm>
                      <a:off x="0" y="0"/>
                      <a:ext cx="5267960" cy="4212590"/>
                    </a:xfrm>
                    <a:prstGeom prst="rect">
                      <a:avLst/>
                    </a:prstGeom>
                  </pic:spPr>
                </pic:pic>
              </a:graphicData>
            </a:graphic>
          </wp:inline>
        </w:drawing>
      </w:r>
    </w:p>
    <w:p w:rsidR="00836457" w:rsidRPr="009810AB" w:rsidRDefault="00836457" w:rsidP="00014C39">
      <w:pPr>
        <w:pStyle w:val="a7"/>
        <w:jc w:val="center"/>
        <w:rPr>
          <w:bCs w:val="0"/>
          <w:lang w:eastAsia="zh-CN"/>
        </w:rPr>
      </w:pPr>
      <w:bookmarkStart w:id="33" w:name="_Ref521661033"/>
      <w:r w:rsidRPr="009810AB">
        <w:t xml:space="preserve">Figure </w:t>
      </w:r>
      <w:r w:rsidR="00F15A10">
        <w:fldChar w:fldCharType="begin"/>
      </w:r>
      <w:r w:rsidR="00427834">
        <w:instrText xml:space="preserve"> SEQ Figure \* ARABIC </w:instrText>
      </w:r>
      <w:r w:rsidR="00F15A10">
        <w:fldChar w:fldCharType="separate"/>
      </w:r>
      <w:r w:rsidR="00B1499B" w:rsidRPr="009810AB">
        <w:rPr>
          <w:noProof/>
        </w:rPr>
        <w:t>6</w:t>
      </w:r>
      <w:r w:rsidR="00F15A10">
        <w:rPr>
          <w:noProof/>
        </w:rPr>
        <w:fldChar w:fldCharType="end"/>
      </w:r>
      <w:bookmarkEnd w:id="33"/>
      <w:r w:rsidRPr="009810AB">
        <w:rPr>
          <w:rFonts w:hint="eastAsia"/>
          <w:b w:val="0"/>
          <w:bCs w:val="0"/>
        </w:rPr>
        <w:t xml:space="preserve"> </w:t>
      </w:r>
      <w:r w:rsidRPr="009810AB">
        <w:rPr>
          <w:rFonts w:hint="eastAsia"/>
          <w:bCs w:val="0"/>
        </w:rPr>
        <w:t>BLER performance of EPA based soft-IC and multi-layer MUSA over hard-IC compared with SCMA for {TBS =60byte, TDL-C 300ns}</w:t>
      </w:r>
    </w:p>
    <w:p w:rsidR="00294E6A" w:rsidRPr="009810AB" w:rsidRDefault="00294E6A" w:rsidP="00294E6A">
      <w:pPr>
        <w:pStyle w:val="2"/>
        <w:overflowPunct w:val="0"/>
        <w:autoSpaceDE w:val="0"/>
        <w:autoSpaceDN w:val="0"/>
        <w:adjustRightInd w:val="0"/>
        <w:spacing w:before="180" w:after="180" w:line="240" w:lineRule="auto"/>
        <w:ind w:left="576" w:hanging="576"/>
        <w:textAlignment w:val="baseline"/>
        <w:rPr>
          <w:rFonts w:ascii="Arial" w:hAnsi="Arial" w:cs="Arial"/>
          <w:sz w:val="28"/>
          <w:szCs w:val="28"/>
        </w:rPr>
      </w:pPr>
      <w:r w:rsidRPr="009810AB">
        <w:rPr>
          <w:rFonts w:ascii="Arial" w:hAnsi="Arial" w:cs="Arial" w:hint="eastAsia"/>
          <w:sz w:val="28"/>
          <w:szCs w:val="28"/>
        </w:rPr>
        <w:t>MMSE-SIC receiver for preamble/DMRS based NOMA</w:t>
      </w:r>
    </w:p>
    <w:p w:rsidR="00294E6A" w:rsidRPr="009810AB" w:rsidRDefault="00294E6A" w:rsidP="00BD03D0">
      <w:pPr>
        <w:pStyle w:val="LGTdoc"/>
        <w:spacing w:beforeLines="50" w:afterLines="0" w:line="240" w:lineRule="auto"/>
        <w:rPr>
          <w:rFonts w:eastAsia="宋体"/>
          <w:sz w:val="20"/>
          <w:szCs w:val="20"/>
          <w:lang w:eastAsia="zh-CN"/>
        </w:rPr>
      </w:pPr>
      <w:r w:rsidRPr="009810AB">
        <w:rPr>
          <w:rFonts w:eastAsia="宋体" w:hint="eastAsia"/>
          <w:sz w:val="20"/>
          <w:szCs w:val="20"/>
          <w:lang w:eastAsia="zh-CN"/>
        </w:rPr>
        <w:t>Compared with MMSE-SIC</w:t>
      </w:r>
      <w:r w:rsidRPr="009810AB">
        <w:rPr>
          <w:rFonts w:eastAsia="宋体" w:hint="eastAsia"/>
          <w:sz w:val="20"/>
          <w:szCs w:val="20"/>
          <w:lang w:val="en-US" w:eastAsia="zh-CN"/>
        </w:rPr>
        <w:t xml:space="preserve"> receiver in ideal </w:t>
      </w:r>
      <w:r w:rsidRPr="009810AB">
        <w:rPr>
          <w:rFonts w:eastAsia="宋体"/>
          <w:sz w:val="20"/>
          <w:szCs w:val="20"/>
          <w:lang w:val="en-US" w:eastAsia="zh-CN"/>
        </w:rPr>
        <w:t>channel estimation</w:t>
      </w:r>
      <w:r w:rsidRPr="009810AB">
        <w:rPr>
          <w:rFonts w:eastAsia="宋体" w:hint="eastAsia"/>
          <w:sz w:val="20"/>
          <w:szCs w:val="20"/>
          <w:lang w:eastAsia="zh-CN"/>
        </w:rPr>
        <w:t>, the receiver for preamble/</w:t>
      </w:r>
      <w:r w:rsidRPr="009810AB">
        <w:rPr>
          <w:rFonts w:eastAsia="宋体" w:hint="eastAsia"/>
          <w:sz w:val="20"/>
          <w:szCs w:val="20"/>
          <w:lang w:val="en-US" w:eastAsia="zh-CN"/>
        </w:rPr>
        <w:t>DM</w:t>
      </w:r>
      <w:r w:rsidRPr="009810AB">
        <w:rPr>
          <w:rFonts w:eastAsia="宋体" w:hint="eastAsia"/>
          <w:sz w:val="20"/>
          <w:szCs w:val="20"/>
          <w:lang w:eastAsia="zh-CN"/>
        </w:rPr>
        <w:t>RS</w:t>
      </w:r>
      <w:r w:rsidRPr="009810AB">
        <w:rPr>
          <w:rFonts w:eastAsia="宋体" w:hint="eastAsia"/>
          <w:sz w:val="20"/>
          <w:szCs w:val="20"/>
          <w:lang w:val="en-US" w:eastAsia="zh-CN"/>
        </w:rPr>
        <w:t xml:space="preserve"> based NOMA </w:t>
      </w:r>
      <w:r w:rsidRPr="009810AB">
        <w:rPr>
          <w:rFonts w:eastAsia="宋体"/>
          <w:sz w:val="20"/>
          <w:szCs w:val="20"/>
          <w:lang w:eastAsia="zh-CN"/>
        </w:rPr>
        <w:t>should include</w:t>
      </w:r>
      <w:r w:rsidRPr="009810AB">
        <w:rPr>
          <w:rFonts w:eastAsia="宋体" w:hint="eastAsia"/>
          <w:sz w:val="20"/>
          <w:szCs w:val="20"/>
          <w:lang w:eastAsia="zh-CN"/>
        </w:rPr>
        <w:t xml:space="preserve"> additionally </w:t>
      </w:r>
      <w:r w:rsidRPr="009810AB">
        <w:rPr>
          <w:rFonts w:eastAsia="宋体"/>
          <w:sz w:val="20"/>
          <w:szCs w:val="20"/>
          <w:lang w:eastAsia="zh-CN"/>
        </w:rPr>
        <w:t xml:space="preserve">the </w:t>
      </w:r>
      <w:r w:rsidRPr="009810AB">
        <w:rPr>
          <w:rFonts w:eastAsia="宋体" w:hint="eastAsia"/>
          <w:sz w:val="20"/>
          <w:szCs w:val="20"/>
          <w:lang w:eastAsia="zh-CN"/>
        </w:rPr>
        <w:t>realistic UE identification and detection.</w:t>
      </w:r>
    </w:p>
    <w:p w:rsidR="00F31487" w:rsidRDefault="00B82A65" w:rsidP="00BD03D0">
      <w:pPr>
        <w:pStyle w:val="LGTdoc"/>
        <w:spacing w:beforeLines="50" w:afterLines="0" w:line="240" w:lineRule="auto"/>
        <w:jc w:val="center"/>
        <w:rPr>
          <w:sz w:val="20"/>
          <w:szCs w:val="20"/>
          <w:lang w:val="en-US" w:eastAsia="zh-CN"/>
        </w:rPr>
      </w:pPr>
      <w:r w:rsidRPr="009810AB">
        <w:rPr>
          <w:noProof/>
          <w:lang w:val="en-US" w:eastAsia="zh-CN"/>
        </w:rPr>
        <w:drawing>
          <wp:inline distT="0" distB="0" distL="114300" distR="114300">
            <wp:extent cx="5487670" cy="1317625"/>
            <wp:effectExtent l="0" t="0" r="17780" b="15875"/>
            <wp:docPr id="2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2"/>
                    <pic:cNvPicPr>
                      <a:picLocks noChangeAspect="1"/>
                    </pic:cNvPicPr>
                  </pic:nvPicPr>
                  <pic:blipFill>
                    <a:blip r:embed="rId231" cstate="print"/>
                    <a:stretch>
                      <a:fillRect/>
                    </a:stretch>
                  </pic:blipFill>
                  <pic:spPr>
                    <a:xfrm>
                      <a:off x="0" y="0"/>
                      <a:ext cx="5487670" cy="1317625"/>
                    </a:xfrm>
                    <a:prstGeom prst="rect">
                      <a:avLst/>
                    </a:prstGeom>
                    <a:noFill/>
                    <a:ln w="9525">
                      <a:noFill/>
                    </a:ln>
                  </pic:spPr>
                </pic:pic>
              </a:graphicData>
            </a:graphic>
          </wp:inline>
        </w:drawing>
      </w:r>
    </w:p>
    <w:p w:rsidR="00294E6A" w:rsidRPr="009810AB" w:rsidRDefault="00B1499B" w:rsidP="00B1499B">
      <w:pPr>
        <w:pStyle w:val="a7"/>
        <w:jc w:val="center"/>
        <w:rPr>
          <w:lang w:val="en-US" w:eastAsia="zh-CN"/>
        </w:rPr>
      </w:pPr>
      <w:bookmarkStart w:id="34" w:name="_Ref521661293"/>
      <w:r w:rsidRPr="009810AB">
        <w:t xml:space="preserve">Figure </w:t>
      </w:r>
      <w:r w:rsidR="00F15A10">
        <w:fldChar w:fldCharType="begin"/>
      </w:r>
      <w:r w:rsidR="00427834">
        <w:instrText xml:space="preserve"> SEQ Figure \* ARABIC </w:instrText>
      </w:r>
      <w:r w:rsidR="00F15A10">
        <w:fldChar w:fldCharType="separate"/>
      </w:r>
      <w:r w:rsidRPr="009810AB">
        <w:rPr>
          <w:noProof/>
        </w:rPr>
        <w:t>7</w:t>
      </w:r>
      <w:r w:rsidR="00F15A10">
        <w:rPr>
          <w:noProof/>
        </w:rPr>
        <w:fldChar w:fldCharType="end"/>
      </w:r>
      <w:bookmarkEnd w:id="34"/>
      <w:r w:rsidR="00294E6A" w:rsidRPr="009810AB">
        <w:rPr>
          <w:rFonts w:hint="eastAsia"/>
          <w:lang w:val="en-US" w:eastAsia="zh-CN"/>
        </w:rPr>
        <w:t xml:space="preserve"> A MMSE-SIC receiver for preamble based NOMA</w:t>
      </w:r>
    </w:p>
    <w:p w:rsidR="00294E6A" w:rsidRPr="009810AB" w:rsidRDefault="00F15A10" w:rsidP="00BD03D0">
      <w:pPr>
        <w:pStyle w:val="LGTdoc"/>
        <w:spacing w:beforeLines="50" w:afterLines="0" w:line="240" w:lineRule="auto"/>
        <w:rPr>
          <w:rFonts w:eastAsia="宋体"/>
          <w:sz w:val="20"/>
          <w:lang w:val="en-US" w:eastAsia="zh-CN"/>
        </w:rPr>
      </w:pPr>
      <w:fldSimple w:instr=" REF _Ref521661293 \h  \* MERGEFORMAT ">
        <w:r w:rsidR="00B1499B" w:rsidRPr="009810AB">
          <w:rPr>
            <w:rFonts w:eastAsia="宋体"/>
            <w:sz w:val="20"/>
            <w:lang w:val="en-US" w:eastAsia="zh-CN"/>
          </w:rPr>
          <w:t>Figure 7</w:t>
        </w:r>
      </w:fldSimple>
      <w:r w:rsidR="00B1499B" w:rsidRPr="009810AB">
        <w:rPr>
          <w:rFonts w:eastAsia="宋体" w:hint="eastAsia"/>
          <w:sz w:val="20"/>
          <w:lang w:val="en-US" w:eastAsia="zh-CN"/>
        </w:rPr>
        <w:t xml:space="preserve"> </w:t>
      </w:r>
      <w:r w:rsidR="00294E6A" w:rsidRPr="009810AB">
        <w:rPr>
          <w:rFonts w:eastAsia="宋体" w:hint="eastAsia"/>
          <w:sz w:val="20"/>
          <w:lang w:val="en-US" w:eastAsia="zh-CN"/>
        </w:rPr>
        <w:t>sh</w:t>
      </w:r>
      <w:r w:rsidR="00294E6A" w:rsidRPr="009810AB">
        <w:rPr>
          <w:rFonts w:eastAsia="宋体" w:hint="eastAsia"/>
          <w:sz w:val="20"/>
          <w:szCs w:val="20"/>
          <w:lang w:val="en-US" w:eastAsia="zh-CN"/>
        </w:rPr>
        <w:t xml:space="preserve">ows a MMSE-SIC receiver for preamble based NOMA, where blind detection of preamble sequences is done </w:t>
      </w:r>
      <w:r w:rsidR="00294E6A" w:rsidRPr="009810AB">
        <w:rPr>
          <w:rFonts w:eastAsia="宋体"/>
          <w:sz w:val="20"/>
          <w:szCs w:val="20"/>
          <w:lang w:val="en-US" w:eastAsia="zh-CN"/>
        </w:rPr>
        <w:t>in</w:t>
      </w:r>
      <w:r w:rsidR="00294E6A" w:rsidRPr="009810AB">
        <w:rPr>
          <w:rFonts w:eastAsia="宋体" w:hint="eastAsia"/>
          <w:sz w:val="20"/>
          <w:szCs w:val="20"/>
          <w:lang w:val="en-US" w:eastAsia="zh-CN"/>
        </w:rPr>
        <w:t xml:space="preserve"> the first step based on the </w:t>
      </w:r>
      <w:r w:rsidR="00294E6A" w:rsidRPr="009810AB">
        <w:rPr>
          <w:rFonts w:eastAsia="宋体"/>
          <w:sz w:val="20"/>
          <w:lang w:val="en-US" w:eastAsia="zh-CN"/>
        </w:rPr>
        <w:t>pre-defined preamble sequence pool</w:t>
      </w:r>
      <w:r w:rsidR="00294E6A" w:rsidRPr="009810AB">
        <w:rPr>
          <w:rFonts w:eastAsia="宋体" w:hint="eastAsia"/>
          <w:sz w:val="20"/>
          <w:lang w:val="en-US" w:eastAsia="zh-CN"/>
        </w:rPr>
        <w:t xml:space="preserve"> to identify transmission UEs. For example if ZC sequence is adopted, the parameters such as root index, cyclic shift and OCC or FDM pattern can be used as the preamble ID to differentiate UEs. Correlation peak detection of the sequences can be performed</w:t>
      </w:r>
      <w:r w:rsidR="00294E6A" w:rsidRPr="009810AB">
        <w:rPr>
          <w:rFonts w:eastAsia="宋体"/>
          <w:sz w:val="20"/>
          <w:lang w:val="en-US" w:eastAsia="zh-CN"/>
        </w:rPr>
        <w:t>,</w:t>
      </w:r>
      <w:r w:rsidR="00294E6A" w:rsidRPr="009810AB">
        <w:rPr>
          <w:rFonts w:eastAsia="宋体" w:hint="eastAsia"/>
          <w:sz w:val="20"/>
          <w:lang w:val="en-US" w:eastAsia="zh-CN"/>
        </w:rPr>
        <w:t xml:space="preserve"> based on sliding </w:t>
      </w:r>
      <w:r w:rsidR="00294E6A" w:rsidRPr="009810AB">
        <w:rPr>
          <w:rFonts w:eastAsia="宋体" w:hint="eastAsia"/>
          <w:sz w:val="20"/>
          <w:lang w:val="en-US" w:eastAsia="zh-CN"/>
        </w:rPr>
        <w:lastRenderedPageBreak/>
        <w:t>window correlati</w:t>
      </w:r>
      <w:r w:rsidR="00294E6A" w:rsidRPr="009810AB">
        <w:rPr>
          <w:rFonts w:eastAsia="宋体"/>
          <w:sz w:val="20"/>
          <w:lang w:val="en-US" w:eastAsia="zh-CN"/>
        </w:rPr>
        <w:t>on</w:t>
      </w:r>
      <w:r w:rsidR="00294E6A" w:rsidRPr="009810AB">
        <w:rPr>
          <w:rFonts w:eastAsia="宋体" w:hint="eastAsia"/>
          <w:sz w:val="20"/>
          <w:lang w:val="en-US" w:eastAsia="zh-CN"/>
        </w:rPr>
        <w:t xml:space="preserve"> at a given false alarm rate. Once the preamble ID is identified, the spreading sequence of this UE </w:t>
      </w:r>
      <w:r w:rsidR="00294E6A" w:rsidRPr="009810AB">
        <w:rPr>
          <w:rFonts w:eastAsia="宋体"/>
          <w:sz w:val="20"/>
          <w:lang w:val="en-US" w:eastAsia="zh-CN"/>
        </w:rPr>
        <w:t>would be</w:t>
      </w:r>
      <w:r w:rsidR="00294E6A" w:rsidRPr="009810AB">
        <w:rPr>
          <w:rFonts w:eastAsia="宋体" w:hint="eastAsia"/>
          <w:sz w:val="20"/>
          <w:lang w:val="en-US" w:eastAsia="zh-CN"/>
        </w:rPr>
        <w:t xml:space="preserve"> determined</w:t>
      </w:r>
      <w:r w:rsidR="00294E6A" w:rsidRPr="009810AB">
        <w:rPr>
          <w:rFonts w:eastAsia="宋体"/>
          <w:sz w:val="20"/>
          <w:lang w:val="en-US" w:eastAsia="zh-CN"/>
        </w:rPr>
        <w:t xml:space="preserve">, according to </w:t>
      </w:r>
      <w:r w:rsidR="00294E6A" w:rsidRPr="009810AB">
        <w:rPr>
          <w:rFonts w:eastAsia="宋体" w:hint="eastAsia"/>
          <w:sz w:val="20"/>
          <w:lang w:val="en-US" w:eastAsia="zh-CN"/>
        </w:rPr>
        <w:t>a pre-defined mapping rule. The number of detected UEs, channel estimation based on each user</w:t>
      </w:r>
      <w:r w:rsidR="00294E6A" w:rsidRPr="009810AB">
        <w:rPr>
          <w:rFonts w:eastAsia="宋体"/>
          <w:sz w:val="20"/>
          <w:lang w:val="en-US" w:eastAsia="zh-CN"/>
        </w:rPr>
        <w:t>’</w:t>
      </w:r>
      <w:r w:rsidR="00294E6A" w:rsidRPr="009810AB">
        <w:rPr>
          <w:rFonts w:eastAsia="宋体" w:hint="eastAsia"/>
          <w:sz w:val="20"/>
          <w:lang w:val="en-US" w:eastAsia="zh-CN"/>
        </w:rPr>
        <w:t>s preamble sequence, and sequence ID will be input to data processing module with MMSE-SIC procedure.</w:t>
      </w:r>
    </w:p>
    <w:p w:rsidR="00F31487" w:rsidRDefault="00294E6A" w:rsidP="00BD03D0">
      <w:pPr>
        <w:pStyle w:val="LGTdoc"/>
        <w:spacing w:beforeLines="50" w:afterLines="0" w:line="240" w:lineRule="auto"/>
        <w:rPr>
          <w:rFonts w:eastAsia="宋体"/>
          <w:sz w:val="20"/>
          <w:lang w:val="en-US" w:eastAsia="zh-CN"/>
        </w:rPr>
      </w:pPr>
      <w:r w:rsidRPr="009810AB">
        <w:rPr>
          <w:rFonts w:eastAsia="宋体" w:hint="eastAsia"/>
          <w:sz w:val="20"/>
          <w:lang w:val="en-US" w:eastAsia="zh-CN"/>
        </w:rPr>
        <w:t xml:space="preserve">For </w:t>
      </w:r>
      <w:r w:rsidRPr="009810AB">
        <w:rPr>
          <w:rFonts w:eastAsia="宋体"/>
          <w:sz w:val="20"/>
          <w:lang w:val="en-US" w:eastAsia="zh-CN"/>
        </w:rPr>
        <w:t>“</w:t>
      </w:r>
      <w:r w:rsidRPr="009810AB">
        <w:rPr>
          <w:rFonts w:eastAsia="宋体" w:hint="eastAsia"/>
          <w:sz w:val="20"/>
          <w:lang w:val="en-US" w:eastAsia="zh-CN"/>
        </w:rPr>
        <w:t>true</w:t>
      </w:r>
      <w:r w:rsidRPr="009810AB">
        <w:rPr>
          <w:rFonts w:eastAsia="宋体"/>
          <w:sz w:val="20"/>
          <w:lang w:val="en-US" w:eastAsia="zh-CN"/>
        </w:rPr>
        <w:t>”</w:t>
      </w:r>
      <w:r w:rsidRPr="009810AB">
        <w:rPr>
          <w:rFonts w:eastAsia="宋体" w:hint="eastAsia"/>
          <w:sz w:val="20"/>
          <w:lang w:val="en-US" w:eastAsia="zh-CN"/>
        </w:rPr>
        <w:t xml:space="preserve"> grant-free transmission, the following realistic issues should be considered:</w:t>
      </w:r>
    </w:p>
    <w:p w:rsidR="00F31487" w:rsidRDefault="00294E6A" w:rsidP="00BD03D0">
      <w:pPr>
        <w:pStyle w:val="LGTdoc"/>
        <w:numPr>
          <w:ilvl w:val="0"/>
          <w:numId w:val="8"/>
        </w:numPr>
        <w:spacing w:beforeLines="50" w:afterLines="0" w:line="240" w:lineRule="auto"/>
        <w:rPr>
          <w:rFonts w:eastAsia="宋体"/>
          <w:sz w:val="20"/>
          <w:lang w:val="en-US" w:eastAsia="zh-CN"/>
        </w:rPr>
      </w:pPr>
      <w:r w:rsidRPr="009810AB">
        <w:rPr>
          <w:rFonts w:eastAsia="宋体" w:hint="eastAsia"/>
          <w:b/>
          <w:sz w:val="20"/>
          <w:lang w:val="en-US" w:eastAsia="zh-CN"/>
        </w:rPr>
        <w:t>False alarm</w:t>
      </w:r>
      <w:r w:rsidRPr="009810AB">
        <w:rPr>
          <w:rFonts w:eastAsia="宋体" w:hint="eastAsia"/>
          <w:sz w:val="20"/>
          <w:lang w:val="en-US" w:eastAsia="zh-CN"/>
        </w:rPr>
        <w:t>:</w:t>
      </w:r>
    </w:p>
    <w:p w:rsidR="00F31487" w:rsidRDefault="00294E6A" w:rsidP="00BD03D0">
      <w:pPr>
        <w:pStyle w:val="LGTdoc"/>
        <w:spacing w:beforeLines="50" w:afterLines="0" w:line="240" w:lineRule="auto"/>
        <w:ind w:leftChars="200" w:left="440"/>
        <w:rPr>
          <w:rFonts w:eastAsia="宋体"/>
          <w:sz w:val="20"/>
          <w:lang w:val="en-US" w:eastAsia="zh-CN"/>
        </w:rPr>
      </w:pPr>
      <w:r w:rsidRPr="009810AB">
        <w:rPr>
          <w:rFonts w:eastAsia="宋体" w:hint="eastAsia"/>
          <w:sz w:val="20"/>
          <w:lang w:val="en-US" w:eastAsia="zh-CN"/>
        </w:rPr>
        <w:t xml:space="preserve">Since the actual sequences selected by the UEs are </w:t>
      </w:r>
      <w:r w:rsidRPr="009810AB">
        <w:rPr>
          <w:rFonts w:eastAsia="宋体"/>
          <w:sz w:val="20"/>
          <w:lang w:val="en-US" w:eastAsia="zh-CN"/>
        </w:rPr>
        <w:t>un</w:t>
      </w:r>
      <w:r w:rsidRPr="009810AB">
        <w:rPr>
          <w:rFonts w:eastAsia="宋体" w:hint="eastAsia"/>
          <w:sz w:val="20"/>
          <w:lang w:val="en-US" w:eastAsia="zh-CN"/>
        </w:rPr>
        <w:t xml:space="preserve">known </w:t>
      </w:r>
      <w:r w:rsidRPr="009810AB">
        <w:rPr>
          <w:rFonts w:eastAsia="宋体"/>
          <w:sz w:val="20"/>
          <w:lang w:val="en-US" w:eastAsia="zh-CN"/>
        </w:rPr>
        <w:t>to</w:t>
      </w:r>
      <w:r w:rsidRPr="009810AB">
        <w:rPr>
          <w:rFonts w:eastAsia="宋体" w:hint="eastAsia"/>
          <w:sz w:val="20"/>
          <w:lang w:val="en-US" w:eastAsia="zh-CN"/>
        </w:rPr>
        <w:t xml:space="preserve"> </w:t>
      </w:r>
      <w:proofErr w:type="spellStart"/>
      <w:r w:rsidRPr="009810AB">
        <w:rPr>
          <w:rFonts w:eastAsia="宋体" w:hint="eastAsia"/>
          <w:sz w:val="20"/>
          <w:lang w:val="en-US" w:eastAsia="zh-CN"/>
        </w:rPr>
        <w:t>gNB</w:t>
      </w:r>
      <w:proofErr w:type="spellEnd"/>
      <w:r w:rsidRPr="009810AB">
        <w:rPr>
          <w:rFonts w:eastAsia="宋体" w:hint="eastAsia"/>
          <w:sz w:val="20"/>
          <w:lang w:val="en-US" w:eastAsia="zh-CN"/>
        </w:rPr>
        <w:t>, the number of detected UEs based on preamble m</w:t>
      </w:r>
      <w:r w:rsidRPr="009810AB">
        <w:rPr>
          <w:rFonts w:eastAsia="宋体"/>
          <w:sz w:val="20"/>
          <w:lang w:val="en-US" w:eastAsia="zh-CN"/>
        </w:rPr>
        <w:t>ay</w:t>
      </w:r>
      <w:r w:rsidRPr="009810AB">
        <w:rPr>
          <w:rFonts w:eastAsia="宋体" w:hint="eastAsia"/>
          <w:sz w:val="20"/>
          <w:lang w:val="en-US" w:eastAsia="zh-CN"/>
        </w:rPr>
        <w:t xml:space="preserve"> be larger than the actual</w:t>
      </w:r>
      <w:r w:rsidRPr="009810AB">
        <w:rPr>
          <w:rFonts w:eastAsia="宋体"/>
          <w:sz w:val="20"/>
          <w:lang w:val="en-US" w:eastAsia="zh-CN"/>
        </w:rPr>
        <w:t xml:space="preserve"> number of UEs in</w:t>
      </w:r>
      <w:r w:rsidRPr="009810AB">
        <w:rPr>
          <w:rFonts w:eastAsia="宋体" w:hint="eastAsia"/>
          <w:sz w:val="20"/>
          <w:lang w:val="en-US" w:eastAsia="zh-CN"/>
        </w:rPr>
        <w:t xml:space="preserve"> transmission. In this case, </w:t>
      </w:r>
      <w:proofErr w:type="spellStart"/>
      <w:r w:rsidRPr="009810AB">
        <w:rPr>
          <w:rFonts w:eastAsia="宋体" w:hint="eastAsia"/>
          <w:sz w:val="20"/>
          <w:lang w:val="en-US" w:eastAsia="zh-CN"/>
        </w:rPr>
        <w:t>gNB</w:t>
      </w:r>
      <w:proofErr w:type="spellEnd"/>
      <w:r w:rsidRPr="009810AB">
        <w:rPr>
          <w:rFonts w:eastAsia="宋体" w:hint="eastAsia"/>
          <w:sz w:val="20"/>
          <w:lang w:val="en-US" w:eastAsia="zh-CN"/>
        </w:rPr>
        <w:t xml:space="preserve"> w</w:t>
      </w:r>
      <w:r w:rsidRPr="009810AB">
        <w:rPr>
          <w:rFonts w:eastAsia="宋体"/>
          <w:sz w:val="20"/>
          <w:lang w:val="en-US" w:eastAsia="zh-CN"/>
        </w:rPr>
        <w:t>ould</w:t>
      </w:r>
      <w:r w:rsidRPr="009810AB">
        <w:rPr>
          <w:rFonts w:eastAsia="宋体" w:hint="eastAsia"/>
          <w:sz w:val="20"/>
          <w:lang w:val="en-US" w:eastAsia="zh-CN"/>
        </w:rPr>
        <w:t xml:space="preserve"> attempt to decode the </w:t>
      </w:r>
      <w:r w:rsidRPr="009810AB">
        <w:rPr>
          <w:rFonts w:eastAsia="宋体"/>
          <w:sz w:val="20"/>
          <w:lang w:val="en-US" w:eastAsia="zh-CN"/>
        </w:rPr>
        <w:t>fictitious</w:t>
      </w:r>
      <w:r w:rsidRPr="009810AB">
        <w:rPr>
          <w:rFonts w:eastAsia="宋体" w:hint="eastAsia"/>
          <w:sz w:val="20"/>
          <w:lang w:val="en-US" w:eastAsia="zh-CN"/>
        </w:rPr>
        <w:t xml:space="preserve"> UEs in the MMSE-SIC procedure, which introduces additional complexity. However, since the channel estimation and SINR of the </w:t>
      </w:r>
      <w:r w:rsidRPr="009810AB">
        <w:rPr>
          <w:rFonts w:eastAsia="宋体"/>
          <w:sz w:val="20"/>
          <w:lang w:val="en-US" w:eastAsia="zh-CN"/>
        </w:rPr>
        <w:t>fictitious</w:t>
      </w:r>
      <w:r w:rsidRPr="009810AB">
        <w:rPr>
          <w:rFonts w:eastAsia="宋体" w:hint="eastAsia"/>
          <w:sz w:val="20"/>
          <w:lang w:val="en-US" w:eastAsia="zh-CN"/>
        </w:rPr>
        <w:t xml:space="preserve"> UEs are usually quite low, the impact on the covariance matrix and the equalization of the actual transmission UEs can be neglected, and therefore the performance will not be </w:t>
      </w:r>
      <w:r w:rsidRPr="009810AB">
        <w:rPr>
          <w:rFonts w:eastAsia="宋体"/>
          <w:sz w:val="20"/>
          <w:lang w:val="en-US" w:eastAsia="zh-CN"/>
        </w:rPr>
        <w:t xml:space="preserve">severely </w:t>
      </w:r>
      <w:r w:rsidRPr="009810AB">
        <w:rPr>
          <w:rFonts w:eastAsia="宋体" w:hint="eastAsia"/>
          <w:sz w:val="20"/>
          <w:lang w:val="en-US" w:eastAsia="zh-CN"/>
        </w:rPr>
        <w:t>affected.</w:t>
      </w:r>
    </w:p>
    <w:p w:rsidR="00F31487" w:rsidRDefault="00294E6A" w:rsidP="00BD03D0">
      <w:pPr>
        <w:pStyle w:val="LGTdoc"/>
        <w:numPr>
          <w:ilvl w:val="0"/>
          <w:numId w:val="8"/>
        </w:numPr>
        <w:spacing w:beforeLines="50" w:afterLines="0" w:line="240" w:lineRule="auto"/>
        <w:rPr>
          <w:rFonts w:eastAsia="宋体"/>
          <w:sz w:val="20"/>
          <w:lang w:val="en-US" w:eastAsia="zh-CN"/>
        </w:rPr>
      </w:pPr>
      <w:r w:rsidRPr="009810AB">
        <w:rPr>
          <w:rFonts w:eastAsia="宋体" w:hint="eastAsia"/>
          <w:b/>
          <w:sz w:val="20"/>
          <w:lang w:val="en-US" w:eastAsia="zh-CN"/>
        </w:rPr>
        <w:t>Miss detection</w:t>
      </w:r>
      <w:r w:rsidRPr="009810AB">
        <w:rPr>
          <w:rFonts w:eastAsia="宋体" w:hint="eastAsia"/>
          <w:sz w:val="20"/>
          <w:lang w:val="en-US" w:eastAsia="zh-CN"/>
        </w:rPr>
        <w:t>:</w:t>
      </w:r>
    </w:p>
    <w:p w:rsidR="00F31487" w:rsidRDefault="00294E6A" w:rsidP="00BD03D0">
      <w:pPr>
        <w:pStyle w:val="LGTdoc"/>
        <w:spacing w:beforeLines="50" w:afterLines="0" w:line="240" w:lineRule="auto"/>
        <w:ind w:leftChars="200" w:left="440"/>
        <w:rPr>
          <w:rFonts w:eastAsia="宋体"/>
          <w:sz w:val="20"/>
          <w:lang w:val="en-US" w:eastAsia="zh-CN"/>
        </w:rPr>
      </w:pPr>
      <w:r w:rsidRPr="009810AB">
        <w:rPr>
          <w:rFonts w:eastAsia="宋体" w:hint="eastAsia"/>
          <w:b/>
          <w:i/>
          <w:iCs/>
          <w:sz w:val="20"/>
          <w:lang w:val="en-US" w:eastAsia="zh-CN"/>
        </w:rPr>
        <w:t>Miss detection due to low SNR</w:t>
      </w:r>
      <w:r w:rsidRPr="009810AB">
        <w:rPr>
          <w:rFonts w:eastAsia="宋体" w:hint="eastAsia"/>
          <w:b/>
          <w:sz w:val="20"/>
          <w:lang w:val="en-US" w:eastAsia="zh-CN"/>
        </w:rPr>
        <w:t>:</w:t>
      </w:r>
      <w:r w:rsidRPr="009810AB">
        <w:rPr>
          <w:rFonts w:eastAsia="宋体" w:hint="eastAsia"/>
          <w:sz w:val="20"/>
          <w:lang w:val="en-US" w:eastAsia="zh-CN"/>
        </w:rPr>
        <w:t xml:space="preserve"> In this case, the number of detected UEs based on preamble may be smaller than the actual </w:t>
      </w:r>
      <w:r w:rsidRPr="009810AB">
        <w:rPr>
          <w:rFonts w:eastAsia="宋体"/>
          <w:sz w:val="20"/>
          <w:lang w:val="en-US" w:eastAsia="zh-CN"/>
        </w:rPr>
        <w:t xml:space="preserve">number of UEs in </w:t>
      </w:r>
      <w:r w:rsidRPr="009810AB">
        <w:rPr>
          <w:rFonts w:eastAsia="宋体" w:hint="eastAsia"/>
          <w:sz w:val="20"/>
          <w:lang w:val="en-US" w:eastAsia="zh-CN"/>
        </w:rPr>
        <w:t>transmis</w:t>
      </w:r>
      <w:r w:rsidRPr="009810AB">
        <w:rPr>
          <w:rFonts w:eastAsia="宋体"/>
          <w:sz w:val="20"/>
          <w:lang w:val="en-US" w:eastAsia="zh-CN"/>
        </w:rPr>
        <w:t>sion</w:t>
      </w:r>
      <w:r w:rsidRPr="009810AB">
        <w:rPr>
          <w:rFonts w:eastAsia="宋体" w:hint="eastAsia"/>
          <w:sz w:val="20"/>
          <w:lang w:val="en-US" w:eastAsia="zh-CN"/>
        </w:rPr>
        <w:t>. Then the missed UEs w</w:t>
      </w:r>
      <w:r w:rsidRPr="009810AB">
        <w:rPr>
          <w:rFonts w:eastAsia="宋体"/>
          <w:sz w:val="20"/>
          <w:lang w:val="en-US" w:eastAsia="zh-CN"/>
        </w:rPr>
        <w:t>ould</w:t>
      </w:r>
      <w:r w:rsidRPr="009810AB">
        <w:rPr>
          <w:rFonts w:eastAsia="宋体" w:hint="eastAsia"/>
          <w:sz w:val="20"/>
          <w:lang w:val="en-US" w:eastAsia="zh-CN"/>
        </w:rPr>
        <w:t xml:space="preserve"> not be treated for data decoding. The impact on the decoding of other UEs is negligible since the SINR</w:t>
      </w:r>
      <w:r w:rsidRPr="009810AB">
        <w:rPr>
          <w:rFonts w:eastAsia="宋体"/>
          <w:sz w:val="20"/>
          <w:lang w:val="en-US" w:eastAsia="zh-CN"/>
        </w:rPr>
        <w:t>s</w:t>
      </w:r>
      <w:r w:rsidRPr="009810AB">
        <w:rPr>
          <w:rFonts w:eastAsia="宋体" w:hint="eastAsia"/>
          <w:sz w:val="20"/>
          <w:lang w:val="en-US" w:eastAsia="zh-CN"/>
        </w:rPr>
        <w:t xml:space="preserve"> of the missed UEs are usually quite low.</w:t>
      </w:r>
    </w:p>
    <w:p w:rsidR="00F31487" w:rsidRDefault="00294E6A" w:rsidP="00BD03D0">
      <w:pPr>
        <w:pStyle w:val="LGTdoc"/>
        <w:spacing w:beforeLines="50" w:afterLines="0" w:line="240" w:lineRule="auto"/>
        <w:ind w:leftChars="200" w:left="440"/>
        <w:rPr>
          <w:rFonts w:eastAsia="宋体"/>
          <w:sz w:val="20"/>
          <w:lang w:val="en-US" w:eastAsia="zh-CN"/>
        </w:rPr>
      </w:pPr>
      <w:r w:rsidRPr="009810AB">
        <w:rPr>
          <w:rFonts w:eastAsia="宋体"/>
          <w:b/>
          <w:i/>
          <w:iCs/>
          <w:sz w:val="20"/>
          <w:lang w:val="en-US" w:eastAsia="zh-CN"/>
        </w:rPr>
        <w:t>Miss detection due to collision</w:t>
      </w:r>
      <w:r w:rsidRPr="009810AB">
        <w:rPr>
          <w:rFonts w:eastAsia="宋体" w:hint="eastAsia"/>
          <w:sz w:val="20"/>
          <w:lang w:val="en-US" w:eastAsia="zh-CN"/>
        </w:rPr>
        <w:t xml:space="preserve">: </w:t>
      </w:r>
      <w:r w:rsidRPr="009810AB">
        <w:rPr>
          <w:rFonts w:eastAsia="宋体"/>
          <w:sz w:val="20"/>
          <w:lang w:val="en-US" w:eastAsia="zh-CN"/>
        </w:rPr>
        <w:t>If two or more UEs select the same preamble sequence, there will be at most one preamble ID detected, which means that only one UE has the chance to be detected. Furthermore, the corresponding channel estimation will be the combination of multiple UEs, which leads to significantly performance degradation due to the non-resolvable interferences.</w:t>
      </w:r>
    </w:p>
    <w:p w:rsidR="00F31487" w:rsidRDefault="00294E6A" w:rsidP="00BD03D0">
      <w:pPr>
        <w:pStyle w:val="LGTdoc"/>
        <w:spacing w:beforeLines="50" w:afterLines="0" w:line="240" w:lineRule="auto"/>
        <w:rPr>
          <w:sz w:val="20"/>
          <w:szCs w:val="20"/>
          <w:lang w:val="en-US" w:eastAsia="zh-CN"/>
        </w:rPr>
      </w:pPr>
      <w:r w:rsidRPr="009810AB">
        <w:rPr>
          <w:rFonts w:hint="eastAsia"/>
          <w:sz w:val="20"/>
          <w:szCs w:val="20"/>
          <w:lang w:val="en-US" w:eastAsia="zh-CN"/>
        </w:rPr>
        <w:t xml:space="preserve">Based on the </w:t>
      </w:r>
      <w:r w:rsidRPr="009810AB">
        <w:rPr>
          <w:sz w:val="20"/>
          <w:szCs w:val="20"/>
          <w:lang w:val="en-US" w:eastAsia="zh-CN"/>
        </w:rPr>
        <w:t xml:space="preserve">above </w:t>
      </w:r>
      <w:r w:rsidRPr="009810AB">
        <w:rPr>
          <w:rFonts w:hint="eastAsia"/>
          <w:sz w:val="20"/>
          <w:szCs w:val="20"/>
          <w:lang w:val="en-US" w:eastAsia="zh-CN"/>
        </w:rPr>
        <w:t>analysis</w:t>
      </w:r>
      <w:r w:rsidRPr="009810AB">
        <w:rPr>
          <w:sz w:val="20"/>
          <w:szCs w:val="20"/>
          <w:lang w:val="en-US" w:eastAsia="zh-CN"/>
        </w:rPr>
        <w:t xml:space="preserve">, preamble collision has the most significant impact on the performance of grant-free transmission. Preamble SIC can be considered to alleviate </w:t>
      </w:r>
      <w:r w:rsidRPr="009810AB">
        <w:rPr>
          <w:rFonts w:hint="eastAsia"/>
          <w:sz w:val="20"/>
          <w:szCs w:val="20"/>
          <w:lang w:val="en-US" w:eastAsia="zh-CN"/>
        </w:rPr>
        <w:t>this</w:t>
      </w:r>
      <w:r w:rsidRPr="009810AB">
        <w:rPr>
          <w:sz w:val="20"/>
          <w:szCs w:val="20"/>
          <w:lang w:val="en-US" w:eastAsia="zh-CN"/>
        </w:rPr>
        <w:t xml:space="preserve"> issue. When collision occurs (</w:t>
      </w:r>
      <w:proofErr w:type="spellStart"/>
      <w:r w:rsidRPr="009810AB">
        <w:rPr>
          <w:sz w:val="20"/>
          <w:szCs w:val="20"/>
          <w:lang w:val="en-US" w:eastAsia="zh-CN"/>
        </w:rPr>
        <w:t>gNB</w:t>
      </w:r>
      <w:proofErr w:type="spellEnd"/>
      <w:r w:rsidRPr="009810AB">
        <w:rPr>
          <w:sz w:val="20"/>
          <w:szCs w:val="20"/>
          <w:lang w:val="en-US" w:eastAsia="zh-CN"/>
        </w:rPr>
        <w:t xml:space="preserve"> can always assume a preamble is shared by multiple UEs although </w:t>
      </w:r>
      <w:proofErr w:type="spellStart"/>
      <w:r w:rsidRPr="009810AB">
        <w:rPr>
          <w:sz w:val="20"/>
          <w:szCs w:val="20"/>
          <w:lang w:val="en-US" w:eastAsia="zh-CN"/>
        </w:rPr>
        <w:t>gNB</w:t>
      </w:r>
      <w:proofErr w:type="spellEnd"/>
      <w:r w:rsidRPr="009810AB">
        <w:rPr>
          <w:sz w:val="20"/>
          <w:szCs w:val="20"/>
          <w:lang w:val="en-US" w:eastAsia="zh-CN"/>
        </w:rPr>
        <w:t xml:space="preserve"> does not know whether it indeed happens) and if one of the conflicting UEs can be successfully decoded, the channel estimation can be refined as shown in S</w:t>
      </w:r>
      <w:r w:rsidRPr="009810AB">
        <w:rPr>
          <w:rFonts w:hint="eastAsia"/>
          <w:sz w:val="20"/>
          <w:szCs w:val="20"/>
          <w:lang w:val="en-US" w:eastAsia="zh-CN"/>
        </w:rPr>
        <w:t xml:space="preserve">ection </w:t>
      </w:r>
      <w:r w:rsidRPr="009810AB">
        <w:rPr>
          <w:sz w:val="20"/>
          <w:szCs w:val="20"/>
          <w:lang w:val="en-US" w:eastAsia="zh-CN"/>
        </w:rPr>
        <w:t>3.2, and then the contribution of this UE can be reconstructed and subtracted from the received preamble signal</w:t>
      </w:r>
      <w:r w:rsidRPr="009810AB">
        <w:rPr>
          <w:rFonts w:hint="eastAsia"/>
          <w:sz w:val="20"/>
          <w:szCs w:val="20"/>
          <w:lang w:val="en-US" w:eastAsia="zh-CN"/>
        </w:rPr>
        <w:t>. After that</w:t>
      </w:r>
      <w:r w:rsidRPr="009810AB">
        <w:rPr>
          <w:sz w:val="20"/>
          <w:szCs w:val="20"/>
          <w:lang w:val="en-US" w:eastAsia="zh-CN"/>
        </w:rPr>
        <w:t xml:space="preserve">, </w:t>
      </w:r>
      <w:proofErr w:type="spellStart"/>
      <w:r w:rsidRPr="009810AB">
        <w:rPr>
          <w:sz w:val="20"/>
          <w:szCs w:val="20"/>
          <w:lang w:val="en-US" w:eastAsia="zh-CN"/>
        </w:rPr>
        <w:t>gNB</w:t>
      </w:r>
      <w:proofErr w:type="spellEnd"/>
      <w:r w:rsidRPr="009810AB">
        <w:rPr>
          <w:sz w:val="20"/>
          <w:szCs w:val="20"/>
          <w:lang w:val="en-US" w:eastAsia="zh-CN"/>
        </w:rPr>
        <w:t xml:space="preserve"> </w:t>
      </w:r>
      <w:r w:rsidRPr="009810AB">
        <w:rPr>
          <w:rFonts w:hint="eastAsia"/>
          <w:sz w:val="20"/>
          <w:szCs w:val="20"/>
          <w:lang w:val="en-US" w:eastAsia="zh-CN"/>
        </w:rPr>
        <w:t>can</w:t>
      </w:r>
      <w:r w:rsidRPr="009810AB">
        <w:rPr>
          <w:sz w:val="20"/>
          <w:szCs w:val="20"/>
          <w:lang w:val="en-US" w:eastAsia="zh-CN"/>
        </w:rPr>
        <w:t xml:space="preserve"> </w:t>
      </w:r>
      <w:r w:rsidRPr="009810AB">
        <w:rPr>
          <w:rFonts w:hint="eastAsia"/>
          <w:sz w:val="20"/>
          <w:szCs w:val="20"/>
          <w:lang w:val="en-US" w:eastAsia="zh-CN"/>
        </w:rPr>
        <w:t xml:space="preserve">update the channel estimation for the same preamble sequence from the residual preamble signal and then try to </w:t>
      </w:r>
      <w:r w:rsidRPr="009810AB">
        <w:rPr>
          <w:sz w:val="20"/>
          <w:szCs w:val="20"/>
          <w:lang w:val="en-US" w:eastAsia="zh-CN"/>
        </w:rPr>
        <w:t xml:space="preserve">decode the hidden UEs from the residual </w:t>
      </w:r>
      <w:r w:rsidRPr="009810AB">
        <w:rPr>
          <w:rFonts w:hint="eastAsia"/>
          <w:sz w:val="20"/>
          <w:szCs w:val="20"/>
          <w:lang w:val="en-US" w:eastAsia="zh-CN"/>
        </w:rPr>
        <w:t xml:space="preserve">data </w:t>
      </w:r>
      <w:r w:rsidRPr="009810AB">
        <w:rPr>
          <w:sz w:val="20"/>
          <w:szCs w:val="20"/>
          <w:lang w:val="en-US" w:eastAsia="zh-CN"/>
        </w:rPr>
        <w:t>signal</w:t>
      </w:r>
      <w:r w:rsidRPr="009810AB">
        <w:rPr>
          <w:rFonts w:hint="eastAsia"/>
          <w:sz w:val="20"/>
          <w:szCs w:val="20"/>
          <w:lang w:val="en-US" w:eastAsia="zh-CN"/>
        </w:rPr>
        <w:t xml:space="preserve">, or </w:t>
      </w:r>
      <w:proofErr w:type="spellStart"/>
      <w:r w:rsidRPr="009810AB">
        <w:rPr>
          <w:rFonts w:hint="eastAsia"/>
          <w:sz w:val="20"/>
          <w:szCs w:val="20"/>
          <w:lang w:val="en-US" w:eastAsia="zh-CN"/>
        </w:rPr>
        <w:t>gNB</w:t>
      </w:r>
      <w:proofErr w:type="spellEnd"/>
      <w:r w:rsidRPr="009810AB">
        <w:rPr>
          <w:rFonts w:hint="eastAsia"/>
          <w:sz w:val="20"/>
          <w:szCs w:val="20"/>
          <w:lang w:val="en-US" w:eastAsia="zh-CN"/>
        </w:rPr>
        <w:t xml:space="preserve"> can do preamble detection again to identify the hidden or missed UEs</w:t>
      </w:r>
      <w:r w:rsidRPr="009810AB">
        <w:rPr>
          <w:sz w:val="20"/>
          <w:szCs w:val="20"/>
          <w:lang w:val="en-US" w:eastAsia="zh-CN"/>
        </w:rPr>
        <w:t>.</w:t>
      </w:r>
    </w:p>
    <w:p w:rsidR="00F31487" w:rsidRDefault="00294E6A" w:rsidP="00BD03D0">
      <w:pPr>
        <w:pStyle w:val="LGTdoc"/>
        <w:spacing w:beforeLines="50" w:afterLines="0" w:line="240" w:lineRule="auto"/>
        <w:rPr>
          <w:rFonts w:eastAsia="宋体"/>
          <w:sz w:val="20"/>
          <w:szCs w:val="20"/>
          <w:lang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001B1E25">
        <w:rPr>
          <w:rFonts w:eastAsiaTheme="minorEastAsia" w:hint="eastAsia"/>
          <w:b/>
          <w:i/>
          <w:sz w:val="20"/>
          <w:szCs w:val="20"/>
          <w:lang w:val="en-US" w:eastAsia="zh-CN"/>
        </w:rPr>
        <w:t>8</w:t>
      </w:r>
      <w:r w:rsidRPr="009810AB">
        <w:rPr>
          <w:rFonts w:eastAsia="宋体" w:hint="eastAsia"/>
          <w:b/>
          <w:i/>
          <w:sz w:val="20"/>
          <w:szCs w:val="20"/>
          <w:lang w:eastAsia="zh-CN"/>
        </w:rPr>
        <w:t xml:space="preserve">: </w:t>
      </w:r>
      <w:r w:rsidRPr="009810AB">
        <w:rPr>
          <w:rFonts w:eastAsia="宋体" w:hint="eastAsia"/>
          <w:b/>
          <w:i/>
          <w:sz w:val="20"/>
          <w:szCs w:val="20"/>
          <w:lang w:val="en-US" w:eastAsia="zh-CN"/>
        </w:rPr>
        <w:t>For preamble/DMRS based NOMA to support true grant-free transmission, preamble/DMRS SIC can be considered to alleviate user collision issue.</w:t>
      </w:r>
    </w:p>
    <w:p w:rsidR="00F31487" w:rsidRDefault="00F31487" w:rsidP="00BD03D0">
      <w:pPr>
        <w:pStyle w:val="LGTdoc"/>
        <w:spacing w:beforeLines="50" w:afterLines="0" w:line="240" w:lineRule="auto"/>
        <w:rPr>
          <w:rFonts w:eastAsiaTheme="minorEastAsia"/>
          <w:sz w:val="20"/>
          <w:szCs w:val="20"/>
          <w:lang w:val="en-US" w:eastAsia="zh-CN"/>
        </w:rPr>
      </w:pPr>
    </w:p>
    <w:p w:rsidR="002D3BBB" w:rsidRPr="009810AB" w:rsidRDefault="00DF0FC0" w:rsidP="00C431AC">
      <w:pPr>
        <w:pStyle w:val="2"/>
        <w:overflowPunct w:val="0"/>
        <w:autoSpaceDE w:val="0"/>
        <w:autoSpaceDN w:val="0"/>
        <w:adjustRightInd w:val="0"/>
        <w:spacing w:before="180" w:after="180" w:line="240" w:lineRule="auto"/>
        <w:ind w:left="576" w:hanging="576"/>
        <w:textAlignment w:val="baseline"/>
        <w:rPr>
          <w:rFonts w:ascii="Arial" w:hAnsi="Arial" w:cs="Arial"/>
          <w:sz w:val="28"/>
          <w:szCs w:val="28"/>
        </w:rPr>
      </w:pPr>
      <w:r w:rsidRPr="009810AB">
        <w:rPr>
          <w:rFonts w:ascii="Arial" w:hAnsi="Arial" w:cs="Arial"/>
          <w:b w:val="0"/>
          <w:sz w:val="28"/>
          <w:szCs w:val="28"/>
        </w:rPr>
        <w:t xml:space="preserve">Data-aided channel estimation refinement for </w:t>
      </w:r>
      <w:r w:rsidR="003B71D8" w:rsidRPr="009810AB">
        <w:rPr>
          <w:rFonts w:ascii="Arial" w:hAnsi="Arial" w:cs="Arial" w:hint="eastAsia"/>
          <w:b w:val="0"/>
          <w:sz w:val="28"/>
          <w:szCs w:val="28"/>
        </w:rPr>
        <w:t>MMSE-SIC/HIC</w:t>
      </w:r>
      <w:r w:rsidR="00EE61B2" w:rsidRPr="009810AB">
        <w:rPr>
          <w:rFonts w:ascii="Arial" w:eastAsiaTheme="minorEastAsia" w:hAnsi="Arial" w:cs="Arial" w:hint="eastAsia"/>
          <w:sz w:val="28"/>
          <w:szCs w:val="28"/>
        </w:rPr>
        <w:t xml:space="preserve"> </w:t>
      </w:r>
    </w:p>
    <w:p w:rsidR="00240383" w:rsidRPr="009810AB" w:rsidRDefault="00316A16" w:rsidP="00BD03D0">
      <w:pPr>
        <w:pStyle w:val="LGTdoc"/>
        <w:spacing w:beforeLines="50" w:afterLines="0" w:line="240" w:lineRule="auto"/>
        <w:rPr>
          <w:rFonts w:eastAsia="宋体"/>
          <w:sz w:val="20"/>
          <w:szCs w:val="20"/>
          <w:lang w:val="en-US" w:eastAsia="zh-CN"/>
        </w:rPr>
      </w:pPr>
      <w:r w:rsidRPr="009810AB">
        <w:rPr>
          <w:rFonts w:eastAsia="宋体" w:hint="eastAsia"/>
          <w:sz w:val="20"/>
          <w:szCs w:val="20"/>
          <w:lang w:val="en-US" w:eastAsia="zh-CN"/>
        </w:rPr>
        <w:t>MMSE-IC receiver and its enhancements have been extensively elaborated in our previous contributions</w:t>
      </w:r>
      <w:r w:rsidR="006D1E30">
        <w:rPr>
          <w:rFonts w:eastAsia="宋体"/>
          <w:sz w:val="20"/>
          <w:szCs w:val="20"/>
          <w:lang w:val="en-US" w:eastAsia="zh-CN"/>
        </w:rPr>
        <w:t xml:space="preserve"> </w:t>
      </w:r>
      <w:r w:rsidR="00F15A10">
        <w:rPr>
          <w:rFonts w:eastAsia="宋体"/>
          <w:sz w:val="20"/>
          <w:szCs w:val="20"/>
          <w:lang w:val="en-US" w:eastAsia="zh-CN"/>
        </w:rPr>
        <w:fldChar w:fldCharType="begin"/>
      </w:r>
      <w:r w:rsidR="0060685D">
        <w:rPr>
          <w:rFonts w:eastAsia="宋体"/>
          <w:sz w:val="20"/>
          <w:szCs w:val="20"/>
          <w:lang w:val="en-US" w:eastAsia="zh-CN"/>
        </w:rPr>
        <w:instrText xml:space="preserve"> REF _Ref521714624 \n \h </w:instrText>
      </w:r>
      <w:r w:rsidR="00F15A10">
        <w:rPr>
          <w:rFonts w:eastAsia="宋体"/>
          <w:sz w:val="20"/>
          <w:szCs w:val="20"/>
          <w:lang w:val="en-US" w:eastAsia="zh-CN"/>
        </w:rPr>
      </w:r>
      <w:r w:rsidR="00F15A10">
        <w:rPr>
          <w:rFonts w:eastAsia="宋体"/>
          <w:sz w:val="20"/>
          <w:szCs w:val="20"/>
          <w:lang w:val="en-US" w:eastAsia="zh-CN"/>
        </w:rPr>
        <w:fldChar w:fldCharType="separate"/>
      </w:r>
      <w:r w:rsidR="0060685D">
        <w:rPr>
          <w:rFonts w:eastAsia="宋体"/>
          <w:sz w:val="20"/>
          <w:szCs w:val="20"/>
          <w:lang w:val="en-US" w:eastAsia="zh-CN"/>
        </w:rPr>
        <w:t>[</w:t>
      </w:r>
      <w:r w:rsidR="00251E36">
        <w:rPr>
          <w:rFonts w:eastAsia="宋体" w:hint="eastAsia"/>
          <w:sz w:val="20"/>
          <w:szCs w:val="20"/>
          <w:lang w:val="en-US" w:eastAsia="zh-CN"/>
        </w:rPr>
        <w:t>9</w:t>
      </w:r>
      <w:r w:rsidR="0060685D">
        <w:rPr>
          <w:rFonts w:eastAsia="宋体"/>
          <w:sz w:val="20"/>
          <w:szCs w:val="20"/>
          <w:lang w:val="en-US" w:eastAsia="zh-CN"/>
        </w:rPr>
        <w:t>]</w:t>
      </w:r>
      <w:r w:rsidR="00F15A10">
        <w:rPr>
          <w:rFonts w:eastAsia="宋体"/>
          <w:sz w:val="20"/>
          <w:szCs w:val="20"/>
          <w:lang w:val="en-US" w:eastAsia="zh-CN"/>
        </w:rPr>
        <w:fldChar w:fldCharType="end"/>
      </w:r>
      <w:r w:rsidRPr="009810AB">
        <w:rPr>
          <w:rFonts w:eastAsia="宋体" w:hint="eastAsia"/>
          <w:sz w:val="20"/>
          <w:szCs w:val="20"/>
          <w:lang w:val="en-US" w:eastAsia="zh-CN"/>
        </w:rPr>
        <w:t>. This section focus on the To/</w:t>
      </w:r>
      <w:proofErr w:type="spellStart"/>
      <w:r w:rsidRPr="009810AB">
        <w:rPr>
          <w:rFonts w:eastAsia="宋体" w:hint="eastAsia"/>
          <w:sz w:val="20"/>
          <w:szCs w:val="20"/>
          <w:lang w:val="en-US" w:eastAsia="zh-CN"/>
        </w:rPr>
        <w:t>Fo</w:t>
      </w:r>
      <w:proofErr w:type="spellEnd"/>
      <w:r w:rsidRPr="009810AB">
        <w:rPr>
          <w:rFonts w:eastAsia="宋体" w:hint="eastAsia"/>
          <w:sz w:val="20"/>
          <w:szCs w:val="20"/>
          <w:lang w:val="en-US" w:eastAsia="zh-CN"/>
        </w:rPr>
        <w:t xml:space="preserve"> handling issues, which is related to the data-aided channel estimation refinement part in the previous contributions. </w:t>
      </w:r>
      <w:r w:rsidR="003B71D8" w:rsidRPr="009810AB">
        <w:rPr>
          <w:rFonts w:eastAsia="宋体" w:hint="eastAsia"/>
          <w:sz w:val="20"/>
          <w:szCs w:val="20"/>
          <w:lang w:val="en-US" w:eastAsia="zh-CN"/>
        </w:rPr>
        <w:t xml:space="preserve">Error propagation </w:t>
      </w:r>
      <w:r w:rsidR="003B71D8" w:rsidRPr="009810AB">
        <w:rPr>
          <w:rFonts w:eastAsia="宋体"/>
          <w:sz w:val="20"/>
          <w:szCs w:val="20"/>
          <w:lang w:val="en-US" w:eastAsia="zh-CN"/>
        </w:rPr>
        <w:t>can be a potential issue</w:t>
      </w:r>
      <w:r w:rsidR="003B71D8" w:rsidRPr="009810AB">
        <w:rPr>
          <w:rFonts w:eastAsia="宋体" w:hint="eastAsia"/>
          <w:sz w:val="20"/>
          <w:szCs w:val="20"/>
          <w:lang w:val="en-US" w:eastAsia="zh-CN"/>
        </w:rPr>
        <w:t xml:space="preserve"> for MMSE-SIC receiver, i.e. the imperfect channel estimation would lead to imperfect interference cancellation, and the residual signal of the high power UE </w:t>
      </w:r>
      <w:r w:rsidR="003B71D8" w:rsidRPr="009810AB">
        <w:rPr>
          <w:rFonts w:eastAsia="宋体"/>
          <w:sz w:val="20"/>
          <w:szCs w:val="20"/>
          <w:lang w:val="en-US" w:eastAsia="zh-CN"/>
        </w:rPr>
        <w:t>can pose</w:t>
      </w:r>
      <w:r w:rsidR="003B71D8" w:rsidRPr="009810AB">
        <w:rPr>
          <w:rFonts w:eastAsia="宋体" w:hint="eastAsia"/>
          <w:sz w:val="20"/>
          <w:szCs w:val="20"/>
          <w:lang w:val="en-US" w:eastAsia="zh-CN"/>
        </w:rPr>
        <w:t xml:space="preserve"> strong interference to the weak power UEs. To alleviate this problem, the data of successfully decoded users can be utilized </w:t>
      </w:r>
      <w:r w:rsidR="003B71D8" w:rsidRPr="009810AB">
        <w:rPr>
          <w:rFonts w:eastAsia="宋体"/>
          <w:sz w:val="20"/>
          <w:szCs w:val="20"/>
          <w:lang w:val="en-US" w:eastAsia="zh-CN"/>
        </w:rPr>
        <w:t>to refine</w:t>
      </w:r>
      <w:r w:rsidR="003B71D8" w:rsidRPr="009810AB">
        <w:rPr>
          <w:rFonts w:eastAsia="宋体" w:hint="eastAsia"/>
          <w:sz w:val="20"/>
          <w:szCs w:val="20"/>
          <w:lang w:val="en-US" w:eastAsia="zh-CN"/>
        </w:rPr>
        <w:t xml:space="preserve"> channel estimation, as follows.</w:t>
      </w:r>
    </w:p>
    <w:p w:rsidR="00F31487" w:rsidRDefault="003B71D8" w:rsidP="00BD03D0">
      <w:pPr>
        <w:pStyle w:val="LGTdoc"/>
        <w:spacing w:beforeLines="50" w:afterLines="0" w:line="240" w:lineRule="auto"/>
        <w:rPr>
          <w:sz w:val="20"/>
          <w:lang w:val="en-US" w:eastAsia="zh-CN"/>
        </w:rPr>
      </w:pPr>
      <w:r w:rsidRPr="009810AB">
        <w:rPr>
          <w:sz w:val="20"/>
          <w:lang w:eastAsia="zh-CN"/>
        </w:rPr>
        <w:t>Assuming that the first user has been correctly decoded, and let</w:t>
      </w:r>
      <w:r w:rsidRPr="009810AB">
        <w:rPr>
          <w:rFonts w:hint="eastAsia"/>
          <w:sz w:val="20"/>
          <w:lang w:val="en-US" w:eastAsia="zh-CN"/>
        </w:rPr>
        <w:t xml:space="preserve"> </w:t>
      </w:r>
      <w:r w:rsidRPr="009810AB">
        <w:rPr>
          <w:rFonts w:hint="eastAsia"/>
          <w:position w:val="-12"/>
          <w:sz w:val="20"/>
          <w:lang w:val="en-US" w:eastAsia="zh-CN"/>
        </w:rPr>
        <w:object w:dxaOrig="240" w:dyaOrig="360">
          <v:shape id="_x0000_i1134" type="#_x0000_t75" style="width:12.7pt;height:16.95pt" o:ole="">
            <v:imagedata r:id="rId232" o:title=""/>
            <o:lock v:ext="edit" aspectratio="f"/>
          </v:shape>
          <o:OLEObject Type="Embed" ProgID="Equation.DSMT4" ShapeID="_x0000_i1134" DrawAspect="Content" ObjectID="_1596037562" r:id="rId233"/>
        </w:object>
      </w:r>
      <w:r w:rsidRPr="009810AB">
        <w:rPr>
          <w:rFonts w:hint="eastAsia"/>
          <w:sz w:val="20"/>
          <w:lang w:val="en-US" w:eastAsia="zh-CN"/>
        </w:rPr>
        <w:t xml:space="preserve"> be the reconstruction of the transmitted spread symbols of the first user, the channel estimation can be refined by using Least Squares (LS) algorithm:</w:t>
      </w:r>
    </w:p>
    <w:p w:rsidR="00F31487" w:rsidRDefault="00B1499B" w:rsidP="00BD03D0">
      <w:pPr>
        <w:pStyle w:val="LGTdoc"/>
        <w:tabs>
          <w:tab w:val="center" w:pos="4620"/>
          <w:tab w:val="right" w:pos="9449"/>
        </w:tabs>
        <w:spacing w:beforeLines="50" w:afterLines="0" w:line="240" w:lineRule="auto"/>
        <w:rPr>
          <w:sz w:val="20"/>
          <w:lang w:val="en-US" w:eastAsia="zh-CN"/>
        </w:rPr>
      </w:pPr>
      <w:r w:rsidRPr="009810AB">
        <w:rPr>
          <w:rFonts w:eastAsiaTheme="minorEastAsia" w:hint="eastAsia"/>
          <w:sz w:val="20"/>
          <w:lang w:val="en-US" w:eastAsia="zh-CN"/>
        </w:rPr>
        <w:tab/>
      </w:r>
      <w:r w:rsidR="003B71D8" w:rsidRPr="009810AB">
        <w:rPr>
          <w:rFonts w:hint="eastAsia"/>
          <w:position w:val="-12"/>
          <w:sz w:val="20"/>
          <w:lang w:val="en-US" w:eastAsia="zh-CN"/>
        </w:rPr>
        <w:object w:dxaOrig="1520" w:dyaOrig="380">
          <v:shape id="_x0000_i1135" type="#_x0000_t75" style="width:76.25pt;height:19.05pt" o:ole="">
            <v:imagedata r:id="rId234" o:title=""/>
          </v:shape>
          <o:OLEObject Type="Embed" ProgID="Equation.DSMT4" ShapeID="_x0000_i1135" DrawAspect="Content" ObjectID="_1596037563" r:id="rId235"/>
        </w:object>
      </w:r>
      <w:r w:rsidRPr="009810AB">
        <w:rPr>
          <w:rFonts w:eastAsiaTheme="minorEastAsia" w:hint="eastAsia"/>
          <w:sz w:val="20"/>
          <w:lang w:val="en-US" w:eastAsia="zh-CN"/>
        </w:rPr>
        <w:tab/>
      </w:r>
      <w:r w:rsidR="003B71D8" w:rsidRPr="009810AB">
        <w:rPr>
          <w:rFonts w:hint="eastAsia"/>
          <w:sz w:val="20"/>
          <w:lang w:val="en-US" w:eastAsia="zh-CN"/>
        </w:rPr>
        <w:t xml:space="preserve"> (</w:t>
      </w:r>
      <w:r w:rsidRPr="009810AB">
        <w:rPr>
          <w:rFonts w:eastAsiaTheme="minorEastAsia" w:hint="eastAsia"/>
          <w:sz w:val="20"/>
          <w:lang w:val="en-US" w:eastAsia="zh-CN"/>
        </w:rPr>
        <w:t>23</w:t>
      </w:r>
      <w:r w:rsidR="003B71D8" w:rsidRPr="009810AB">
        <w:rPr>
          <w:rFonts w:hint="eastAsia"/>
          <w:sz w:val="20"/>
          <w:lang w:val="en-US" w:eastAsia="zh-CN"/>
        </w:rPr>
        <w:t>)</w:t>
      </w:r>
    </w:p>
    <w:p w:rsidR="00F31487" w:rsidRDefault="006D1E30" w:rsidP="00BD03D0">
      <w:pPr>
        <w:pStyle w:val="LGTdoc"/>
        <w:spacing w:beforeLines="50" w:afterLines="0" w:line="240" w:lineRule="auto"/>
        <w:rPr>
          <w:rFonts w:eastAsia="宋体"/>
          <w:sz w:val="20"/>
          <w:szCs w:val="20"/>
          <w:lang w:val="en-US" w:eastAsia="zh-CN"/>
        </w:rPr>
      </w:pPr>
      <w:r>
        <w:rPr>
          <w:rFonts w:eastAsia="宋体" w:hint="eastAsia"/>
          <w:sz w:val="20"/>
          <w:szCs w:val="20"/>
          <w:lang w:val="en-US" w:eastAsia="zh-CN"/>
        </w:rPr>
        <w:t>where</w:t>
      </w:r>
      <w:r w:rsidR="003B71D8" w:rsidRPr="009810AB">
        <w:rPr>
          <w:rFonts w:eastAsia="宋体" w:hint="eastAsia"/>
          <w:position w:val="-10"/>
          <w:sz w:val="20"/>
          <w:szCs w:val="20"/>
          <w:lang w:val="en-US" w:eastAsia="zh-CN"/>
        </w:rPr>
        <w:object w:dxaOrig="200" w:dyaOrig="240">
          <v:shape id="_x0000_i1136" type="#_x0000_t75" style="width:9.55pt;height:12.7pt" o:ole="">
            <v:imagedata r:id="rId236" o:title=""/>
            <o:lock v:ext="edit" aspectratio="f"/>
          </v:shape>
          <o:OLEObject Type="Embed" ProgID="Equation.DSMT4" ShapeID="_x0000_i1136" DrawAspect="Content" ObjectID="_1596037564" r:id="rId237"/>
        </w:object>
      </w:r>
      <w:r w:rsidR="003B71D8" w:rsidRPr="009810AB">
        <w:rPr>
          <w:rFonts w:eastAsia="宋体" w:hint="eastAsia"/>
          <w:sz w:val="20"/>
          <w:szCs w:val="20"/>
          <w:lang w:val="en-US" w:eastAsia="zh-CN"/>
        </w:rPr>
        <w:t xml:space="preserve"> is the received signal on the specific spread symbols. When the second user is successfully decoded, </w:t>
      </w:r>
      <w:r w:rsidR="003B71D8" w:rsidRPr="009810AB">
        <w:rPr>
          <w:rFonts w:eastAsia="宋体"/>
          <w:sz w:val="20"/>
          <w:szCs w:val="20"/>
          <w:lang w:val="en-US" w:eastAsia="zh-CN"/>
        </w:rPr>
        <w:t xml:space="preserve">the </w:t>
      </w:r>
      <w:r w:rsidR="003B71D8" w:rsidRPr="009810AB">
        <w:rPr>
          <w:rFonts w:eastAsia="宋体"/>
          <w:sz w:val="20"/>
          <w:szCs w:val="20"/>
          <w:lang w:val="en-US" w:eastAsia="zh-CN"/>
        </w:rPr>
        <w:lastRenderedPageBreak/>
        <w:t xml:space="preserve">vector of </w:t>
      </w:r>
      <w:r w:rsidR="003B71D8" w:rsidRPr="009810AB">
        <w:rPr>
          <w:rFonts w:eastAsia="宋体" w:hint="eastAsia"/>
          <w:sz w:val="20"/>
          <w:szCs w:val="20"/>
          <w:lang w:val="en-US" w:eastAsia="zh-CN"/>
        </w:rPr>
        <w:t>its transmitted symbol</w:t>
      </w:r>
      <w:r w:rsidR="003B71D8" w:rsidRPr="009810AB">
        <w:rPr>
          <w:rFonts w:eastAsia="宋体"/>
          <w:sz w:val="20"/>
          <w:szCs w:val="20"/>
          <w:lang w:val="en-US" w:eastAsia="zh-CN"/>
        </w:rPr>
        <w:t>s</w:t>
      </w:r>
      <w:r w:rsidR="003B71D8" w:rsidRPr="009810AB">
        <w:rPr>
          <w:rFonts w:eastAsia="宋体" w:hint="eastAsia"/>
          <w:sz w:val="20"/>
          <w:szCs w:val="20"/>
          <w:lang w:val="en-US" w:eastAsia="zh-CN"/>
        </w:rPr>
        <w:t xml:space="preserve"> is denoted as</w:t>
      </w:r>
      <w:r w:rsidR="003B71D8" w:rsidRPr="009810AB">
        <w:rPr>
          <w:rFonts w:eastAsia="宋体" w:hint="eastAsia"/>
          <w:position w:val="-12"/>
          <w:sz w:val="20"/>
          <w:szCs w:val="20"/>
          <w:lang w:val="en-US" w:eastAsia="zh-CN"/>
        </w:rPr>
        <w:object w:dxaOrig="260" w:dyaOrig="360">
          <v:shape id="_x0000_i1137" type="#_x0000_t75" style="width:13.75pt;height:16.95pt" o:ole="">
            <v:imagedata r:id="rId238" o:title=""/>
            <o:lock v:ext="edit" aspectratio="f"/>
          </v:shape>
          <o:OLEObject Type="Embed" ProgID="Equation.DSMT4" ShapeID="_x0000_i1137" DrawAspect="Content" ObjectID="_1596037565" r:id="rId239"/>
        </w:object>
      </w:r>
      <w:r w:rsidR="003B71D8" w:rsidRPr="009810AB">
        <w:rPr>
          <w:rFonts w:eastAsia="宋体"/>
          <w:sz w:val="20"/>
          <w:szCs w:val="20"/>
          <w:lang w:val="en-US" w:eastAsia="zh-CN"/>
        </w:rPr>
        <w:t>.</w:t>
      </w:r>
      <w:r w:rsidR="003B71D8" w:rsidRPr="009810AB">
        <w:rPr>
          <w:rFonts w:eastAsia="宋体" w:hint="eastAsia"/>
          <w:sz w:val="20"/>
          <w:szCs w:val="20"/>
          <w:lang w:val="en-US" w:eastAsia="zh-CN"/>
        </w:rPr>
        <w:t xml:space="preserve"> </w:t>
      </w:r>
      <w:r w:rsidR="003B71D8" w:rsidRPr="009810AB">
        <w:rPr>
          <w:rFonts w:eastAsia="宋体"/>
          <w:sz w:val="20"/>
          <w:szCs w:val="20"/>
          <w:lang w:val="en-US" w:eastAsia="zh-CN"/>
        </w:rPr>
        <w:t>T</w:t>
      </w:r>
      <w:r w:rsidR="003B71D8" w:rsidRPr="009810AB">
        <w:rPr>
          <w:rFonts w:eastAsia="宋体" w:hint="eastAsia"/>
          <w:sz w:val="20"/>
          <w:szCs w:val="20"/>
          <w:lang w:val="en-US" w:eastAsia="zh-CN"/>
        </w:rPr>
        <w:t>hen the channel estimation of the first user and second user can be refined by:</w:t>
      </w:r>
    </w:p>
    <w:p w:rsidR="00F31487" w:rsidRDefault="00B1499B" w:rsidP="00BD03D0">
      <w:pPr>
        <w:pStyle w:val="LGTdoc"/>
        <w:tabs>
          <w:tab w:val="center" w:pos="4620"/>
          <w:tab w:val="right" w:pos="9449"/>
        </w:tabs>
        <w:spacing w:beforeLines="50" w:afterLines="0" w:line="240" w:lineRule="auto"/>
        <w:rPr>
          <w:rFonts w:eastAsia="宋体"/>
          <w:sz w:val="20"/>
          <w:szCs w:val="20"/>
          <w:lang w:val="en-US" w:eastAsia="zh-CN"/>
        </w:rPr>
      </w:pPr>
      <w:r w:rsidRPr="009810AB">
        <w:rPr>
          <w:rFonts w:eastAsiaTheme="minorEastAsia" w:hint="eastAsia"/>
          <w:sz w:val="20"/>
          <w:lang w:val="en-US" w:eastAsia="zh-CN"/>
        </w:rPr>
        <w:tab/>
      </w:r>
      <w:r w:rsidR="003B71D8" w:rsidRPr="009810AB">
        <w:rPr>
          <w:rFonts w:hint="eastAsia"/>
          <w:position w:val="-12"/>
          <w:sz w:val="20"/>
          <w:lang w:val="en-US" w:eastAsia="zh-CN"/>
        </w:rPr>
        <w:object w:dxaOrig="1760" w:dyaOrig="380">
          <v:shape id="_x0000_i1138" type="#_x0000_t75" style="width:87.9pt;height:19.05pt" o:ole="">
            <v:imagedata r:id="rId240" o:title=""/>
          </v:shape>
          <o:OLEObject Type="Embed" ProgID="Equation.DSMT4" ShapeID="_x0000_i1138" DrawAspect="Content" ObjectID="_1596037566" r:id="rId241"/>
        </w:object>
      </w:r>
      <w:r w:rsidRPr="009810AB">
        <w:rPr>
          <w:rFonts w:eastAsiaTheme="minorEastAsia" w:hint="eastAsia"/>
          <w:sz w:val="20"/>
          <w:lang w:val="en-US" w:eastAsia="zh-CN"/>
        </w:rPr>
        <w:tab/>
      </w:r>
      <w:r w:rsidR="003B71D8" w:rsidRPr="009810AB">
        <w:rPr>
          <w:rFonts w:hint="eastAsia"/>
          <w:sz w:val="20"/>
          <w:lang w:val="en-US" w:eastAsia="zh-CN"/>
        </w:rPr>
        <w:t xml:space="preserve"> (</w:t>
      </w:r>
      <w:r w:rsidRPr="009810AB">
        <w:rPr>
          <w:rFonts w:eastAsiaTheme="minorEastAsia" w:hint="eastAsia"/>
          <w:sz w:val="20"/>
          <w:lang w:val="en-US" w:eastAsia="zh-CN"/>
        </w:rPr>
        <w:t>24</w:t>
      </w:r>
      <w:r w:rsidR="003B71D8" w:rsidRPr="009810AB">
        <w:rPr>
          <w:rFonts w:hint="eastAsia"/>
          <w:sz w:val="20"/>
          <w:lang w:val="en-US" w:eastAsia="zh-CN"/>
        </w:rPr>
        <w:t>)</w:t>
      </w:r>
    </w:p>
    <w:p w:rsidR="00F31487" w:rsidRDefault="003B71D8" w:rsidP="00BD03D0">
      <w:pPr>
        <w:pStyle w:val="LGTdoc"/>
        <w:spacing w:beforeLines="50" w:afterLines="0" w:line="240" w:lineRule="auto"/>
        <w:rPr>
          <w:rFonts w:eastAsia="宋体"/>
          <w:sz w:val="20"/>
          <w:szCs w:val="20"/>
          <w:lang w:val="en-US" w:eastAsia="zh-CN"/>
        </w:rPr>
      </w:pPr>
      <w:r w:rsidRPr="009810AB">
        <w:rPr>
          <w:rFonts w:eastAsia="宋体" w:hint="eastAsia"/>
          <w:sz w:val="20"/>
          <w:szCs w:val="20"/>
          <w:lang w:val="en-US" w:eastAsia="zh-CN"/>
        </w:rPr>
        <w:t xml:space="preserve">where </w:t>
      </w:r>
      <w:r w:rsidRPr="009810AB">
        <w:rPr>
          <w:rFonts w:hint="eastAsia"/>
          <w:position w:val="-12"/>
          <w:sz w:val="20"/>
          <w:lang w:val="en-US" w:eastAsia="zh-CN"/>
        </w:rPr>
        <w:object w:dxaOrig="1160" w:dyaOrig="380">
          <v:shape id="_x0000_i1139" type="#_x0000_t75" style="width:58.25pt;height:19.05pt" o:ole="">
            <v:imagedata r:id="rId242" o:title=""/>
          </v:shape>
          <o:OLEObject Type="Embed" ProgID="Equation.DSMT4" ShapeID="_x0000_i1139" DrawAspect="Content" ObjectID="_1596037567" r:id="rId243"/>
        </w:object>
      </w:r>
      <w:r w:rsidRPr="009810AB">
        <w:rPr>
          <w:rFonts w:hint="eastAsia"/>
          <w:sz w:val="20"/>
          <w:lang w:val="en-US" w:eastAsia="zh-CN"/>
        </w:rPr>
        <w:t>,</w:t>
      </w:r>
      <w:r w:rsidRPr="009810AB">
        <w:rPr>
          <w:rFonts w:eastAsia="宋体" w:hint="eastAsia"/>
          <w:sz w:val="20"/>
          <w:szCs w:val="20"/>
          <w:lang w:val="en-US" w:eastAsia="zh-CN"/>
        </w:rPr>
        <w:t xml:space="preserve"> </w:t>
      </w:r>
      <w:r w:rsidRPr="009810AB">
        <w:rPr>
          <w:rFonts w:hint="eastAsia"/>
          <w:position w:val="-12"/>
          <w:sz w:val="20"/>
          <w:lang w:val="en-US" w:eastAsia="zh-CN"/>
        </w:rPr>
        <w:object w:dxaOrig="1200" w:dyaOrig="360">
          <v:shape id="_x0000_i1140" type="#_x0000_t75" style="width:59.3pt;height:16.95pt" o:ole="">
            <v:imagedata r:id="rId244" o:title=""/>
          </v:shape>
          <o:OLEObject Type="Embed" ProgID="Equation.DSMT4" ShapeID="_x0000_i1140" DrawAspect="Content" ObjectID="_1596037568" r:id="rId245"/>
        </w:object>
      </w:r>
      <w:r w:rsidRPr="009810AB">
        <w:rPr>
          <w:rFonts w:eastAsia="宋体" w:hint="eastAsia"/>
          <w:sz w:val="20"/>
          <w:szCs w:val="20"/>
          <w:lang w:val="en-US" w:eastAsia="zh-CN"/>
        </w:rPr>
        <w:t>.</w:t>
      </w:r>
    </w:p>
    <w:p w:rsidR="00F31487" w:rsidRDefault="003B71D8" w:rsidP="00BD03D0">
      <w:pPr>
        <w:pStyle w:val="LGTdoc"/>
        <w:spacing w:beforeLines="50" w:afterLines="0" w:line="240" w:lineRule="auto"/>
        <w:rPr>
          <w:rFonts w:eastAsiaTheme="minorEastAsia"/>
          <w:sz w:val="20"/>
          <w:szCs w:val="20"/>
          <w:lang w:val="en-US" w:eastAsia="zh-CN"/>
        </w:rPr>
      </w:pPr>
      <w:r w:rsidRPr="009810AB">
        <w:rPr>
          <w:rFonts w:eastAsia="宋体" w:hint="eastAsia"/>
          <w:sz w:val="20"/>
          <w:szCs w:val="20"/>
          <w:lang w:val="en-US" w:eastAsia="zh-CN"/>
        </w:rPr>
        <w:t>As more users</w:t>
      </w:r>
      <w:r w:rsidRPr="009810AB">
        <w:rPr>
          <w:rFonts w:eastAsia="宋体"/>
          <w:sz w:val="20"/>
          <w:szCs w:val="20"/>
          <w:lang w:val="en-US" w:eastAsia="zh-CN"/>
        </w:rPr>
        <w:t>’</w:t>
      </w:r>
      <w:r w:rsidRPr="009810AB">
        <w:rPr>
          <w:rFonts w:eastAsia="宋体" w:hint="eastAsia"/>
          <w:sz w:val="20"/>
          <w:szCs w:val="20"/>
          <w:lang w:val="en-US" w:eastAsia="zh-CN"/>
        </w:rPr>
        <w:t xml:space="preserve"> data are successfully decoded, more data symbols can be used for channel estimation refinement. The refined channel coefficients are used for interference cancellation, so as to minimize the error propagation of SIC. Therefore, we think that data-aided channel estimation refinement is a method worthy of consideration for NOMA, and it can be applied to various cases.</w:t>
      </w:r>
      <w:r w:rsidR="001B219B" w:rsidRPr="009810AB">
        <w:rPr>
          <w:rFonts w:eastAsiaTheme="minorEastAsia" w:hint="eastAsia"/>
          <w:sz w:val="20"/>
          <w:szCs w:val="20"/>
          <w:lang w:val="en-US" w:eastAsia="zh-CN"/>
        </w:rPr>
        <w:t xml:space="preserve"> </w:t>
      </w:r>
      <w:r w:rsidR="00684425" w:rsidRPr="009810AB">
        <w:rPr>
          <w:rFonts w:eastAsiaTheme="minorEastAsia" w:hint="eastAsia"/>
          <w:sz w:val="20"/>
          <w:szCs w:val="20"/>
          <w:lang w:val="en-US" w:eastAsia="zh-CN"/>
        </w:rPr>
        <w:t xml:space="preserve"> It's worth noting that data of the decoded UEs can be further exploited to harness the channel estimation improvement and therefore better interference cancellation performance under </w:t>
      </w:r>
      <w:proofErr w:type="spellStart"/>
      <w:r w:rsidR="00684425" w:rsidRPr="009810AB">
        <w:rPr>
          <w:rFonts w:eastAsiaTheme="minorEastAsia" w:hint="eastAsia"/>
          <w:sz w:val="20"/>
          <w:szCs w:val="20"/>
          <w:lang w:val="en-US" w:eastAsia="zh-CN"/>
        </w:rPr>
        <w:t>Tx</w:t>
      </w:r>
      <w:proofErr w:type="spellEnd"/>
      <w:r w:rsidR="00684425" w:rsidRPr="009810AB">
        <w:rPr>
          <w:rFonts w:eastAsiaTheme="minorEastAsia" w:hint="eastAsia"/>
          <w:sz w:val="20"/>
          <w:szCs w:val="20"/>
          <w:lang w:val="en-US" w:eastAsia="zh-CN"/>
        </w:rPr>
        <w:t xml:space="preserve"> impairments</w:t>
      </w:r>
      <w:r w:rsidR="00372A82">
        <w:rPr>
          <w:rFonts w:eastAsiaTheme="minorEastAsia"/>
          <w:sz w:val="20"/>
          <w:szCs w:val="20"/>
          <w:lang w:val="en-US" w:eastAsia="zh-CN"/>
        </w:rPr>
        <w:t xml:space="preserve"> </w:t>
      </w:r>
      <w:r w:rsidR="000428F5" w:rsidRPr="009810AB">
        <w:rPr>
          <w:rFonts w:eastAsiaTheme="minorEastAsia" w:hint="eastAsia"/>
          <w:sz w:val="20"/>
          <w:szCs w:val="20"/>
          <w:lang w:val="en-US" w:eastAsia="zh-CN"/>
        </w:rPr>
        <w:t>(</w:t>
      </w:r>
      <w:proofErr w:type="spellStart"/>
      <w:r w:rsidR="006C329F" w:rsidRPr="009810AB">
        <w:rPr>
          <w:rFonts w:eastAsiaTheme="minorEastAsia" w:hint="eastAsia"/>
          <w:sz w:val="20"/>
          <w:szCs w:val="20"/>
          <w:lang w:val="en-US" w:eastAsia="zh-CN"/>
        </w:rPr>
        <w:t>e.g.,To</w:t>
      </w:r>
      <w:proofErr w:type="spellEnd"/>
      <w:r w:rsidR="006C329F" w:rsidRPr="009810AB">
        <w:rPr>
          <w:rFonts w:eastAsiaTheme="minorEastAsia" w:hint="eastAsia"/>
          <w:sz w:val="20"/>
          <w:szCs w:val="20"/>
          <w:lang w:val="en-US" w:eastAsia="zh-CN"/>
        </w:rPr>
        <w:t>/</w:t>
      </w:r>
      <w:proofErr w:type="spellStart"/>
      <w:r w:rsidR="006C329F" w:rsidRPr="009810AB">
        <w:rPr>
          <w:rFonts w:eastAsiaTheme="minorEastAsia" w:hint="eastAsia"/>
          <w:sz w:val="20"/>
          <w:szCs w:val="20"/>
          <w:lang w:val="en-US" w:eastAsia="zh-CN"/>
        </w:rPr>
        <w:t>Fo</w:t>
      </w:r>
      <w:proofErr w:type="spellEnd"/>
      <w:r w:rsidR="000428F5" w:rsidRPr="009810AB">
        <w:rPr>
          <w:rFonts w:eastAsiaTheme="minorEastAsia" w:hint="eastAsia"/>
          <w:sz w:val="20"/>
          <w:szCs w:val="20"/>
          <w:lang w:val="en-US" w:eastAsia="zh-CN"/>
        </w:rPr>
        <w:t>)</w:t>
      </w:r>
      <w:r w:rsidR="00684425" w:rsidRPr="009810AB">
        <w:rPr>
          <w:rFonts w:eastAsiaTheme="minorEastAsia" w:hint="eastAsia"/>
          <w:sz w:val="20"/>
          <w:szCs w:val="20"/>
          <w:lang w:val="en-US" w:eastAsia="zh-CN"/>
        </w:rPr>
        <w:t xml:space="preserve"> scenarios. </w:t>
      </w:r>
    </w:p>
    <w:p w:rsidR="00F31487" w:rsidRDefault="001B1E25" w:rsidP="00BD03D0">
      <w:pPr>
        <w:pStyle w:val="LGTdoc"/>
        <w:spacing w:beforeLines="50" w:afterLines="0" w:line="240" w:lineRule="auto"/>
        <w:rPr>
          <w:rFonts w:eastAsia="宋体"/>
          <w:b/>
          <w:sz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9</w:t>
      </w:r>
      <w:r w:rsidR="003B71D8" w:rsidRPr="009810AB">
        <w:rPr>
          <w:rFonts w:eastAsia="宋体" w:hint="eastAsia"/>
          <w:b/>
          <w:i/>
          <w:sz w:val="20"/>
          <w:szCs w:val="20"/>
          <w:lang w:eastAsia="zh-CN"/>
        </w:rPr>
        <w:t xml:space="preserve">: </w:t>
      </w:r>
      <w:r w:rsidR="00372A82">
        <w:rPr>
          <w:rFonts w:eastAsia="宋体"/>
          <w:b/>
          <w:i/>
          <w:sz w:val="20"/>
          <w:szCs w:val="20"/>
          <w:lang w:eastAsia="zh-CN"/>
        </w:rPr>
        <w:t>Da</w:t>
      </w:r>
      <w:r w:rsidR="003B71D8" w:rsidRPr="009810AB">
        <w:rPr>
          <w:rFonts w:eastAsia="宋体" w:hint="eastAsia"/>
          <w:b/>
          <w:i/>
          <w:sz w:val="20"/>
          <w:szCs w:val="20"/>
          <w:lang w:eastAsia="zh-CN"/>
        </w:rPr>
        <w:t>ta-aided channel estimation refinement</w:t>
      </w:r>
      <w:r w:rsidR="003B71D8" w:rsidRPr="009810AB">
        <w:rPr>
          <w:rFonts w:eastAsia="宋体" w:hint="eastAsia"/>
          <w:b/>
          <w:i/>
          <w:sz w:val="20"/>
          <w:szCs w:val="20"/>
          <w:lang w:val="en-US" w:eastAsia="zh-CN"/>
        </w:rPr>
        <w:t xml:space="preserve"> can be considered in the receiver for NOMA.</w:t>
      </w: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lang w:val="en-US"/>
        </w:rPr>
      </w:pPr>
      <w:r w:rsidRPr="009810AB">
        <w:rPr>
          <w:sz w:val="32"/>
          <w:szCs w:val="32"/>
          <w:lang w:val="en-US"/>
        </w:rPr>
        <w:t>Conclusions</w:t>
      </w:r>
    </w:p>
    <w:p w:rsidR="00F31487" w:rsidRDefault="000F180C" w:rsidP="00BD03D0">
      <w:pPr>
        <w:spacing w:beforeLines="50" w:after="0" w:line="240" w:lineRule="auto"/>
        <w:jc w:val="both"/>
        <w:rPr>
          <w:rFonts w:ascii="Times New Roman" w:eastAsiaTheme="minorEastAsia" w:hAnsi="Times New Roman"/>
          <w:i/>
          <w:kern w:val="2"/>
          <w:sz w:val="20"/>
          <w:szCs w:val="20"/>
          <w:lang w:val="en-GB"/>
        </w:rPr>
      </w:pPr>
      <w:r w:rsidRPr="009810AB">
        <w:rPr>
          <w:rFonts w:ascii="Times New Roman" w:hAnsi="Times New Roman" w:hint="eastAsia"/>
          <w:b/>
          <w:i/>
          <w:kern w:val="2"/>
          <w:sz w:val="20"/>
          <w:szCs w:val="20"/>
          <w:lang w:val="en-GB"/>
        </w:rPr>
        <w:t>Proposal 1:</w:t>
      </w:r>
      <w:r w:rsidRPr="009810AB">
        <w:rPr>
          <w:rFonts w:ascii="Times New Roman" w:hAnsi="Times New Roman" w:hint="eastAsia"/>
          <w:sz w:val="20"/>
          <w:szCs w:val="20"/>
        </w:rPr>
        <w:t xml:space="preserve"> </w:t>
      </w:r>
      <w:r w:rsidR="00DF0FC0" w:rsidRPr="009810AB">
        <w:rPr>
          <w:rFonts w:ascii="Times New Roman" w:hAnsi="Times New Roman"/>
          <w:b/>
          <w:i/>
          <w:kern w:val="2"/>
          <w:sz w:val="20"/>
          <w:szCs w:val="20"/>
          <w:lang w:val="en-GB"/>
        </w:rPr>
        <w:t>Min-sum decoder can be adopted in the evaluation of NOMA schemes as a unified decoder to facilitate complexity analysis.</w:t>
      </w:r>
    </w:p>
    <w:p w:rsidR="00F31487" w:rsidRDefault="00DF0FC0" w:rsidP="00BD03D0">
      <w:pPr>
        <w:spacing w:beforeLines="50" w:after="0" w:line="240" w:lineRule="auto"/>
        <w:jc w:val="both"/>
        <w:rPr>
          <w:rFonts w:ascii="Times New Roman" w:eastAsiaTheme="minorEastAsia" w:hAnsi="Times New Roman"/>
          <w:i/>
          <w:kern w:val="2"/>
          <w:sz w:val="20"/>
          <w:szCs w:val="20"/>
          <w:lang w:val="en-GB"/>
        </w:rPr>
      </w:pPr>
      <w:r w:rsidRPr="009810AB">
        <w:rPr>
          <w:rFonts w:ascii="Times New Roman" w:hAnsi="Times New Roman"/>
          <w:b/>
          <w:i/>
          <w:kern w:val="2"/>
          <w:sz w:val="20"/>
          <w:szCs w:val="20"/>
          <w:lang w:val="en-GB"/>
        </w:rPr>
        <w:t>Proposal</w:t>
      </w:r>
      <w:r w:rsidR="00372A82">
        <w:rPr>
          <w:rFonts w:ascii="Times New Roman" w:eastAsiaTheme="minorEastAsia" w:hAnsi="Times New Roman" w:hint="eastAsia"/>
          <w:b/>
          <w:i/>
          <w:kern w:val="2"/>
          <w:sz w:val="20"/>
          <w:szCs w:val="20"/>
          <w:lang w:val="en-GB"/>
        </w:rPr>
        <w:t xml:space="preserve"> 2</w:t>
      </w:r>
      <w:r w:rsidR="000F180C" w:rsidRPr="009810AB">
        <w:rPr>
          <w:rFonts w:ascii="Times New Roman" w:eastAsiaTheme="minorEastAsia" w:hAnsi="Times New Roman" w:hint="eastAsia"/>
          <w:b/>
          <w:i/>
          <w:kern w:val="2"/>
          <w:sz w:val="20"/>
          <w:szCs w:val="20"/>
          <w:lang w:val="en-GB"/>
        </w:rPr>
        <w:t>:</w:t>
      </w:r>
      <w:r w:rsidR="00372A82">
        <w:rPr>
          <w:rFonts w:ascii="Times New Roman" w:hAnsi="Times New Roman"/>
          <w:b/>
          <w:i/>
          <w:kern w:val="2"/>
          <w:sz w:val="20"/>
          <w:szCs w:val="20"/>
          <w:lang w:val="en-GB"/>
        </w:rPr>
        <w:t xml:space="preserve"> Jointly consider </w:t>
      </w:r>
      <w:r w:rsidRPr="009810AB">
        <w:rPr>
          <w:rFonts w:ascii="Times New Roman" w:hAnsi="Times New Roman"/>
          <w:b/>
          <w:i/>
          <w:kern w:val="2"/>
          <w:sz w:val="20"/>
          <w:szCs w:val="20"/>
          <w:lang w:val="en-GB"/>
        </w:rPr>
        <w:t>different modules of the receiver in the complexity analysis and strive to provide the analysis</w:t>
      </w:r>
      <w:r w:rsidR="000F180C" w:rsidRPr="009810AB">
        <w:rPr>
          <w:rFonts w:ascii="Times New Roman" w:eastAsiaTheme="minorEastAsia" w:hAnsi="Times New Roman" w:hint="eastAsia"/>
          <w:b/>
          <w:i/>
          <w:kern w:val="2"/>
          <w:sz w:val="20"/>
          <w:szCs w:val="20"/>
          <w:lang w:val="en-GB"/>
        </w:rPr>
        <w:t xml:space="preserve"> of overall complexity</w:t>
      </w:r>
      <w:r w:rsidRPr="009810AB">
        <w:rPr>
          <w:rFonts w:ascii="Times New Roman" w:hAnsi="Times New Roman"/>
          <w:b/>
          <w:i/>
          <w:kern w:val="2"/>
          <w:sz w:val="20"/>
          <w:szCs w:val="20"/>
          <w:lang w:val="en-GB"/>
        </w:rPr>
        <w:t xml:space="preserve"> based on the same unit</w:t>
      </w:r>
      <w:r w:rsidR="006D1E30">
        <w:rPr>
          <w:rFonts w:ascii="Times New Roman" w:hAnsi="Times New Roman"/>
          <w:b/>
          <w:i/>
          <w:kern w:val="2"/>
          <w:sz w:val="20"/>
          <w:szCs w:val="20"/>
          <w:lang w:val="en-GB"/>
        </w:rPr>
        <w:t xml:space="preserve"> </w:t>
      </w:r>
      <w:r w:rsidRPr="009810AB">
        <w:rPr>
          <w:rFonts w:ascii="Times New Roman" w:hAnsi="Times New Roman"/>
          <w:b/>
          <w:i/>
          <w:kern w:val="2"/>
          <w:sz w:val="20"/>
          <w:szCs w:val="20"/>
          <w:lang w:val="en-GB"/>
        </w:rPr>
        <w:t>(e.g. complex multiplication)per RAN1 expertise.</w:t>
      </w:r>
    </w:p>
    <w:p w:rsidR="00F31487" w:rsidRDefault="00F31487" w:rsidP="00BD03D0">
      <w:pPr>
        <w:spacing w:beforeLines="50" w:after="0" w:line="240" w:lineRule="auto"/>
        <w:jc w:val="both"/>
        <w:rPr>
          <w:rFonts w:ascii="Times New Roman" w:eastAsiaTheme="minorEastAsia" w:hAnsi="Times New Roman"/>
          <w:i/>
          <w:kern w:val="2"/>
          <w:sz w:val="20"/>
          <w:szCs w:val="20"/>
          <w:lang w:val="en-GB"/>
        </w:rPr>
      </w:pPr>
    </w:p>
    <w:p w:rsidR="00F31487" w:rsidRDefault="001B1E25" w:rsidP="00BD03D0">
      <w:pPr>
        <w:spacing w:beforeLines="5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Observation 1</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hAnsi="Times New Roman" w:hint="eastAsia"/>
          <w:b/>
          <w:i/>
          <w:sz w:val="20"/>
          <w:szCs w:val="20"/>
        </w:rPr>
        <w:t>MMSE-SIC receiver</w:t>
      </w:r>
      <w:r w:rsidRPr="00372A82">
        <w:rPr>
          <w:rFonts w:ascii="Times New Roman" w:eastAsiaTheme="minorEastAsia" w:hAnsi="Times New Roman" w:hint="eastAsia"/>
          <w:b/>
          <w:i/>
          <w:sz w:val="20"/>
          <w:szCs w:val="20"/>
        </w:rPr>
        <w:t xml:space="preserve"> with minor receiver architecture impact</w:t>
      </w:r>
      <w:r w:rsidRPr="00372A82">
        <w:rPr>
          <w:rFonts w:ascii="Times New Roman" w:hAnsi="Times New Roman" w:hint="eastAsia"/>
          <w:b/>
          <w:i/>
          <w:sz w:val="20"/>
          <w:szCs w:val="20"/>
        </w:rPr>
        <w:t xml:space="preserve"> can achieve additional performance improvement at moderate receiver complexity increase. </w:t>
      </w:r>
    </w:p>
    <w:p w:rsidR="00F31487" w:rsidRDefault="001B1E25" w:rsidP="00BD03D0">
      <w:pPr>
        <w:spacing w:beforeLines="5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2</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hAnsi="Times New Roman" w:hint="eastAsia"/>
          <w:b/>
          <w:i/>
          <w:sz w:val="20"/>
          <w:szCs w:val="20"/>
        </w:rPr>
        <w:t>MMSE-</w:t>
      </w:r>
      <w:r w:rsidRPr="00372A82">
        <w:rPr>
          <w:rFonts w:ascii="Times New Roman" w:eastAsiaTheme="minorEastAsia" w:hAnsi="Times New Roman" w:hint="eastAsia"/>
          <w:b/>
          <w:i/>
          <w:sz w:val="20"/>
          <w:szCs w:val="20"/>
        </w:rPr>
        <w:t>ESE</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large </w:t>
      </w:r>
      <w:r w:rsidRPr="00372A82">
        <w:rPr>
          <w:rFonts w:ascii="Times New Roman" w:hAnsi="Times New Roman" w:hint="eastAsia"/>
          <w:b/>
          <w:i/>
          <w:sz w:val="20"/>
          <w:szCs w:val="20"/>
        </w:rPr>
        <w:t>receiver complexity</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w:t>
      </w:r>
      <w:r w:rsidR="00372A82">
        <w:rPr>
          <w:rFonts w:ascii="Times New Roman" w:eastAsiaTheme="minorEastAsia" w:hAnsi="Times New Roman" w:hint="eastAsia"/>
          <w:b/>
          <w:i/>
          <w:sz w:val="20"/>
          <w:szCs w:val="20"/>
        </w:rPr>
        <w:t>ol-wise operations and numerous</w:t>
      </w:r>
      <w:r w:rsidRPr="00372A82">
        <w:rPr>
          <w:rFonts w:ascii="Times New Roman" w:eastAsiaTheme="minorEastAsia" w:hAnsi="Times New Roman" w:hint="eastAsia"/>
          <w:b/>
          <w:i/>
          <w:sz w:val="20"/>
          <w:szCs w:val="20"/>
        </w:rPr>
        <w:t xml:space="preserve"> iterations.</w:t>
      </w:r>
    </w:p>
    <w:p w:rsidR="00F31487" w:rsidRDefault="001B1E25" w:rsidP="00BD03D0">
      <w:pPr>
        <w:spacing w:beforeLines="5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3</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eastAsiaTheme="minorEastAsia" w:hAnsi="Times New Roman" w:hint="eastAsia"/>
          <w:b/>
          <w:i/>
          <w:sz w:val="20"/>
          <w:szCs w:val="20"/>
        </w:rPr>
        <w:t>EPA</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huge </w:t>
      </w:r>
      <w:r w:rsidRPr="00372A82">
        <w:rPr>
          <w:rFonts w:ascii="Times New Roman" w:hAnsi="Times New Roman" w:hint="eastAsia"/>
          <w:b/>
          <w:i/>
          <w:sz w:val="20"/>
          <w:szCs w:val="20"/>
        </w:rPr>
        <w:t>receiver complexity</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symbol-wise operations and numerous iterations.</w:t>
      </w:r>
    </w:p>
    <w:p w:rsidR="00F31487" w:rsidRDefault="001B1E25" w:rsidP="00BD03D0">
      <w:pPr>
        <w:pStyle w:val="LGTdoc"/>
        <w:spacing w:beforeLines="50" w:afterLines="0" w:line="240" w:lineRule="auto"/>
        <w:rPr>
          <w:rFonts w:eastAsia="宋体"/>
          <w:b/>
          <w:i/>
          <w:sz w:val="20"/>
          <w:szCs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Pr="009810AB">
        <w:rPr>
          <w:rFonts w:eastAsiaTheme="minorEastAsia" w:hint="eastAsia"/>
          <w:b/>
          <w:i/>
          <w:sz w:val="20"/>
          <w:szCs w:val="20"/>
          <w:lang w:val="en-US" w:eastAsia="zh-CN"/>
        </w:rPr>
        <w:t>4</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F31487" w:rsidRDefault="001B1E25" w:rsidP="00BD03D0">
      <w:pPr>
        <w:pStyle w:val="LGTdoc"/>
        <w:spacing w:beforeLines="50" w:afterLines="0" w:line="240" w:lineRule="auto"/>
        <w:rPr>
          <w:rFonts w:eastAsiaTheme="minorEastAsia"/>
          <w:b/>
          <w:i/>
          <w:sz w:val="20"/>
          <w:szCs w:val="20"/>
          <w:lang w:val="en-US" w:eastAsia="zh-CN"/>
        </w:rPr>
      </w:pPr>
      <w:r w:rsidRPr="009810AB">
        <w:rPr>
          <w:rFonts w:eastAsia="宋体"/>
          <w:b/>
          <w:i/>
          <w:sz w:val="20"/>
          <w:szCs w:val="20"/>
          <w:lang w:eastAsia="zh-CN"/>
        </w:rPr>
        <w:t xml:space="preserve">Observation </w:t>
      </w:r>
      <w:r w:rsidRPr="009810AB">
        <w:rPr>
          <w:rFonts w:eastAsiaTheme="minorEastAsia" w:hint="eastAsia"/>
          <w:b/>
          <w:i/>
          <w:sz w:val="20"/>
          <w:szCs w:val="20"/>
          <w:lang w:val="en-US" w:eastAsia="zh-CN"/>
        </w:rPr>
        <w:t>5</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Hard IC </w:t>
      </w:r>
      <w:r w:rsidRPr="009810AB">
        <w:rPr>
          <w:rFonts w:eastAsia="宋体"/>
          <w:b/>
          <w:i/>
          <w:sz w:val="20"/>
          <w:szCs w:val="20"/>
          <w:lang w:val="en-US" w:eastAsia="zh-CN"/>
        </w:rPr>
        <w:t>can balance the burden on demodulator and channel decoder, without iterative soft information exchange in between</w:t>
      </w:r>
      <w:r w:rsidRPr="009810AB">
        <w:rPr>
          <w:rFonts w:eastAsia="宋体" w:hint="eastAsia"/>
          <w:b/>
          <w:i/>
          <w:sz w:val="20"/>
          <w:szCs w:val="20"/>
          <w:lang w:val="en-US" w:eastAsia="zh-CN"/>
        </w:rPr>
        <w:t>.</w:t>
      </w:r>
    </w:p>
    <w:p w:rsidR="00F31487" w:rsidRDefault="001B1E25" w:rsidP="00BD03D0">
      <w:pPr>
        <w:pStyle w:val="LGTdoc"/>
        <w:spacing w:beforeLines="50" w:afterLines="0" w:line="240" w:lineRule="auto"/>
        <w:rPr>
          <w:rFonts w:eastAsia="宋体"/>
          <w:b/>
          <w:i/>
          <w:sz w:val="20"/>
          <w:szCs w:val="20"/>
          <w:lang w:eastAsia="zh-CN"/>
        </w:rPr>
      </w:pPr>
      <w:r w:rsidRPr="001B1E25">
        <w:rPr>
          <w:rFonts w:eastAsia="宋体" w:hint="eastAsia"/>
          <w:b/>
          <w:i/>
          <w:sz w:val="20"/>
          <w:szCs w:val="20"/>
          <w:lang w:eastAsia="zh-CN"/>
        </w:rPr>
        <w:t>Observation</w:t>
      </w:r>
      <w:r>
        <w:rPr>
          <w:rFonts w:eastAsiaTheme="minorEastAsia" w:hint="eastAsia"/>
          <w:b/>
          <w:i/>
          <w:sz w:val="20"/>
          <w:szCs w:val="20"/>
          <w:lang w:eastAsia="zh-CN"/>
        </w:rPr>
        <w:t>6</w:t>
      </w:r>
      <w:r w:rsidRPr="001B1E25">
        <w:rPr>
          <w:rFonts w:ascii="宋体" w:eastAsia="宋体" w:hAnsi="宋体" w:cs="宋体" w:hint="eastAsia"/>
          <w:b/>
          <w:i/>
          <w:sz w:val="20"/>
          <w:szCs w:val="20"/>
          <w:lang w:eastAsia="zh-CN"/>
        </w:rPr>
        <w:t>：</w:t>
      </w:r>
      <w:r w:rsidRPr="001B1E25">
        <w:rPr>
          <w:rFonts w:eastAsia="宋体" w:hint="eastAsia"/>
          <w:b/>
          <w:i/>
          <w:sz w:val="20"/>
          <w:szCs w:val="20"/>
          <w:lang w:eastAsia="zh-CN"/>
        </w:rPr>
        <w:t>Turbo-like MMSE-soft IC can further boost the performance in ICE at significant complexity increase and receiver structure impact.</w:t>
      </w:r>
    </w:p>
    <w:p w:rsidR="00F31487" w:rsidRDefault="00372A82" w:rsidP="00BD03D0">
      <w:pPr>
        <w:pStyle w:val="LGTdoc"/>
        <w:spacing w:beforeLines="50" w:afterLines="0"/>
        <w:rPr>
          <w:rFonts w:eastAsia="宋体"/>
          <w:b/>
          <w:i/>
          <w:sz w:val="20"/>
          <w:szCs w:val="20"/>
          <w:lang w:eastAsia="zh-CN"/>
        </w:rPr>
      </w:pPr>
      <w:r>
        <w:rPr>
          <w:rFonts w:eastAsia="宋体" w:hint="eastAsia"/>
          <w:b/>
          <w:i/>
          <w:sz w:val="20"/>
          <w:szCs w:val="20"/>
          <w:lang w:eastAsia="zh-CN"/>
        </w:rPr>
        <w:t>Observation</w:t>
      </w:r>
      <w:r>
        <w:rPr>
          <w:rFonts w:eastAsia="宋体"/>
          <w:b/>
          <w:i/>
          <w:sz w:val="20"/>
          <w:szCs w:val="20"/>
          <w:lang w:eastAsia="zh-CN"/>
        </w:rPr>
        <w:t xml:space="preserve"> </w:t>
      </w:r>
      <w:r>
        <w:rPr>
          <w:rFonts w:eastAsia="宋体" w:hint="eastAsia"/>
          <w:b/>
          <w:i/>
          <w:sz w:val="20"/>
          <w:szCs w:val="20"/>
          <w:lang w:eastAsia="zh-CN"/>
        </w:rPr>
        <w:t>7</w:t>
      </w:r>
      <w:r w:rsidR="001B1E25" w:rsidRPr="001B1E25">
        <w:rPr>
          <w:rFonts w:eastAsia="宋体" w:hint="eastAsia"/>
          <w:b/>
          <w:i/>
          <w:sz w:val="20"/>
          <w:szCs w:val="20"/>
          <w:lang w:eastAsia="zh-CN"/>
        </w:rPr>
        <w:t>: The additional gain of multi-dimensional modulation/modified modulation</w:t>
      </w:r>
      <w:r w:rsidR="001B1E25">
        <w:rPr>
          <w:rFonts w:eastAsiaTheme="minorEastAsia" w:hint="eastAsia"/>
          <w:b/>
          <w:i/>
          <w:sz w:val="20"/>
          <w:szCs w:val="20"/>
          <w:lang w:eastAsia="zh-CN"/>
        </w:rPr>
        <w:t xml:space="preserve"> with respect to legacy modulator</w:t>
      </w:r>
      <w:r w:rsidR="001B1E25" w:rsidRPr="001B1E25">
        <w:rPr>
          <w:rFonts w:eastAsia="宋体" w:hint="eastAsia"/>
          <w:b/>
          <w:i/>
          <w:sz w:val="20"/>
          <w:szCs w:val="20"/>
          <w:lang w:eastAsia="zh-CN"/>
        </w:rPr>
        <w:t xml:space="preserve"> appears unclear with receivers capable of comparable complexity.</w:t>
      </w:r>
    </w:p>
    <w:p w:rsidR="00F31487" w:rsidRDefault="001B1E25" w:rsidP="00BD03D0">
      <w:pPr>
        <w:pStyle w:val="LGTdoc"/>
        <w:spacing w:beforeLines="50" w:afterLines="0" w:line="240" w:lineRule="auto"/>
        <w:rPr>
          <w:rFonts w:eastAsia="宋体"/>
          <w:sz w:val="20"/>
          <w:szCs w:val="20"/>
          <w:lang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8</w:t>
      </w:r>
      <w:r w:rsidRPr="009810AB">
        <w:rPr>
          <w:rFonts w:eastAsia="宋体" w:hint="eastAsia"/>
          <w:b/>
          <w:i/>
          <w:sz w:val="20"/>
          <w:szCs w:val="20"/>
          <w:lang w:eastAsia="zh-CN"/>
        </w:rPr>
        <w:t xml:space="preserve">: </w:t>
      </w:r>
      <w:r w:rsidRPr="009810AB">
        <w:rPr>
          <w:rFonts w:eastAsia="宋体" w:hint="eastAsia"/>
          <w:b/>
          <w:i/>
          <w:sz w:val="20"/>
          <w:szCs w:val="20"/>
          <w:lang w:val="en-US" w:eastAsia="zh-CN"/>
        </w:rPr>
        <w:t>For preamble/DMRS based NOMA to support true grant-free transmission, preamble/DMRS SIC can be considered to alleviate user collision issue.</w:t>
      </w:r>
    </w:p>
    <w:p w:rsidR="00F31487" w:rsidRDefault="001B1E25" w:rsidP="00BD03D0">
      <w:pPr>
        <w:pStyle w:val="LGTdoc"/>
        <w:spacing w:beforeLines="50" w:afterLines="0" w:line="240" w:lineRule="auto"/>
        <w:rPr>
          <w:rFonts w:eastAsia="宋体"/>
          <w:b/>
          <w:sz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9</w:t>
      </w:r>
      <w:r w:rsidRPr="009810AB">
        <w:rPr>
          <w:rFonts w:eastAsia="宋体" w:hint="eastAsia"/>
          <w:b/>
          <w:i/>
          <w:sz w:val="20"/>
          <w:szCs w:val="20"/>
          <w:lang w:eastAsia="zh-CN"/>
        </w:rPr>
        <w:t xml:space="preserve">: </w:t>
      </w:r>
      <w:r w:rsidRPr="009810AB">
        <w:rPr>
          <w:rFonts w:eastAsia="宋体" w:hint="eastAsia"/>
          <w:b/>
          <w:i/>
          <w:sz w:val="20"/>
          <w:szCs w:val="20"/>
          <w:lang w:val="en-US" w:eastAsia="zh-CN"/>
        </w:rPr>
        <w:t>D</w:t>
      </w:r>
      <w:proofErr w:type="spellStart"/>
      <w:r w:rsidRPr="009810AB">
        <w:rPr>
          <w:rFonts w:eastAsia="宋体" w:hint="eastAsia"/>
          <w:b/>
          <w:i/>
          <w:sz w:val="20"/>
          <w:szCs w:val="20"/>
          <w:lang w:eastAsia="zh-CN"/>
        </w:rPr>
        <w:t>ata</w:t>
      </w:r>
      <w:proofErr w:type="spellEnd"/>
      <w:r w:rsidRPr="009810AB">
        <w:rPr>
          <w:rFonts w:eastAsia="宋体" w:hint="eastAsia"/>
          <w:b/>
          <w:i/>
          <w:sz w:val="20"/>
          <w:szCs w:val="20"/>
          <w:lang w:eastAsia="zh-CN"/>
        </w:rPr>
        <w:t>-aided channel estimation refinement</w:t>
      </w:r>
      <w:r w:rsidRPr="009810AB">
        <w:rPr>
          <w:rFonts w:eastAsia="宋体" w:hint="eastAsia"/>
          <w:b/>
          <w:i/>
          <w:sz w:val="20"/>
          <w:szCs w:val="20"/>
          <w:lang w:val="en-US" w:eastAsia="zh-CN"/>
        </w:rPr>
        <w:t xml:space="preserve"> can be considered in the receiver for NOMA.</w:t>
      </w:r>
    </w:p>
    <w:p w:rsidR="001B1E25" w:rsidRPr="002262EF" w:rsidRDefault="001B1E25" w:rsidP="001B1E25"/>
    <w:p w:rsidR="00F31487" w:rsidRDefault="00F31487" w:rsidP="00BD03D0">
      <w:pPr>
        <w:spacing w:beforeLines="50" w:after="0" w:line="240" w:lineRule="auto"/>
        <w:jc w:val="both"/>
        <w:rPr>
          <w:rFonts w:ascii="Times New Roman" w:eastAsiaTheme="minorEastAsia" w:hAnsi="Times New Roman"/>
          <w:i/>
          <w:kern w:val="2"/>
          <w:sz w:val="20"/>
          <w:szCs w:val="20"/>
        </w:rPr>
      </w:pPr>
    </w:p>
    <w:p w:rsidR="002D3BBB" w:rsidRPr="009810AB" w:rsidRDefault="003B71D8">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sidRPr="009810AB">
        <w:rPr>
          <w:sz w:val="32"/>
          <w:szCs w:val="32"/>
        </w:rPr>
        <w:lastRenderedPageBreak/>
        <w:t>References</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35" w:name="_Ref397674406"/>
      <w:bookmarkStart w:id="36" w:name="_Ref403069021"/>
      <w:bookmarkStart w:id="37" w:name="_Ref384735847"/>
      <w:r w:rsidRPr="009810AB">
        <w:rPr>
          <w:rFonts w:ascii="Times New Roman" w:hAnsi="Times New Roman"/>
          <w:sz w:val="20"/>
          <w:szCs w:val="20"/>
        </w:rPr>
        <w:t>3GPP, Draft Report of 3GPP TSG RAN WG1 #92bis v0.1.0</w:t>
      </w:r>
    </w:p>
    <w:p w:rsidR="00B91AF1" w:rsidRPr="009810AB" w:rsidRDefault="00B91AF1" w:rsidP="00B91AF1">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sz w:val="20"/>
          <w:szCs w:val="20"/>
        </w:rPr>
        <w:t>3GPP, Draft Report of 3GPP TSG RAN WG1 #9</w:t>
      </w:r>
      <w:r w:rsidRPr="009810AB">
        <w:rPr>
          <w:rFonts w:ascii="Times New Roman" w:eastAsiaTheme="minorEastAsia" w:hAnsi="Times New Roman" w:hint="eastAsia"/>
          <w:sz w:val="20"/>
          <w:szCs w:val="20"/>
        </w:rPr>
        <w:t>3</w:t>
      </w:r>
      <w:r w:rsidRPr="009810AB">
        <w:rPr>
          <w:rFonts w:ascii="Times New Roman" w:hAnsi="Times New Roman"/>
          <w:sz w:val="20"/>
          <w:szCs w:val="20"/>
        </w:rPr>
        <w:t xml:space="preserve"> v0.1.0</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hint="eastAsia"/>
          <w:sz w:val="20"/>
          <w:szCs w:val="20"/>
        </w:rPr>
        <w:t>3GPP, R1-060874, Complexity Comparison of LDPC Codes and Turbo Codes, Intel, etc, RAN1#44bis</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sz w:val="20"/>
          <w:szCs w:val="20"/>
          <w:lang w:val="en-GB"/>
        </w:rPr>
        <w:t xml:space="preserve">L. Ping, L. Liu, K. Y. Wu and W. K. Leung, “On interleave-division multiple-access,” </w:t>
      </w:r>
      <w:r w:rsidRPr="009810AB">
        <w:rPr>
          <w:rFonts w:ascii="Times New Roman" w:hAnsi="Times New Roman"/>
          <w:i/>
          <w:sz w:val="20"/>
          <w:szCs w:val="20"/>
          <w:lang w:val="en-GB"/>
        </w:rPr>
        <w:t xml:space="preserve">IEEE Intern. Conf. on </w:t>
      </w:r>
      <w:proofErr w:type="spellStart"/>
      <w:r w:rsidRPr="009810AB">
        <w:rPr>
          <w:rFonts w:ascii="Times New Roman" w:hAnsi="Times New Roman"/>
          <w:i/>
          <w:sz w:val="20"/>
          <w:szCs w:val="20"/>
          <w:lang w:val="en-GB"/>
        </w:rPr>
        <w:t>Commun</w:t>
      </w:r>
      <w:proofErr w:type="spellEnd"/>
      <w:r w:rsidRPr="009810AB">
        <w:rPr>
          <w:rFonts w:ascii="Times New Roman" w:hAnsi="Times New Roman"/>
          <w:sz w:val="20"/>
          <w:szCs w:val="20"/>
          <w:lang w:val="en-GB"/>
        </w:rPr>
        <w:t xml:space="preserve">. </w:t>
      </w:r>
      <w:r w:rsidRPr="009810AB">
        <w:rPr>
          <w:rFonts w:ascii="Times New Roman" w:hAnsi="Times New Roman"/>
          <w:i/>
          <w:sz w:val="20"/>
          <w:szCs w:val="20"/>
          <w:lang w:val="en-GB"/>
        </w:rPr>
        <w:t>(ICC'04)</w:t>
      </w:r>
      <w:r w:rsidRPr="009810AB">
        <w:rPr>
          <w:rFonts w:ascii="Times New Roman" w:hAnsi="Times New Roman"/>
          <w:sz w:val="20"/>
          <w:szCs w:val="20"/>
          <w:lang w:val="en-GB"/>
        </w:rPr>
        <w:t>, pp. 2869-2873, 2004.</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38" w:name="_Ref521714522"/>
      <w:r w:rsidRPr="009810AB">
        <w:rPr>
          <w:rFonts w:ascii="Times New Roman" w:hAnsi="Times New Roman" w:hint="eastAsia"/>
          <w:sz w:val="20"/>
          <w:szCs w:val="20"/>
        </w:rPr>
        <w:t xml:space="preserve">Z. Yuan, Y. </w:t>
      </w:r>
      <w:proofErr w:type="spellStart"/>
      <w:r w:rsidRPr="009810AB">
        <w:rPr>
          <w:rFonts w:ascii="Times New Roman" w:hAnsi="Times New Roman" w:hint="eastAsia"/>
          <w:sz w:val="20"/>
          <w:szCs w:val="20"/>
        </w:rPr>
        <w:t>Hu</w:t>
      </w:r>
      <w:proofErr w:type="spellEnd"/>
      <w:r w:rsidRPr="009810AB">
        <w:rPr>
          <w:rFonts w:ascii="Times New Roman" w:hAnsi="Times New Roman" w:hint="eastAsia"/>
          <w:sz w:val="20"/>
          <w:szCs w:val="20"/>
        </w:rPr>
        <w:t xml:space="preserve">, W. Li and J. Dai, </w:t>
      </w:r>
      <w:r w:rsidRPr="009810AB">
        <w:rPr>
          <w:rFonts w:ascii="Times New Roman" w:hAnsi="Times New Roman"/>
          <w:sz w:val="20"/>
          <w:szCs w:val="20"/>
        </w:rPr>
        <w:t>“Blind Multi-user Detection for Autonomous Grant-free</w:t>
      </w:r>
      <w:r w:rsidRPr="009810AB">
        <w:rPr>
          <w:rFonts w:ascii="Times New Roman" w:hAnsi="Times New Roman" w:hint="eastAsia"/>
          <w:sz w:val="20"/>
          <w:szCs w:val="20"/>
        </w:rPr>
        <w:t xml:space="preserve"> High-Overloading MA without Reference Signal</w:t>
      </w:r>
      <w:r w:rsidRPr="009810AB">
        <w:rPr>
          <w:rFonts w:ascii="Times New Roman" w:hAnsi="Times New Roman"/>
          <w:sz w:val="20"/>
          <w:szCs w:val="20"/>
        </w:rPr>
        <w:t>”</w:t>
      </w:r>
      <w:r w:rsidRPr="009810AB">
        <w:rPr>
          <w:rFonts w:ascii="Times New Roman" w:hAnsi="Times New Roman" w:hint="eastAsia"/>
          <w:sz w:val="20"/>
          <w:szCs w:val="20"/>
        </w:rPr>
        <w:t xml:space="preserve">, </w:t>
      </w:r>
      <w:proofErr w:type="spellStart"/>
      <w:r w:rsidRPr="009810AB">
        <w:rPr>
          <w:rFonts w:ascii="Times New Roman" w:hAnsi="Times New Roman" w:hint="eastAsia"/>
          <w:sz w:val="20"/>
          <w:szCs w:val="20"/>
        </w:rPr>
        <w:t>arXiv</w:t>
      </w:r>
      <w:proofErr w:type="spellEnd"/>
      <w:r w:rsidRPr="009810AB">
        <w:rPr>
          <w:rFonts w:ascii="Times New Roman" w:hAnsi="Times New Roman" w:hint="eastAsia"/>
          <w:sz w:val="20"/>
          <w:szCs w:val="20"/>
        </w:rPr>
        <w:t>: 1712.02601 [</w:t>
      </w:r>
      <w:proofErr w:type="spellStart"/>
      <w:r w:rsidRPr="009810AB">
        <w:rPr>
          <w:rFonts w:ascii="Times New Roman" w:hAnsi="Times New Roman" w:hint="eastAsia"/>
          <w:sz w:val="20"/>
          <w:szCs w:val="20"/>
        </w:rPr>
        <w:t>cs.IT</w:t>
      </w:r>
      <w:proofErr w:type="spellEnd"/>
      <w:r w:rsidRPr="009810AB">
        <w:rPr>
          <w:rFonts w:ascii="Times New Roman" w:hAnsi="Times New Roman" w:hint="eastAsia"/>
          <w:sz w:val="20"/>
          <w:szCs w:val="20"/>
        </w:rPr>
        <w:t>], 2017</w:t>
      </w:r>
      <w:bookmarkEnd w:id="38"/>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39" w:name="_Ref521714524"/>
      <w:r w:rsidRPr="009810AB">
        <w:rPr>
          <w:rFonts w:ascii="Times New Roman" w:hAnsi="Times New Roman" w:hint="eastAsia"/>
          <w:sz w:val="20"/>
          <w:szCs w:val="20"/>
        </w:rPr>
        <w:t xml:space="preserve">Z. Yuan, Y. </w:t>
      </w:r>
      <w:proofErr w:type="spellStart"/>
      <w:r w:rsidRPr="009810AB">
        <w:rPr>
          <w:rFonts w:ascii="Times New Roman" w:hAnsi="Times New Roman" w:hint="eastAsia"/>
          <w:sz w:val="20"/>
          <w:szCs w:val="20"/>
        </w:rPr>
        <w:t>Hu</w:t>
      </w:r>
      <w:proofErr w:type="spellEnd"/>
      <w:r w:rsidRPr="009810AB">
        <w:rPr>
          <w:rFonts w:ascii="Times New Roman" w:hAnsi="Times New Roman" w:hint="eastAsia"/>
          <w:sz w:val="20"/>
          <w:szCs w:val="20"/>
        </w:rPr>
        <w:t xml:space="preserve">, W. Li and J. Dai, </w:t>
      </w:r>
      <w:r w:rsidRPr="009810AB">
        <w:rPr>
          <w:rFonts w:ascii="Times New Roman" w:hAnsi="Times New Roman"/>
          <w:sz w:val="20"/>
          <w:szCs w:val="20"/>
        </w:rPr>
        <w:t>“Blind Multi-user Detection for Autonomous Grant-free</w:t>
      </w:r>
      <w:r w:rsidRPr="009810AB">
        <w:rPr>
          <w:rFonts w:ascii="Times New Roman" w:hAnsi="Times New Roman" w:hint="eastAsia"/>
          <w:sz w:val="20"/>
          <w:szCs w:val="20"/>
        </w:rPr>
        <w:t xml:space="preserve"> High-Overloading Multiple-access without Reference Signal</w:t>
      </w:r>
      <w:r w:rsidRPr="009810AB">
        <w:rPr>
          <w:rFonts w:ascii="Times New Roman" w:hAnsi="Times New Roman"/>
          <w:sz w:val="20"/>
          <w:szCs w:val="20"/>
        </w:rPr>
        <w:t>”</w:t>
      </w:r>
      <w:r w:rsidRPr="009810AB">
        <w:rPr>
          <w:rFonts w:ascii="Times New Roman" w:hAnsi="Times New Roman" w:hint="eastAsia"/>
          <w:sz w:val="20"/>
          <w:szCs w:val="20"/>
        </w:rPr>
        <w:t xml:space="preserve">, in </w:t>
      </w:r>
      <w:r w:rsidRPr="009810AB">
        <w:rPr>
          <w:rFonts w:ascii="Times New Roman" w:hAnsi="Times New Roman" w:hint="eastAsia"/>
          <w:i/>
          <w:iCs/>
          <w:sz w:val="20"/>
          <w:szCs w:val="20"/>
        </w:rPr>
        <w:t>IEEE 87th Vehicular Technology Spring Conference on RAMAT workshop</w:t>
      </w:r>
      <w:r w:rsidRPr="009810AB">
        <w:rPr>
          <w:rFonts w:ascii="Times New Roman" w:hAnsi="Times New Roman" w:hint="eastAsia"/>
          <w:sz w:val="20"/>
          <w:szCs w:val="20"/>
        </w:rPr>
        <w:t>, 2018</w:t>
      </w:r>
      <w:bookmarkEnd w:id="39"/>
    </w:p>
    <w:p w:rsidR="003A6B83" w:rsidRPr="00501D2A" w:rsidRDefault="003A6B83" w:rsidP="003A6B83">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eastAsia="MS Gothic" w:hAnsi="Times New Roman" w:hint="eastAsia"/>
          <w:sz w:val="20"/>
          <w:szCs w:val="20"/>
          <w:lang w:val="en-GB" w:eastAsia="ja-JP"/>
        </w:rPr>
        <w:t xml:space="preserve">C. Liang, Y. </w:t>
      </w:r>
      <w:proofErr w:type="spellStart"/>
      <w:r w:rsidRPr="009810AB">
        <w:rPr>
          <w:rFonts w:ascii="Times New Roman" w:eastAsia="MS Gothic" w:hAnsi="Times New Roman" w:hint="eastAsia"/>
          <w:sz w:val="20"/>
          <w:szCs w:val="20"/>
          <w:lang w:val="en-GB" w:eastAsia="ja-JP"/>
        </w:rPr>
        <w:t>Hu</w:t>
      </w:r>
      <w:proofErr w:type="spellEnd"/>
      <w:r w:rsidRPr="009810AB">
        <w:rPr>
          <w:rFonts w:ascii="Times New Roman" w:eastAsia="MS Gothic" w:hAnsi="Times New Roman" w:hint="eastAsia"/>
          <w:sz w:val="20"/>
          <w:szCs w:val="20"/>
          <w:lang w:val="en-GB" w:eastAsia="ja-JP"/>
        </w:rPr>
        <w:t>, C. Yan, Y. Yuan, P. Li, Interleave Division Multiple Access for High Overloading Applications, submitted to IEEE International Symposium on Turbo Codes &amp; Iterative Information Processing (ISTC) 2018.</w:t>
      </w:r>
    </w:p>
    <w:p w:rsidR="00F31487" w:rsidRDefault="00501D2A">
      <w:pPr>
        <w:widowControl w:val="0"/>
        <w:numPr>
          <w:ilvl w:val="0"/>
          <w:numId w:val="10"/>
        </w:numPr>
        <w:spacing w:after="0" w:line="240" w:lineRule="auto"/>
        <w:jc w:val="both"/>
        <w:rPr>
          <w:rFonts w:ascii="Times New Roman" w:eastAsia="MS Gothic" w:hAnsi="Times New Roman"/>
          <w:sz w:val="20"/>
          <w:szCs w:val="20"/>
          <w:lang w:val="en-GB" w:eastAsia="ja-JP"/>
        </w:rPr>
      </w:pPr>
      <w:r w:rsidRPr="0039248A">
        <w:rPr>
          <w:rFonts w:ascii="Times New Roman" w:eastAsia="MS Gothic" w:hAnsi="Times New Roman"/>
          <w:sz w:val="20"/>
          <w:szCs w:val="20"/>
          <w:lang w:val="en-GB" w:eastAsia="ja-JP"/>
        </w:rPr>
        <w:t xml:space="preserve">3GPP, R1-1805908, Discussion on the design of </w:t>
      </w:r>
      <w:proofErr w:type="spellStart"/>
      <w:r w:rsidRPr="0039248A">
        <w:rPr>
          <w:rFonts w:ascii="Times New Roman" w:eastAsia="MS Gothic" w:hAnsi="Times New Roman"/>
          <w:sz w:val="20"/>
          <w:szCs w:val="20"/>
          <w:lang w:val="en-GB" w:eastAsia="ja-JP"/>
        </w:rPr>
        <w:t>NoMA</w:t>
      </w:r>
      <w:proofErr w:type="spellEnd"/>
      <w:r w:rsidRPr="0039248A">
        <w:rPr>
          <w:rFonts w:ascii="Times New Roman" w:eastAsia="MS Gothic" w:hAnsi="Times New Roman"/>
          <w:sz w:val="20"/>
          <w:szCs w:val="20"/>
          <w:lang w:val="en-GB" w:eastAsia="ja-JP"/>
        </w:rPr>
        <w:t xml:space="preserve"> receiver, HW, etc, RAN1#93</w:t>
      </w:r>
    </w:p>
    <w:p w:rsidR="006D1E30" w:rsidRPr="00E84679" w:rsidRDefault="006D1E30" w:rsidP="006D1E30">
      <w:pPr>
        <w:widowControl w:val="0"/>
        <w:numPr>
          <w:ilvl w:val="0"/>
          <w:numId w:val="10"/>
        </w:numPr>
        <w:spacing w:after="0" w:line="240" w:lineRule="auto"/>
        <w:jc w:val="both"/>
        <w:rPr>
          <w:rFonts w:ascii="Times New Roman" w:eastAsia="MS Gothic" w:hAnsi="Times New Roman"/>
          <w:sz w:val="20"/>
          <w:szCs w:val="20"/>
          <w:lang w:val="en-GB" w:eastAsia="ja-JP"/>
        </w:rPr>
      </w:pPr>
      <w:bookmarkStart w:id="40" w:name="_Ref521714624"/>
      <w:r>
        <w:rPr>
          <w:rFonts w:ascii="Times New Roman" w:eastAsia="MS Gothic" w:hAnsi="Times New Roman"/>
          <w:sz w:val="20"/>
          <w:szCs w:val="20"/>
          <w:lang w:val="en-GB" w:eastAsia="ja-JP"/>
        </w:rPr>
        <w:t xml:space="preserve">3GPP, </w:t>
      </w:r>
      <w:r w:rsidRPr="006D1E30">
        <w:rPr>
          <w:rFonts w:ascii="Times New Roman" w:eastAsia="MS Gothic" w:hAnsi="Times New Roman"/>
          <w:sz w:val="20"/>
          <w:szCs w:val="20"/>
          <w:lang w:val="en-GB" w:eastAsia="ja-JP"/>
        </w:rPr>
        <w:t>R1-1805841</w:t>
      </w:r>
      <w:r>
        <w:rPr>
          <w:rFonts w:ascii="Times New Roman" w:eastAsia="MS Gothic" w:hAnsi="Times New Roman"/>
          <w:sz w:val="20"/>
          <w:szCs w:val="20"/>
          <w:lang w:val="en-GB" w:eastAsia="ja-JP"/>
        </w:rPr>
        <w:t>,</w:t>
      </w:r>
      <w:r w:rsidRPr="006D1E30">
        <w:rPr>
          <w:rFonts w:ascii="Times New Roman" w:eastAsia="MS Gothic" w:hAnsi="Times New Roman"/>
          <w:sz w:val="20"/>
          <w:szCs w:val="20"/>
          <w:lang w:val="en-GB" w:eastAsia="ja-JP"/>
        </w:rPr>
        <w:t xml:space="preserve"> Multi-user receivers for NOMA</w:t>
      </w:r>
      <w:r>
        <w:rPr>
          <w:rFonts w:ascii="Times New Roman" w:eastAsia="MS Gothic" w:hAnsi="Times New Roman"/>
          <w:sz w:val="20"/>
          <w:szCs w:val="20"/>
          <w:lang w:val="en-GB" w:eastAsia="ja-JP"/>
        </w:rPr>
        <w:t>, ZTE, May, 2018</w:t>
      </w:r>
      <w:bookmarkEnd w:id="40"/>
    </w:p>
    <w:p w:rsidR="002D3BBB" w:rsidRPr="009810AB" w:rsidRDefault="002D3BBB">
      <w:pPr>
        <w:widowControl w:val="0"/>
        <w:spacing w:after="0" w:line="240" w:lineRule="auto"/>
        <w:jc w:val="both"/>
        <w:rPr>
          <w:rFonts w:ascii="Times New Roman" w:eastAsia="MS Gothic" w:hAnsi="Times New Roman"/>
          <w:sz w:val="20"/>
          <w:szCs w:val="20"/>
          <w:lang w:val="en-GB" w:eastAsia="ja-JP"/>
        </w:rPr>
      </w:pPr>
    </w:p>
    <w:bookmarkEnd w:id="35"/>
    <w:bookmarkEnd w:id="36"/>
    <w:bookmarkEnd w:id="37"/>
    <w:p w:rsidR="00B82A65" w:rsidRPr="009810AB" w:rsidRDefault="00DF0FC0">
      <w:pPr>
        <w:pStyle w:val="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sz w:val="32"/>
          <w:szCs w:val="32"/>
          <w:lang w:val="en-US"/>
        </w:rPr>
        <w:t>Appendix</w:t>
      </w:r>
      <w:r w:rsidR="003B71D8" w:rsidRPr="009810AB">
        <w:rPr>
          <w:rFonts w:hint="eastAsia"/>
          <w:sz w:val="32"/>
          <w:szCs w:val="32"/>
          <w:lang w:val="en-US"/>
        </w:rPr>
        <w:t xml:space="preserve"> </w:t>
      </w:r>
    </w:p>
    <w:p w:rsidR="00B82A65" w:rsidRPr="009810AB" w:rsidRDefault="00E54117">
      <w:pPr>
        <w:pStyle w:val="5"/>
      </w:pPr>
      <w:r w:rsidRPr="009810AB">
        <w:rPr>
          <w:rFonts w:eastAsiaTheme="minorEastAsia" w:hint="eastAsia"/>
        </w:rPr>
        <w:t xml:space="preserve">A1 </w:t>
      </w:r>
      <w:r w:rsidR="00DF0FC0" w:rsidRPr="009810AB">
        <w:t>Decoding complexity calculation</w:t>
      </w:r>
    </w:p>
    <w:p w:rsidR="00B82A65" w:rsidRPr="009810AB" w:rsidRDefault="00E54117" w:rsidP="00BD03D0">
      <w:pPr>
        <w:pStyle w:val="LGTdoc"/>
        <w:spacing w:beforeLines="50" w:afterLines="0" w:line="240" w:lineRule="auto"/>
        <w:rPr>
          <w:rFonts w:eastAsiaTheme="minorEastAsia"/>
          <w:sz w:val="20"/>
          <w:szCs w:val="20"/>
          <w:lang w:val="en-US"/>
        </w:rPr>
      </w:pPr>
      <w:r w:rsidRPr="009810AB">
        <w:rPr>
          <w:rFonts w:eastAsiaTheme="minorEastAsia" w:hint="eastAsia"/>
          <w:sz w:val="20"/>
          <w:szCs w:val="20"/>
          <w:lang w:val="en-US" w:eastAsia="zh-CN"/>
        </w:rPr>
        <w:t xml:space="preserve">Referring to [3], the decoding </w:t>
      </w:r>
      <w:r w:rsidR="00212919" w:rsidRPr="009810AB">
        <w:rPr>
          <w:rFonts w:eastAsiaTheme="minorEastAsia"/>
          <w:sz w:val="20"/>
          <w:szCs w:val="20"/>
          <w:lang w:val="en-US" w:eastAsia="zh-CN"/>
        </w:rPr>
        <w:t>complexity</w:t>
      </w:r>
      <w:r w:rsidRPr="009810AB">
        <w:rPr>
          <w:rFonts w:eastAsiaTheme="minorEastAsia" w:hint="eastAsia"/>
          <w:sz w:val="20"/>
          <w:szCs w:val="20"/>
          <w:lang w:val="en-US" w:eastAsia="zh-CN"/>
        </w:rPr>
        <w:t xml:space="preserve"> can be </w:t>
      </w:r>
      <w:r w:rsidR="00212919" w:rsidRPr="009810AB">
        <w:rPr>
          <w:rFonts w:eastAsiaTheme="minorEastAsia"/>
          <w:sz w:val="20"/>
          <w:szCs w:val="20"/>
          <w:lang w:val="en-US" w:eastAsia="zh-CN"/>
        </w:rPr>
        <w:t xml:space="preserve">estimated </w:t>
      </w:r>
      <w:r w:rsidRPr="009810AB">
        <w:rPr>
          <w:rFonts w:eastAsiaTheme="minorEastAsia" w:hint="eastAsia"/>
          <w:sz w:val="20"/>
          <w:szCs w:val="20"/>
          <w:lang w:val="en-US" w:eastAsia="zh-CN"/>
        </w:rPr>
        <w:t xml:space="preserve">as </w:t>
      </w:r>
      <w:r w:rsidR="00212919" w:rsidRPr="009810AB">
        <w:rPr>
          <w:rFonts w:eastAsiaTheme="minorEastAsia"/>
          <w:sz w:val="20"/>
          <w:szCs w:val="20"/>
          <w:lang w:val="en-US" w:eastAsia="zh-CN"/>
        </w:rPr>
        <w:t>shown in Table A</w:t>
      </w:r>
      <w:r w:rsidR="00536979" w:rsidRPr="009810AB">
        <w:rPr>
          <w:rFonts w:eastAsiaTheme="minorEastAsia"/>
          <w:sz w:val="20"/>
          <w:szCs w:val="20"/>
          <w:lang w:val="en-US" w:eastAsia="zh-CN"/>
        </w:rPr>
        <w:t>1 and A2</w:t>
      </w:r>
      <w:r w:rsidR="00B26DC7" w:rsidRPr="009810AB">
        <w:rPr>
          <w:rFonts w:eastAsiaTheme="minorEastAsia" w:hint="eastAsia"/>
          <w:sz w:val="20"/>
          <w:szCs w:val="20"/>
          <w:lang w:val="en-US" w:eastAsia="zh-CN"/>
        </w:rPr>
        <w:t xml:space="preserve">, where </w:t>
      </w:r>
      <w:proofErr w:type="spellStart"/>
      <w:r w:rsidR="00B26DC7" w:rsidRPr="009810AB">
        <w:rPr>
          <w:rFonts w:eastAsiaTheme="minorEastAsia" w:hint="eastAsia"/>
          <w:sz w:val="20"/>
          <w:szCs w:val="20"/>
          <w:lang w:val="en-US" w:eastAsia="zh-CN"/>
        </w:rPr>
        <w:t>dv</w:t>
      </w:r>
      <w:proofErr w:type="spellEnd"/>
      <w:r w:rsidR="00B26DC7" w:rsidRPr="009810AB">
        <w:rPr>
          <w:rFonts w:eastAsiaTheme="minorEastAsia" w:hint="eastAsia"/>
          <w:sz w:val="20"/>
          <w:szCs w:val="20"/>
          <w:lang w:val="en-US" w:eastAsia="zh-CN"/>
        </w:rPr>
        <w:t xml:space="preserve"> is the average column weight and dc is the average row weight of the coding proto matrix. </w:t>
      </w:r>
      <w:r w:rsidR="00536979" w:rsidRPr="009810AB">
        <w:rPr>
          <w:rFonts w:eastAsiaTheme="minorEastAsia"/>
          <w:sz w:val="20"/>
          <w:szCs w:val="20"/>
          <w:lang w:val="en-US" w:eastAsia="zh-CN"/>
        </w:rPr>
        <w:t xml:space="preserve">Values of </w:t>
      </w:r>
      <w:proofErr w:type="spellStart"/>
      <w:r w:rsidR="00B26DC7" w:rsidRPr="009810AB">
        <w:rPr>
          <w:rFonts w:eastAsiaTheme="minorEastAsia" w:hint="eastAsia"/>
          <w:sz w:val="20"/>
          <w:szCs w:val="20"/>
          <w:lang w:val="en-US" w:eastAsia="zh-CN"/>
        </w:rPr>
        <w:t>dv</w:t>
      </w:r>
      <w:proofErr w:type="spellEnd"/>
      <w:r w:rsidR="00536979" w:rsidRPr="009810AB">
        <w:rPr>
          <w:rFonts w:eastAsiaTheme="minorEastAsia"/>
          <w:sz w:val="20"/>
          <w:szCs w:val="20"/>
          <w:lang w:val="en-US" w:eastAsia="zh-CN"/>
        </w:rPr>
        <w:t xml:space="preserve"> and dc depend on the code rate which links to (</w:t>
      </w:r>
      <w:proofErr w:type="spellStart"/>
      <w:r w:rsidR="00536979" w:rsidRPr="009810AB">
        <w:rPr>
          <w:rFonts w:eastAsiaTheme="minorEastAsia"/>
          <w:sz w:val="20"/>
          <w:szCs w:val="20"/>
          <w:lang w:val="en-US" w:eastAsia="zh-CN"/>
        </w:rPr>
        <w:t>TBSize</w:t>
      </w:r>
      <w:proofErr w:type="spellEnd"/>
      <w:r w:rsidR="00536979" w:rsidRPr="009810AB">
        <w:rPr>
          <w:rFonts w:eastAsiaTheme="minorEastAsia"/>
          <w:sz w:val="20"/>
          <w:szCs w:val="20"/>
          <w:lang w:val="en-US" w:eastAsia="zh-CN"/>
        </w:rPr>
        <w:t>, modulation, SF).</w:t>
      </w:r>
    </w:p>
    <w:p w:rsidR="00B82A65" w:rsidRPr="009810AB" w:rsidRDefault="009420F1">
      <w:pPr>
        <w:pStyle w:val="TableCaption"/>
        <w:ind w:leftChars="440" w:left="1018" w:hangingChars="25" w:hanging="50"/>
        <w:rPr>
          <w:rFonts w:eastAsiaTheme="minorEastAsia"/>
          <w:sz w:val="20"/>
          <w:szCs w:val="20"/>
          <w:lang w:val="en-GB"/>
        </w:rPr>
      </w:pPr>
      <w:r w:rsidRPr="009810AB">
        <w:rPr>
          <w:rFonts w:eastAsiaTheme="minorEastAsia" w:hint="eastAsia"/>
          <w:b/>
          <w:bCs/>
          <w:sz w:val="20"/>
          <w:szCs w:val="20"/>
          <w:lang w:val="en-GB"/>
        </w:rPr>
        <w:tab/>
      </w:r>
      <w:r w:rsidRPr="009810AB">
        <w:rPr>
          <w:rFonts w:eastAsiaTheme="minorEastAsia"/>
          <w:b/>
          <w:bCs/>
          <w:sz w:val="20"/>
          <w:szCs w:val="20"/>
          <w:lang w:val="en-GB"/>
        </w:rPr>
        <w:t xml:space="preserve">Table </w:t>
      </w:r>
      <w:r w:rsidRPr="009810AB">
        <w:rPr>
          <w:rFonts w:eastAsiaTheme="minorEastAsia" w:hint="eastAsia"/>
          <w:b/>
          <w:bCs/>
          <w:sz w:val="20"/>
          <w:szCs w:val="20"/>
          <w:lang w:val="en-GB"/>
        </w:rPr>
        <w:t>A</w:t>
      </w:r>
      <w:r w:rsidR="00536979" w:rsidRPr="009810AB">
        <w:rPr>
          <w:rFonts w:eastAsiaTheme="minorEastAsia"/>
          <w:b/>
          <w:bCs/>
          <w:sz w:val="20"/>
          <w:szCs w:val="20"/>
          <w:lang w:val="en-GB"/>
        </w:rPr>
        <w:t>1</w:t>
      </w:r>
      <w:r w:rsidRPr="009810AB">
        <w:rPr>
          <w:rFonts w:eastAsiaTheme="minorEastAsia"/>
          <w:b/>
          <w:bCs/>
          <w:sz w:val="20"/>
          <w:szCs w:val="20"/>
          <w:lang w:val="en-GB"/>
        </w:rPr>
        <w:t>.</w:t>
      </w:r>
      <w:r w:rsidRPr="009810AB">
        <w:rPr>
          <w:rFonts w:eastAsiaTheme="minorEastAsia" w:hint="eastAsia"/>
          <w:b/>
          <w:bCs/>
          <w:sz w:val="20"/>
          <w:szCs w:val="20"/>
          <w:lang w:val="en-GB"/>
        </w:rPr>
        <w:t xml:space="preserve"> Average Column/Row weight of NR LDPC BG2 matrix</w:t>
      </w:r>
    </w:p>
    <w:tbl>
      <w:tblPr>
        <w:tblStyle w:val="af"/>
        <w:tblW w:w="7520" w:type="dxa"/>
        <w:jc w:val="center"/>
        <w:tblLook w:val="04A0"/>
      </w:tblPr>
      <w:tblGrid>
        <w:gridCol w:w="2340"/>
        <w:gridCol w:w="2590"/>
        <w:gridCol w:w="2590"/>
      </w:tblGrid>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
                <w:bCs/>
                <w:sz w:val="20"/>
                <w:szCs w:val="20"/>
              </w:rPr>
              <w:t>(</w:t>
            </w:r>
            <w:proofErr w:type="spellStart"/>
            <w:r w:rsidRPr="009810AB">
              <w:rPr>
                <w:rFonts w:ascii="Times New Roman" w:eastAsiaTheme="minorEastAsia" w:hAnsi="Times New Roman" w:hint="eastAsia"/>
                <w:b/>
                <w:bCs/>
                <w:sz w:val="20"/>
                <w:szCs w:val="20"/>
              </w:rPr>
              <w:t>TBSize,Modulation</w:t>
            </w:r>
            <w:proofErr w:type="spellEnd"/>
            <w:r w:rsidRPr="009810AB">
              <w:rPr>
                <w:rFonts w:ascii="Times New Roman" w:eastAsiaTheme="minorEastAsia" w:hAnsi="Times New Roman" w:hint="eastAsia"/>
                <w:b/>
                <w:bCs/>
                <w:sz w:val="20"/>
                <w:szCs w:val="20"/>
              </w:rPr>
              <w:t>, SF)</w:t>
            </w:r>
          </w:p>
        </w:tc>
        <w:tc>
          <w:tcPr>
            <w:tcW w:w="2590" w:type="dxa"/>
          </w:tcPr>
          <w:p w:rsidR="00B82A65" w:rsidRPr="009810AB" w:rsidRDefault="00DF0FC0" w:rsidP="003F2A70">
            <w:pPr>
              <w:autoSpaceDE w:val="0"/>
              <w:spacing w:before="120" w:after="0"/>
              <w:jc w:val="center"/>
              <w:rPr>
                <w:sz w:val="20"/>
                <w:szCs w:val="20"/>
              </w:rPr>
            </w:pPr>
            <w:proofErr w:type="spellStart"/>
            <w:r w:rsidRPr="009810AB">
              <w:rPr>
                <w:rFonts w:ascii="Times New Roman" w:hAnsi="Times New Roman"/>
                <w:sz w:val="20"/>
                <w:szCs w:val="20"/>
              </w:rPr>
              <w:t>dv</w:t>
            </w:r>
            <w:proofErr w:type="spellEnd"/>
            <w:r w:rsidRPr="009810AB">
              <w:rPr>
                <w:rFonts w:ascii="Times New Roman" w:hAnsi="Times New Roman"/>
                <w:sz w:val="20"/>
                <w:szCs w:val="20"/>
              </w:rPr>
              <w:t> </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dc</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(10,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3.7885</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4.6905</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(20,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3.7714</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5.2800</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(20,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2590" w:type="dxa"/>
          </w:tcPr>
          <w:p w:rsidR="00B82A65" w:rsidRPr="009810AB" w:rsidRDefault="004470BD" w:rsidP="003F2A70">
            <w:pPr>
              <w:autoSpaceDE w:val="0"/>
              <w:spacing w:before="120" w:after="0"/>
              <w:jc w:val="center"/>
              <w:rPr>
                <w:sz w:val="20"/>
                <w:szCs w:val="20"/>
              </w:rPr>
            </w:pPr>
            <w:r w:rsidRPr="009810AB">
              <w:rPr>
                <w:rFonts w:ascii="Times New Roman" w:hAnsi="Times New Roman"/>
                <w:sz w:val="20"/>
                <w:szCs w:val="20"/>
              </w:rPr>
              <w:t>3.4286</w:t>
            </w:r>
          </w:p>
        </w:tc>
        <w:tc>
          <w:tcPr>
            <w:tcW w:w="2590" w:type="dxa"/>
          </w:tcPr>
          <w:p w:rsidR="00B82A65" w:rsidRPr="009810AB" w:rsidRDefault="004470BD" w:rsidP="003F2A70">
            <w:pPr>
              <w:autoSpaceDE w:val="0"/>
              <w:spacing w:before="120" w:after="0"/>
              <w:jc w:val="center"/>
              <w:rPr>
                <w:sz w:val="20"/>
                <w:szCs w:val="20"/>
              </w:rPr>
            </w:pPr>
            <w:r w:rsidRPr="009810AB">
              <w:rPr>
                <w:rFonts w:ascii="Times New Roman" w:hAnsi="Times New Roman"/>
                <w:sz w:val="20"/>
                <w:szCs w:val="20"/>
              </w:rPr>
              <w:t>6.5455</w:t>
            </w:r>
          </w:p>
        </w:tc>
      </w:tr>
    </w:tbl>
    <w:p w:rsidR="00B82A65" w:rsidRPr="009810AB" w:rsidRDefault="00B82A65" w:rsidP="00BD03D0">
      <w:pPr>
        <w:pStyle w:val="LGTdoc"/>
        <w:spacing w:beforeLines="50" w:afterLines="0" w:line="240" w:lineRule="auto"/>
        <w:rPr>
          <w:rFonts w:eastAsiaTheme="minorEastAsia"/>
          <w:sz w:val="20"/>
          <w:szCs w:val="20"/>
          <w:lang w:val="en-US"/>
        </w:rPr>
      </w:pPr>
    </w:p>
    <w:p w:rsidR="00B82A65" w:rsidRPr="009810AB" w:rsidRDefault="00B26DC7">
      <w:pPr>
        <w:pStyle w:val="TableCaption"/>
        <w:ind w:leftChars="440" w:left="1018" w:hangingChars="25" w:hanging="50"/>
        <w:rPr>
          <w:rFonts w:eastAsiaTheme="minorEastAsia"/>
          <w:b/>
          <w:bCs/>
          <w:sz w:val="20"/>
          <w:szCs w:val="20"/>
          <w:lang w:val="en-GB"/>
        </w:rPr>
      </w:pPr>
      <w:r w:rsidRPr="009810AB">
        <w:rPr>
          <w:rFonts w:eastAsiaTheme="minorEastAsia" w:hint="eastAsia"/>
          <w:b/>
          <w:bCs/>
          <w:sz w:val="20"/>
          <w:szCs w:val="20"/>
          <w:lang w:val="en-GB"/>
        </w:rPr>
        <w:tab/>
      </w:r>
      <w:r w:rsidR="00DF0FC0" w:rsidRPr="009810AB">
        <w:rPr>
          <w:rFonts w:eastAsiaTheme="minorEastAsia"/>
          <w:b/>
          <w:bCs/>
          <w:sz w:val="20"/>
          <w:szCs w:val="20"/>
          <w:lang w:val="en-GB"/>
        </w:rPr>
        <w:t>Table A</w:t>
      </w:r>
      <w:r w:rsidR="00536979" w:rsidRPr="009810AB">
        <w:rPr>
          <w:rFonts w:eastAsiaTheme="minorEastAsia"/>
          <w:b/>
          <w:bCs/>
          <w:sz w:val="20"/>
          <w:szCs w:val="20"/>
          <w:lang w:val="en-GB"/>
        </w:rPr>
        <w:t>2</w:t>
      </w:r>
      <w:r w:rsidR="00DF0FC0" w:rsidRPr="009810AB">
        <w:rPr>
          <w:rFonts w:eastAsiaTheme="minorEastAsia"/>
          <w:b/>
          <w:bCs/>
          <w:sz w:val="20"/>
          <w:szCs w:val="20"/>
          <w:lang w:val="en-GB"/>
        </w:rPr>
        <w:t>. Decoder Operations Count per iteration for LDPC codes.</w:t>
      </w:r>
    </w:p>
    <w:tbl>
      <w:tblPr>
        <w:tblStyle w:val="af"/>
        <w:tblW w:w="7907" w:type="dxa"/>
        <w:jc w:val="center"/>
        <w:tblLayout w:type="fixed"/>
        <w:tblLook w:val="04A0"/>
      </w:tblPr>
      <w:tblGrid>
        <w:gridCol w:w="720"/>
        <w:gridCol w:w="1967"/>
        <w:gridCol w:w="2610"/>
        <w:gridCol w:w="2610"/>
      </w:tblGrid>
      <w:tr w:rsidR="00E54117" w:rsidRPr="009810AB" w:rsidTr="00536979">
        <w:trPr>
          <w:jc w:val="center"/>
        </w:trPr>
        <w:tc>
          <w:tcPr>
            <w:tcW w:w="2687" w:type="dxa"/>
            <w:gridSpan w:val="2"/>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LDPC codes</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rsidP="00536979">
            <w:pPr>
              <w:autoSpaceDE w:val="0"/>
              <w:spacing w:after="0"/>
              <w:ind w:firstLineChars="50" w:firstLine="100"/>
              <w:jc w:val="center"/>
              <w:rPr>
                <w:rFonts w:ascii="Times New Roman" w:hAnsi="Times New Roman"/>
                <w:sz w:val="20"/>
                <w:szCs w:val="20"/>
              </w:rPr>
            </w:pPr>
            <w:r w:rsidRPr="009810AB">
              <w:rPr>
                <w:rFonts w:ascii="Times New Roman" w:hAnsi="Times New Roman"/>
                <w:sz w:val="20"/>
                <w:szCs w:val="20"/>
              </w:rPr>
              <w:t>Optimal decoding</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rsidP="00536979">
            <w:pPr>
              <w:autoSpaceDE w:val="0"/>
              <w:spacing w:after="0"/>
              <w:ind w:firstLineChars="50" w:firstLine="100"/>
              <w:jc w:val="center"/>
              <w:rPr>
                <w:rFonts w:ascii="Times New Roman" w:hAnsi="Times New Roman"/>
                <w:sz w:val="20"/>
                <w:szCs w:val="20"/>
              </w:rPr>
            </w:pPr>
            <w:r w:rsidRPr="009810AB">
              <w:rPr>
                <w:rFonts w:ascii="Times New Roman" w:hAnsi="Times New Roman"/>
                <w:sz w:val="20"/>
                <w:szCs w:val="20"/>
              </w:rPr>
              <w:t>Sub-optimal decoding</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Schedule + Kernel</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LBP</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ideal kernel</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LBP</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Min-Sum</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Offset</w:t>
            </w:r>
          </w:p>
        </w:tc>
      </w:tr>
      <w:tr w:rsidR="00E54117" w:rsidRPr="009810AB" w:rsidTr="00536979">
        <w:trPr>
          <w:jc w:val="center"/>
        </w:trPr>
        <w:tc>
          <w:tcPr>
            <w:tcW w:w="2687" w:type="dxa"/>
            <w:gridSpan w:val="2"/>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For check node processing</w:t>
            </w:r>
          </w:p>
        </w:tc>
        <w:tc>
          <w:tcPr>
            <w:tcW w:w="2610" w:type="dxa"/>
            <w:tcBorders>
              <w:top w:val="single" w:sz="4"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w:t>
            </w:r>
            <w:proofErr w:type="spellStart"/>
            <w:r w:rsidRPr="009810AB">
              <w:rPr>
                <w:rFonts w:ascii="Times New Roman" w:hAnsi="Times New Roman"/>
                <w:sz w:val="20"/>
                <w:szCs w:val="20"/>
              </w:rPr>
              <w:t>dvN</w:t>
            </w:r>
            <w:proofErr w:type="spellEnd"/>
            <w:r w:rsidRPr="009810AB">
              <w:rPr>
                <w:rFonts w:ascii="Times New Roman" w:hAnsi="Times New Roman"/>
                <w:sz w:val="20"/>
                <w:szCs w:val="20"/>
              </w:rPr>
              <w:t xml:space="preserve"> + (2dc-1)(N-K)</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LUT : 2 dc (N-K)</w:t>
            </w: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w:t>
            </w:r>
            <w:proofErr w:type="spellStart"/>
            <w:r w:rsidRPr="009810AB">
              <w:rPr>
                <w:rFonts w:ascii="Times New Roman" w:hAnsi="Times New Roman"/>
                <w:sz w:val="20"/>
                <w:szCs w:val="20"/>
              </w:rPr>
              <w:t>dvN</w:t>
            </w:r>
            <w:proofErr w:type="spellEnd"/>
            <w:r w:rsidRPr="009810AB">
              <w:rPr>
                <w:rFonts w:ascii="Times New Roman" w:hAnsi="Times New Roman"/>
                <w:sz w:val="20"/>
                <w:szCs w:val="20"/>
              </w:rPr>
              <w:t xml:space="preserve"> + 2(N-K)</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w:t>
            </w:r>
            <w:r w:rsidR="00536979" w:rsidRPr="009810AB">
              <w:rPr>
                <w:rFonts w:ascii="Times New Roman" w:hAnsi="Times New Roman"/>
                <w:sz w:val="20"/>
                <w:szCs w:val="20"/>
              </w:rPr>
              <w:t>omp</w:t>
            </w:r>
            <w:r w:rsidRPr="009810AB">
              <w:rPr>
                <w:rFonts w:ascii="Times New Roman" w:hAnsi="Times New Roman"/>
                <w:sz w:val="20"/>
                <w:szCs w:val="20"/>
              </w:rPr>
              <w:t xml:space="preserve"> : (2dc -3)(N-K) + 2(N-K)</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For bit node processing</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w:t>
            </w:r>
            <w:proofErr w:type="spellStart"/>
            <w:r w:rsidRPr="009810AB">
              <w:rPr>
                <w:rFonts w:ascii="Times New Roman" w:hAnsi="Times New Roman"/>
                <w:sz w:val="20"/>
                <w:szCs w:val="20"/>
              </w:rPr>
              <w:t>dvN</w:t>
            </w:r>
            <w:proofErr w:type="spellEnd"/>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w:t>
            </w:r>
            <w:proofErr w:type="spellStart"/>
            <w:r w:rsidRPr="009810AB">
              <w:rPr>
                <w:rFonts w:ascii="Times New Roman" w:hAnsi="Times New Roman"/>
                <w:sz w:val="20"/>
                <w:szCs w:val="20"/>
              </w:rPr>
              <w:t>dvN</w:t>
            </w:r>
            <w:proofErr w:type="spellEnd"/>
          </w:p>
        </w:tc>
      </w:tr>
      <w:tr w:rsidR="00E54117" w:rsidRPr="009810AB" w:rsidTr="00536979">
        <w:trPr>
          <w:jc w:val="center"/>
        </w:trPr>
        <w:tc>
          <w:tcPr>
            <w:tcW w:w="720" w:type="dxa"/>
            <w:vMerge w:val="restart"/>
            <w:tcBorders>
              <w:top w:val="nil"/>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Costs</w:t>
            </w:r>
          </w:p>
        </w:tc>
        <w:tc>
          <w:tcPr>
            <w:tcW w:w="1967" w:type="dxa"/>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Addition(1)</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2dvN + (2 dc -1)(N-K)</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2dvN + 2(N-K)</w:t>
            </w:r>
          </w:p>
        </w:tc>
      </w:tr>
      <w:tr w:rsidR="00E54117" w:rsidRPr="009810AB" w:rsidTr="00536979">
        <w:trPr>
          <w:jc w:val="center"/>
        </w:trPr>
        <w:tc>
          <w:tcPr>
            <w:tcW w:w="2687" w:type="dxa"/>
            <w:vMerge/>
            <w:tcBorders>
              <w:top w:val="nil"/>
              <w:left w:val="single" w:sz="12" w:space="0" w:color="auto"/>
              <w:bottom w:val="single" w:sz="4" w:space="0" w:color="auto"/>
              <w:right w:val="single" w:sz="4" w:space="0" w:color="auto"/>
            </w:tcBorders>
            <w:vAlign w:val="center"/>
            <w:hideMark/>
          </w:tcPr>
          <w:p w:rsidR="00B82A65" w:rsidRPr="009810AB" w:rsidRDefault="00B82A65">
            <w:pPr>
              <w:autoSpaceDE w:val="0"/>
              <w:spacing w:after="0"/>
              <w:jc w:val="center"/>
              <w:rPr>
                <w:rFonts w:ascii="Times New Roman" w:hAnsi="Times New Roman"/>
                <w:sz w:val="20"/>
                <w:szCs w:val="20"/>
              </w:rPr>
            </w:pPr>
          </w:p>
        </w:tc>
        <w:tc>
          <w:tcPr>
            <w:tcW w:w="1967" w:type="dxa"/>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Comparison(1)</w:t>
            </w:r>
          </w:p>
        </w:tc>
        <w:tc>
          <w:tcPr>
            <w:tcW w:w="2610" w:type="dxa"/>
            <w:tcBorders>
              <w:top w:val="single" w:sz="4" w:space="0" w:color="auto"/>
              <w:left w:val="nil"/>
              <w:bottom w:val="single" w:sz="4" w:space="0" w:color="auto"/>
              <w:right w:val="single" w:sz="4" w:space="0" w:color="auto"/>
            </w:tcBorders>
          </w:tcPr>
          <w:p w:rsidR="00B82A65" w:rsidRPr="009810AB" w:rsidRDefault="00B82A65">
            <w:pPr>
              <w:autoSpaceDE w:val="0"/>
              <w:spacing w:after="0"/>
              <w:jc w:val="center"/>
              <w:rPr>
                <w:rFonts w:ascii="Times New Roman" w:hAnsi="Times New Roman"/>
                <w:sz w:val="20"/>
                <w:szCs w:val="20"/>
              </w:rPr>
            </w:pP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(2dc -3)(N-K) + 2(N-K)</w:t>
            </w:r>
          </w:p>
        </w:tc>
      </w:tr>
      <w:tr w:rsidR="00E54117" w:rsidRPr="009810AB" w:rsidTr="00536979">
        <w:trPr>
          <w:trHeight w:val="180"/>
          <w:jc w:val="center"/>
        </w:trPr>
        <w:tc>
          <w:tcPr>
            <w:tcW w:w="2687" w:type="dxa"/>
            <w:vMerge/>
            <w:tcBorders>
              <w:top w:val="nil"/>
              <w:left w:val="single" w:sz="12" w:space="0" w:color="auto"/>
              <w:bottom w:val="single" w:sz="4" w:space="0" w:color="auto"/>
              <w:right w:val="single" w:sz="4" w:space="0" w:color="auto"/>
            </w:tcBorders>
            <w:vAlign w:val="center"/>
            <w:hideMark/>
          </w:tcPr>
          <w:p w:rsidR="00B82A65" w:rsidRPr="009810AB" w:rsidRDefault="00B82A65">
            <w:pPr>
              <w:autoSpaceDE w:val="0"/>
              <w:spacing w:after="0"/>
              <w:jc w:val="center"/>
              <w:rPr>
                <w:rFonts w:ascii="Times New Roman" w:hAnsi="Times New Roman"/>
                <w:sz w:val="20"/>
                <w:szCs w:val="20"/>
              </w:rPr>
            </w:pPr>
          </w:p>
        </w:tc>
        <w:tc>
          <w:tcPr>
            <w:tcW w:w="1967" w:type="dxa"/>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LUT(6)</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2dc (N-K)</w:t>
            </w:r>
          </w:p>
        </w:tc>
        <w:tc>
          <w:tcPr>
            <w:tcW w:w="2610" w:type="dxa"/>
            <w:tcBorders>
              <w:top w:val="single" w:sz="4" w:space="0" w:color="auto"/>
              <w:left w:val="nil"/>
              <w:bottom w:val="single" w:sz="12" w:space="0" w:color="auto"/>
              <w:right w:val="single" w:sz="12" w:space="0" w:color="auto"/>
            </w:tcBorders>
          </w:tcPr>
          <w:p w:rsidR="00B82A65" w:rsidRPr="009810AB" w:rsidRDefault="00B82A65">
            <w:pPr>
              <w:autoSpaceDE w:val="0"/>
              <w:spacing w:after="0"/>
              <w:jc w:val="center"/>
              <w:rPr>
                <w:rFonts w:ascii="Times New Roman" w:hAnsi="Times New Roman"/>
                <w:sz w:val="20"/>
                <w:szCs w:val="20"/>
              </w:rPr>
            </w:pPr>
          </w:p>
        </w:tc>
      </w:tr>
      <w:tr w:rsidR="00E54117" w:rsidRPr="009810AB" w:rsidTr="00536979">
        <w:trPr>
          <w:jc w:val="center"/>
        </w:trPr>
        <w:tc>
          <w:tcPr>
            <w:tcW w:w="2687" w:type="dxa"/>
            <w:gridSpan w:val="2"/>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(R=1/3)</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160K</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38.5K</w:t>
            </w:r>
          </w:p>
        </w:tc>
      </w:tr>
      <w:tr w:rsidR="00E54117" w:rsidRPr="009810AB" w:rsidTr="00536979">
        <w:trPr>
          <w:jc w:val="center"/>
        </w:trPr>
        <w:tc>
          <w:tcPr>
            <w:tcW w:w="2687" w:type="dxa"/>
            <w:gridSpan w:val="2"/>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lastRenderedPageBreak/>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(R=1/2)</w:t>
            </w:r>
          </w:p>
        </w:tc>
        <w:tc>
          <w:tcPr>
            <w:tcW w:w="2610" w:type="dxa"/>
            <w:tcBorders>
              <w:top w:val="single" w:sz="4"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118.3K</w:t>
            </w: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28.8K</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(R=3/4)</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83.7K</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20.6K</w:t>
            </w:r>
          </w:p>
        </w:tc>
      </w:tr>
    </w:tbl>
    <w:p w:rsidR="00F31487" w:rsidRDefault="00DF0FC0" w:rsidP="00BD03D0">
      <w:pPr>
        <w:pStyle w:val="LGTdoc"/>
        <w:spacing w:beforeLines="50" w:afterLines="0" w:line="240" w:lineRule="auto"/>
        <w:rPr>
          <w:rFonts w:eastAsiaTheme="minorEastAsia"/>
          <w:sz w:val="20"/>
          <w:szCs w:val="20"/>
          <w:lang w:val="en-US"/>
        </w:rPr>
      </w:pPr>
      <w:r w:rsidRPr="009810AB">
        <w:rPr>
          <w:rFonts w:eastAsiaTheme="minorEastAsia"/>
          <w:sz w:val="20"/>
          <w:szCs w:val="20"/>
          <w:lang w:val="en-US" w:eastAsia="zh-CN"/>
        </w:rPr>
        <w:t xml:space="preserve">where N is the codeword size and K is </w:t>
      </w:r>
      <w:proofErr w:type="spellStart"/>
      <w:r w:rsidRPr="009810AB">
        <w:rPr>
          <w:rFonts w:eastAsiaTheme="minorEastAsia"/>
          <w:sz w:val="20"/>
          <w:szCs w:val="20"/>
          <w:lang w:val="en-US" w:eastAsia="zh-CN"/>
        </w:rPr>
        <w:t>TBSize</w:t>
      </w:r>
      <w:proofErr w:type="spellEnd"/>
    </w:p>
    <w:p w:rsidR="00F31487" w:rsidRDefault="00DF0FC0" w:rsidP="00BD03D0">
      <w:pPr>
        <w:pStyle w:val="LGTdoc"/>
        <w:spacing w:beforeLines="50" w:afterLines="0" w:line="240" w:lineRule="auto"/>
        <w:rPr>
          <w:rFonts w:eastAsiaTheme="minorEastAsia"/>
          <w:sz w:val="20"/>
          <w:szCs w:val="20"/>
          <w:lang w:val="en-US"/>
        </w:rPr>
      </w:pPr>
      <w:r w:rsidRPr="009810AB">
        <w:rPr>
          <w:rFonts w:eastAsiaTheme="minorEastAsia"/>
          <w:sz w:val="20"/>
          <w:szCs w:val="20"/>
          <w:lang w:val="en-US" w:eastAsia="zh-CN"/>
        </w:rPr>
        <w:t>The costs for min-sum decoder @(20,</w:t>
      </w:r>
      <w:r w:rsidR="00536979" w:rsidRPr="009810AB">
        <w:rPr>
          <w:rFonts w:eastAsiaTheme="minorEastAsia"/>
          <w:sz w:val="20"/>
          <w:szCs w:val="20"/>
          <w:lang w:val="en-US" w:eastAsia="zh-CN"/>
        </w:rPr>
        <w:t xml:space="preserve"> </w:t>
      </w:r>
      <w:r w:rsidRPr="009810AB">
        <w:rPr>
          <w:rFonts w:eastAsiaTheme="minorEastAsia"/>
          <w:sz w:val="20"/>
          <w:szCs w:val="20"/>
          <w:lang w:val="en-US" w:eastAsia="zh-CN"/>
        </w:rPr>
        <w:t>QPSK,</w:t>
      </w:r>
      <w:r w:rsidR="00536979" w:rsidRPr="009810AB">
        <w:rPr>
          <w:rFonts w:eastAsiaTheme="minorEastAsia"/>
          <w:sz w:val="20"/>
          <w:szCs w:val="20"/>
          <w:lang w:val="en-US" w:eastAsia="zh-CN"/>
        </w:rPr>
        <w:t xml:space="preserve"> </w:t>
      </w:r>
      <w:r w:rsidRPr="009810AB">
        <w:rPr>
          <w:rFonts w:eastAsiaTheme="minorEastAsia"/>
          <w:sz w:val="20"/>
          <w:szCs w:val="20"/>
          <w:lang w:val="en-US" w:eastAsia="zh-CN"/>
        </w:rPr>
        <w:t>4) can be calculated as follows,</w:t>
      </w:r>
    </w:p>
    <w:p w:rsidR="00F31487" w:rsidRDefault="00BC498C" w:rsidP="00BD03D0">
      <w:pPr>
        <w:pStyle w:val="LGTdoc"/>
        <w:spacing w:beforeLines="50" w:afterLines="0" w:line="240" w:lineRule="auto"/>
        <w:rPr>
          <w:rFonts w:eastAsiaTheme="minorEastAsia"/>
          <w:sz w:val="20"/>
          <w:szCs w:val="20"/>
          <w:lang w:val="en-US"/>
        </w:rPr>
      </w:pPr>
      <w:r>
        <w:rPr>
          <w:rFonts w:eastAsiaTheme="minorEastAsia" w:hint="eastAsia"/>
          <w:sz w:val="20"/>
          <w:szCs w:val="20"/>
          <w:lang w:val="en-US" w:eastAsia="zh-CN"/>
        </w:rPr>
        <w:t>[</w:t>
      </w:r>
      <w:r w:rsidR="00DF0FC0" w:rsidRPr="009810AB">
        <w:rPr>
          <w:rFonts w:eastAsiaTheme="minorEastAsia"/>
          <w:sz w:val="20"/>
          <w:szCs w:val="20"/>
          <w:lang w:val="en-US" w:eastAsia="zh-CN"/>
        </w:rPr>
        <w:t>2*3.4286*432+2*(432-176)+(2*6.5455-1)*(432-176)</w:t>
      </w:r>
      <w:r>
        <w:rPr>
          <w:rFonts w:eastAsiaTheme="minorEastAsia" w:hint="eastAsia"/>
          <w:sz w:val="20"/>
          <w:szCs w:val="20"/>
          <w:lang w:val="en-US" w:eastAsia="zh-CN"/>
        </w:rPr>
        <w:t>]/176</w:t>
      </w:r>
      <w:r w:rsidR="00DF0FC0" w:rsidRPr="009810AB">
        <w:rPr>
          <w:rFonts w:eastAsiaTheme="minorEastAsia"/>
          <w:sz w:val="20"/>
          <w:szCs w:val="20"/>
          <w:lang w:val="en-US" w:eastAsia="zh-CN"/>
        </w:rPr>
        <w:t xml:space="preserve"> = 37.3273 (additions)</w:t>
      </w:r>
      <w:r w:rsidR="0038007C" w:rsidRPr="009810AB">
        <w:rPr>
          <w:rFonts w:eastAsiaTheme="minorEastAsia" w:hint="eastAsia"/>
          <w:sz w:val="20"/>
          <w:szCs w:val="20"/>
          <w:lang w:val="en-US" w:eastAsia="zh-CN"/>
        </w:rPr>
        <w:t>. The complexity conversion ratio among LUT/Addition(Comparison) is 6:1 as shown the table and we assume the real multiplication complexity is LUT in this paper.</w:t>
      </w:r>
    </w:p>
    <w:p w:rsidR="00B82A65" w:rsidRPr="009810AB" w:rsidRDefault="00995F9B" w:rsidP="006F0687">
      <w:pPr>
        <w:pStyle w:val="5"/>
        <w:spacing w:before="120" w:line="377" w:lineRule="auto"/>
        <w:textAlignment w:val="center"/>
      </w:pPr>
      <w:r w:rsidRPr="009810AB">
        <w:rPr>
          <w:rFonts w:hint="eastAsia"/>
        </w:rPr>
        <w:t>A</w:t>
      </w:r>
      <w:r w:rsidR="00DF0FC0" w:rsidRPr="009810AB">
        <w:t>2 Blind MMSE-IC receiver for data-only based NOMA</w:t>
      </w:r>
    </w:p>
    <w:p w:rsidR="00F31487" w:rsidRDefault="000574A3" w:rsidP="00BD03D0">
      <w:pPr>
        <w:pStyle w:val="LGTdoc"/>
        <w:spacing w:beforeLines="50" w:afterLines="0" w:line="240" w:lineRule="auto"/>
        <w:rPr>
          <w:rFonts w:eastAsia="宋体"/>
          <w:sz w:val="20"/>
          <w:szCs w:val="20"/>
          <w:lang w:val="en-US" w:eastAsia="zh-CN"/>
        </w:rPr>
      </w:pPr>
      <w:r w:rsidRPr="009810AB">
        <w:rPr>
          <w:rFonts w:eastAsia="宋体" w:hint="eastAsia"/>
          <w:sz w:val="20"/>
          <w:szCs w:val="20"/>
          <w:lang w:val="en-US" w:eastAsia="zh-CN"/>
        </w:rPr>
        <w:t xml:space="preserve">Due to </w:t>
      </w:r>
      <w:r w:rsidRPr="009810AB">
        <w:rPr>
          <w:rFonts w:eastAsia="宋体"/>
          <w:sz w:val="20"/>
          <w:szCs w:val="20"/>
          <w:lang w:val="en-US" w:eastAsia="zh-CN"/>
        </w:rPr>
        <w:t xml:space="preserve">the </w:t>
      </w:r>
      <w:r w:rsidRPr="009810AB">
        <w:rPr>
          <w:rFonts w:eastAsia="宋体" w:hint="eastAsia"/>
          <w:sz w:val="20"/>
          <w:szCs w:val="20"/>
          <w:lang w:val="en-US" w:eastAsia="zh-CN"/>
        </w:rPr>
        <w:t xml:space="preserve">limited number of preamble/DMRS, </w:t>
      </w:r>
      <w:r w:rsidRPr="009810AB">
        <w:rPr>
          <w:rFonts w:eastAsia="宋体"/>
          <w:sz w:val="20"/>
          <w:szCs w:val="20"/>
          <w:lang w:val="en-US" w:eastAsia="zh-CN"/>
        </w:rPr>
        <w:t>preamble/DMRS</w:t>
      </w:r>
      <w:r w:rsidRPr="009810AB">
        <w:rPr>
          <w:rFonts w:eastAsia="宋体" w:hint="eastAsia"/>
          <w:sz w:val="20"/>
          <w:szCs w:val="20"/>
          <w:lang w:val="en-US" w:eastAsia="zh-CN"/>
        </w:rPr>
        <w:t xml:space="preserve"> collision is a </w:t>
      </w:r>
      <w:r w:rsidRPr="009810AB">
        <w:rPr>
          <w:rFonts w:eastAsia="宋体"/>
          <w:sz w:val="20"/>
          <w:szCs w:val="20"/>
          <w:lang w:val="en-US" w:eastAsia="zh-CN"/>
        </w:rPr>
        <w:t>challenging</w:t>
      </w:r>
      <w:r w:rsidRPr="009810AB">
        <w:rPr>
          <w:rFonts w:eastAsia="宋体" w:hint="eastAsia"/>
          <w:sz w:val="20"/>
          <w:szCs w:val="20"/>
          <w:lang w:val="en-US" w:eastAsia="zh-CN"/>
        </w:rPr>
        <w:t xml:space="preserve"> </w:t>
      </w:r>
      <w:r w:rsidRPr="009810AB">
        <w:rPr>
          <w:rFonts w:eastAsia="宋体"/>
          <w:sz w:val="20"/>
          <w:szCs w:val="20"/>
          <w:lang w:val="en-US" w:eastAsia="zh-CN"/>
        </w:rPr>
        <w:t>issue</w:t>
      </w:r>
      <w:r w:rsidRPr="009810AB">
        <w:rPr>
          <w:rFonts w:eastAsia="宋体" w:hint="eastAsia"/>
          <w:sz w:val="20"/>
          <w:szCs w:val="20"/>
          <w:lang w:val="en-US" w:eastAsia="zh-CN"/>
        </w:rPr>
        <w:t xml:space="preserve"> for </w:t>
      </w:r>
      <w:r w:rsidRPr="009810AB">
        <w:rPr>
          <w:rFonts w:eastAsia="宋体"/>
          <w:sz w:val="20"/>
          <w:szCs w:val="20"/>
          <w:lang w:val="en-US" w:eastAsia="zh-CN"/>
        </w:rPr>
        <w:t>“</w:t>
      </w:r>
      <w:r w:rsidRPr="009810AB">
        <w:rPr>
          <w:rFonts w:eastAsia="宋体" w:hint="eastAsia"/>
          <w:sz w:val="20"/>
          <w:szCs w:val="20"/>
          <w:lang w:val="en-US" w:eastAsia="zh-CN"/>
        </w:rPr>
        <w:t>true</w:t>
      </w:r>
      <w:r w:rsidRPr="009810AB">
        <w:rPr>
          <w:rFonts w:eastAsia="宋体"/>
          <w:sz w:val="20"/>
          <w:szCs w:val="20"/>
          <w:lang w:val="en-US" w:eastAsia="zh-CN"/>
        </w:rPr>
        <w:t>”</w:t>
      </w:r>
      <w:r w:rsidRPr="009810AB">
        <w:rPr>
          <w:rFonts w:eastAsia="宋体" w:hint="eastAsia"/>
          <w:sz w:val="20"/>
          <w:szCs w:val="20"/>
          <w:lang w:val="en-US" w:eastAsia="zh-CN"/>
        </w:rPr>
        <w:t xml:space="preserve"> grant free transmission. </w:t>
      </w:r>
      <w:r w:rsidRPr="009810AB">
        <w:rPr>
          <w:rFonts w:eastAsia="宋体"/>
          <w:sz w:val="20"/>
          <w:szCs w:val="20"/>
          <w:lang w:val="en-US" w:eastAsia="zh-CN"/>
        </w:rPr>
        <w:t>In this regards, d</w:t>
      </w:r>
      <w:r w:rsidRPr="009810AB">
        <w:rPr>
          <w:rFonts w:eastAsia="宋体" w:hint="eastAsia"/>
          <w:sz w:val="20"/>
          <w:szCs w:val="20"/>
          <w:lang w:val="en-US" w:eastAsia="zh-CN"/>
        </w:rPr>
        <w:t>ata-only based NOMA</w:t>
      </w:r>
      <w:r w:rsidR="007E371D" w:rsidRPr="009810AB">
        <w:rPr>
          <w:rFonts w:eastAsia="宋体"/>
          <w:sz w:val="20"/>
          <w:szCs w:val="20"/>
          <w:lang w:val="en-US" w:eastAsia="zh-CN"/>
        </w:rPr>
        <w:t xml:space="preserve"> </w:t>
      </w:r>
      <w:r w:rsidR="00E54117" w:rsidRPr="009810AB">
        <w:rPr>
          <w:rFonts w:eastAsiaTheme="minorEastAsia" w:hint="eastAsia"/>
          <w:sz w:val="20"/>
          <w:szCs w:val="20"/>
          <w:lang w:val="en-US" w:eastAsia="zh-CN"/>
        </w:rPr>
        <w:t>[5,6]</w:t>
      </w:r>
      <w:r w:rsidRPr="009810AB">
        <w:rPr>
          <w:rFonts w:eastAsia="宋体" w:hint="eastAsia"/>
          <w:sz w:val="20"/>
          <w:szCs w:val="20"/>
          <w:lang w:val="en-US" w:eastAsia="zh-CN"/>
        </w:rPr>
        <w:t xml:space="preserve"> is worthy of consideration, </w:t>
      </w:r>
      <w:r w:rsidRPr="009810AB">
        <w:rPr>
          <w:rFonts w:eastAsia="宋体"/>
          <w:sz w:val="20"/>
          <w:szCs w:val="20"/>
          <w:lang w:val="en-US" w:eastAsia="zh-CN"/>
        </w:rPr>
        <w:t>in which</w:t>
      </w:r>
      <w:r w:rsidRPr="009810AB">
        <w:rPr>
          <w:rFonts w:eastAsia="宋体" w:hint="eastAsia"/>
          <w:sz w:val="20"/>
          <w:szCs w:val="20"/>
          <w:lang w:val="en-US" w:eastAsia="zh-CN"/>
        </w:rPr>
        <w:t xml:space="preserve"> </w:t>
      </w:r>
      <w:r w:rsidRPr="009810AB">
        <w:rPr>
          <w:rFonts w:eastAsia="宋体"/>
          <w:sz w:val="20"/>
          <w:szCs w:val="20"/>
          <w:lang w:val="en-US" w:eastAsia="zh-CN"/>
        </w:rPr>
        <w:t>sequence</w:t>
      </w:r>
      <w:r w:rsidRPr="009810AB">
        <w:rPr>
          <w:rFonts w:eastAsia="宋体" w:hint="eastAsia"/>
          <w:sz w:val="20"/>
          <w:szCs w:val="20"/>
          <w:lang w:val="en-US" w:eastAsia="zh-CN"/>
        </w:rPr>
        <w:t xml:space="preserve"> collision is solved by </w:t>
      </w:r>
      <w:r w:rsidRPr="009810AB">
        <w:rPr>
          <w:rFonts w:eastAsia="宋体"/>
          <w:sz w:val="20"/>
          <w:szCs w:val="20"/>
          <w:lang w:val="en-US" w:eastAsia="zh-CN"/>
        </w:rPr>
        <w:t xml:space="preserve">exploiting </w:t>
      </w:r>
      <w:r w:rsidRPr="009810AB">
        <w:rPr>
          <w:rFonts w:eastAsia="宋体" w:hint="eastAsia"/>
          <w:sz w:val="20"/>
          <w:szCs w:val="20"/>
          <w:lang w:val="en-US" w:eastAsia="zh-CN"/>
        </w:rPr>
        <w:t xml:space="preserve">the randomness </w:t>
      </w:r>
      <w:r w:rsidRPr="009810AB">
        <w:rPr>
          <w:rFonts w:eastAsia="宋体"/>
          <w:sz w:val="20"/>
          <w:szCs w:val="20"/>
          <w:lang w:val="en-US" w:eastAsia="zh-CN"/>
        </w:rPr>
        <w:t xml:space="preserve">nature </w:t>
      </w:r>
      <w:r w:rsidRPr="009810AB">
        <w:rPr>
          <w:rFonts w:eastAsia="宋体" w:hint="eastAsia"/>
          <w:sz w:val="20"/>
          <w:szCs w:val="20"/>
          <w:lang w:val="en-US" w:eastAsia="zh-CN"/>
        </w:rPr>
        <w:t>of user data.</w:t>
      </w:r>
    </w:p>
    <w:p w:rsidR="00F31487" w:rsidRDefault="00F15A10" w:rsidP="00BD03D0">
      <w:pPr>
        <w:pStyle w:val="LGTdoc"/>
        <w:spacing w:beforeLines="50" w:afterLines="0" w:line="240" w:lineRule="auto"/>
        <w:rPr>
          <w:rFonts w:eastAsia="宋体"/>
          <w:sz w:val="20"/>
          <w:szCs w:val="20"/>
          <w:lang w:val="en-US" w:eastAsia="zh-CN"/>
        </w:rPr>
      </w:pPr>
      <w:fldSimple w:instr=" REF _Ref521661531 \h  \* MERGEFORMAT ">
        <w:r w:rsidR="00B1499B" w:rsidRPr="009810AB">
          <w:rPr>
            <w:rFonts w:eastAsia="宋体"/>
            <w:sz w:val="20"/>
            <w:szCs w:val="20"/>
            <w:lang w:val="en-US" w:eastAsia="zh-CN"/>
          </w:rPr>
          <w:t>Figure A1</w:t>
        </w:r>
      </w:fldSimple>
      <w:r w:rsidR="000574A3" w:rsidRPr="009810AB">
        <w:rPr>
          <w:rFonts w:eastAsia="宋体" w:hint="eastAsia"/>
          <w:sz w:val="20"/>
          <w:szCs w:val="20"/>
          <w:lang w:val="en-US" w:eastAsia="zh-CN"/>
        </w:rPr>
        <w:t xml:space="preserve"> shows a receiver of data-only based NOMA, where user and symbol stream detection is carried out blindly based on the spreading code set and the received signal</w:t>
      </w:r>
      <w:r w:rsidR="000574A3" w:rsidRPr="009810AB">
        <w:rPr>
          <w:rFonts w:eastAsia="宋体"/>
          <w:sz w:val="20"/>
          <w:szCs w:val="20"/>
          <w:lang w:val="en-US" w:eastAsia="zh-CN"/>
        </w:rPr>
        <w:t>. T</w:t>
      </w:r>
      <w:r w:rsidR="000574A3" w:rsidRPr="009810AB">
        <w:rPr>
          <w:rFonts w:eastAsia="宋体" w:hint="eastAsia"/>
          <w:sz w:val="20"/>
          <w:szCs w:val="20"/>
          <w:lang w:val="en-US" w:eastAsia="zh-CN"/>
        </w:rPr>
        <w:t xml:space="preserve">hen </w:t>
      </w:r>
      <w:r w:rsidR="000574A3" w:rsidRPr="009810AB">
        <w:rPr>
          <w:rFonts w:eastAsia="宋体"/>
          <w:sz w:val="20"/>
          <w:szCs w:val="20"/>
          <w:lang w:val="en-US" w:eastAsia="zh-CN"/>
        </w:rPr>
        <w:t xml:space="preserve">the </w:t>
      </w:r>
      <w:r w:rsidR="000574A3" w:rsidRPr="009810AB">
        <w:rPr>
          <w:rFonts w:eastAsia="宋体" w:hint="eastAsia"/>
          <w:sz w:val="20"/>
          <w:szCs w:val="20"/>
          <w:lang w:val="en-US" w:eastAsia="zh-CN"/>
        </w:rPr>
        <w:t xml:space="preserve">blind channel estimation or equalization is </w:t>
      </w:r>
      <w:r w:rsidR="000574A3" w:rsidRPr="009810AB">
        <w:rPr>
          <w:rFonts w:eastAsia="宋体"/>
          <w:sz w:val="20"/>
          <w:szCs w:val="20"/>
          <w:lang w:val="en-US" w:eastAsia="zh-CN"/>
        </w:rPr>
        <w:t>carried out</w:t>
      </w:r>
      <w:r w:rsidR="000574A3" w:rsidRPr="009810AB">
        <w:rPr>
          <w:rFonts w:eastAsia="宋体" w:hint="eastAsia"/>
          <w:sz w:val="20"/>
          <w:szCs w:val="20"/>
          <w:lang w:val="en-US" w:eastAsia="zh-CN"/>
        </w:rPr>
        <w:t xml:space="preserve">, </w:t>
      </w:r>
      <w:r w:rsidR="000574A3" w:rsidRPr="009810AB">
        <w:rPr>
          <w:rFonts w:eastAsia="宋体"/>
          <w:sz w:val="20"/>
          <w:szCs w:val="20"/>
          <w:lang w:val="en-US" w:eastAsia="zh-CN"/>
        </w:rPr>
        <w:t>in the absence of</w:t>
      </w:r>
      <w:r w:rsidR="000574A3" w:rsidRPr="009810AB">
        <w:rPr>
          <w:rFonts w:eastAsia="宋体" w:hint="eastAsia"/>
          <w:sz w:val="20"/>
          <w:szCs w:val="20"/>
          <w:lang w:val="en-US" w:eastAsia="zh-CN"/>
        </w:rPr>
        <w:t xml:space="preserve"> reference signal. The details of the blind detection procedure are briefly described as below:</w:t>
      </w:r>
    </w:p>
    <w:p w:rsidR="00F31487" w:rsidRDefault="000574A3" w:rsidP="00BD03D0">
      <w:pPr>
        <w:pStyle w:val="LGTdoc"/>
        <w:spacing w:beforeLines="50" w:afterLines="0" w:line="240" w:lineRule="auto"/>
        <w:jc w:val="center"/>
        <w:rPr>
          <w:lang w:val="en-US" w:eastAsia="zh-CN"/>
        </w:rPr>
      </w:pPr>
      <w:r w:rsidRPr="009810AB">
        <w:object w:dxaOrig="9300" w:dyaOrig="3480">
          <v:shape id="_x0000_i1141" type="#_x0000_t75" style="width:465.9pt;height:173.65pt" o:ole="">
            <v:imagedata r:id="rId246" o:title=""/>
            <o:lock v:ext="edit" aspectratio="f"/>
          </v:shape>
          <o:OLEObject Type="Embed" ProgID="Visio.Drawing.11" ShapeID="_x0000_i1141" DrawAspect="Content" ObjectID="_1596037569" r:id="rId247"/>
        </w:object>
      </w:r>
    </w:p>
    <w:p w:rsidR="000574A3" w:rsidRPr="009810AB" w:rsidRDefault="00B1499B" w:rsidP="00B1499B">
      <w:pPr>
        <w:pStyle w:val="a7"/>
        <w:jc w:val="center"/>
        <w:rPr>
          <w:lang w:val="en-US" w:eastAsia="zh-CN"/>
        </w:rPr>
      </w:pPr>
      <w:bookmarkStart w:id="41" w:name="_Ref521661531"/>
      <w:r w:rsidRPr="009810AB">
        <w:t>Figure A</w:t>
      </w:r>
      <w:r w:rsidR="00F15A10">
        <w:fldChar w:fldCharType="begin"/>
      </w:r>
      <w:r w:rsidR="00427834">
        <w:instrText xml:space="preserve"> SEQ Figure_A \* ARABIC </w:instrText>
      </w:r>
      <w:r w:rsidR="00F15A10">
        <w:fldChar w:fldCharType="separate"/>
      </w:r>
      <w:r w:rsidR="006F0687" w:rsidRPr="009810AB">
        <w:rPr>
          <w:noProof/>
        </w:rPr>
        <w:t>1</w:t>
      </w:r>
      <w:r w:rsidR="00F15A10">
        <w:rPr>
          <w:noProof/>
        </w:rPr>
        <w:fldChar w:fldCharType="end"/>
      </w:r>
      <w:bookmarkEnd w:id="41"/>
      <w:r w:rsidRPr="009810AB">
        <w:rPr>
          <w:rFonts w:eastAsiaTheme="minorEastAsia" w:hint="eastAsia"/>
          <w:lang w:eastAsia="zh-CN"/>
        </w:rPr>
        <w:t xml:space="preserve"> </w:t>
      </w:r>
      <w:r w:rsidR="000574A3" w:rsidRPr="009810AB">
        <w:rPr>
          <w:rFonts w:hint="eastAsia"/>
          <w:lang w:val="en-US" w:eastAsia="zh-CN"/>
        </w:rPr>
        <w:t>A receiver for data-only based NOMA</w:t>
      </w:r>
    </w:p>
    <w:p w:rsidR="00F31487" w:rsidRDefault="000574A3" w:rsidP="00BD03D0">
      <w:pPr>
        <w:pStyle w:val="LGTdoc"/>
        <w:numPr>
          <w:ilvl w:val="0"/>
          <w:numId w:val="9"/>
        </w:numPr>
        <w:spacing w:beforeLines="5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The received signal can be expressed as </w:t>
      </w:r>
      <w:r w:rsidRPr="009810AB">
        <w:rPr>
          <w:rFonts w:eastAsia="宋体" w:hint="eastAsia"/>
          <w:position w:val="-28"/>
          <w:sz w:val="20"/>
          <w:szCs w:val="20"/>
          <w:lang w:val="en-US" w:eastAsia="zh-CN"/>
        </w:rPr>
        <w:object w:dxaOrig="1690" w:dyaOrig="600">
          <v:shape id="_x0000_i1142" type="#_x0000_t75" style="width:85.75pt;height:29.65pt" o:ole="">
            <v:imagedata r:id="rId248" o:title=""/>
            <o:lock v:ext="edit" aspectratio="f"/>
          </v:shape>
          <o:OLEObject Type="Embed" ProgID="Equation.DSMT4" ShapeID="_x0000_i1142" DrawAspect="Content" ObjectID="_1596037570" r:id="rId249"/>
        </w:objec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is the number of users, </w:t>
      </w:r>
      <w:proofErr w:type="spellStart"/>
      <w:r w:rsidRPr="009810AB">
        <w:rPr>
          <w:rFonts w:eastAsia="宋体" w:hint="eastAsia"/>
          <w:i/>
          <w:iCs/>
          <w:sz w:val="20"/>
          <w:szCs w:val="20"/>
          <w:lang w:val="en-US" w:eastAsia="zh-CN"/>
        </w:rPr>
        <w:t>h</w:t>
      </w:r>
      <w:r w:rsidRPr="009810AB">
        <w:rPr>
          <w:rFonts w:eastAsia="宋体" w:hint="eastAsia"/>
          <w:i/>
          <w:iCs/>
          <w:sz w:val="20"/>
          <w:szCs w:val="20"/>
          <w:vertAlign w:val="subscript"/>
          <w:lang w:val="en-US" w:eastAsia="zh-CN"/>
        </w:rPr>
        <w:t>ik</w:t>
      </w:r>
      <w:proofErr w:type="spellEnd"/>
      <w:r w:rsidRPr="009810AB">
        <w:rPr>
          <w:rFonts w:eastAsia="宋体" w:hint="eastAsia"/>
          <w:sz w:val="20"/>
          <w:szCs w:val="20"/>
          <w:lang w:val="en-US" w:eastAsia="zh-CN"/>
        </w:rPr>
        <w:t xml:space="preserve"> is the channel coefficient of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on the </w:t>
      </w:r>
      <w:proofErr w:type="spellStart"/>
      <w:r w:rsidRPr="009810AB">
        <w:rPr>
          <w:rFonts w:eastAsia="宋体" w:hint="eastAsia"/>
          <w:i/>
          <w:iCs/>
          <w:sz w:val="20"/>
          <w:szCs w:val="20"/>
          <w:lang w:val="en-US" w:eastAsia="zh-CN"/>
        </w:rPr>
        <w:t>i</w:t>
      </w:r>
      <w:r w:rsidRPr="009810AB">
        <w:rPr>
          <w:rFonts w:eastAsia="宋体" w:hint="eastAsia"/>
          <w:sz w:val="20"/>
          <w:szCs w:val="20"/>
          <w:lang w:val="en-US" w:eastAsia="zh-CN"/>
        </w:rPr>
        <w:t>-th</w:t>
      </w:r>
      <w:proofErr w:type="spellEnd"/>
      <w:r w:rsidRPr="009810AB">
        <w:rPr>
          <w:rFonts w:eastAsia="宋体" w:hint="eastAsia"/>
          <w:sz w:val="20"/>
          <w:szCs w:val="20"/>
          <w:lang w:val="en-US" w:eastAsia="zh-CN"/>
        </w:rPr>
        <w:t xml:space="preserve"> Rx antenna, </w:t>
      </w:r>
      <w:r w:rsidRPr="009810AB">
        <w:rPr>
          <w:rFonts w:eastAsia="宋体" w:hint="eastAsia"/>
          <w:i/>
          <w:iCs/>
          <w:sz w:val="20"/>
          <w:szCs w:val="20"/>
          <w:lang w:val="en-US" w:eastAsia="zh-CN"/>
        </w:rPr>
        <w:t>c</w:t>
      </w:r>
      <w:r w:rsidRPr="009810AB">
        <w:rPr>
          <w:rFonts w:eastAsia="宋体" w:hint="eastAsia"/>
          <w:i/>
          <w:iCs/>
          <w:sz w:val="20"/>
          <w:szCs w:val="20"/>
          <w:vertAlign w:val="subscript"/>
          <w:lang w:val="en-US" w:eastAsia="zh-CN"/>
        </w:rPr>
        <w:t>k</w:t>
      </w:r>
      <w:r w:rsidRPr="009810AB">
        <w:rPr>
          <w:rFonts w:eastAsia="宋体" w:hint="eastAsia"/>
          <w:sz w:val="20"/>
          <w:szCs w:val="20"/>
          <w:lang w:val="en-US" w:eastAsia="zh-CN"/>
        </w:rPr>
        <w:t xml:space="preserve"> is the spreading code randomly selected by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w:t>
      </w:r>
      <w:proofErr w:type="spellStart"/>
      <w:r w:rsidRPr="009810AB">
        <w:rPr>
          <w:rFonts w:eastAsia="宋体" w:hint="eastAsia"/>
          <w:i/>
          <w:iCs/>
          <w:sz w:val="20"/>
          <w:szCs w:val="20"/>
          <w:lang w:val="en-US" w:eastAsia="zh-CN"/>
        </w:rPr>
        <w:t>x</w:t>
      </w:r>
      <w:r w:rsidRPr="009810AB">
        <w:rPr>
          <w:rFonts w:eastAsia="宋体" w:hint="eastAsia"/>
          <w:i/>
          <w:iCs/>
          <w:sz w:val="20"/>
          <w:szCs w:val="20"/>
          <w:vertAlign w:val="subscript"/>
          <w:lang w:val="en-US" w:eastAsia="zh-CN"/>
        </w:rPr>
        <w:t>k</w:t>
      </w:r>
      <w:proofErr w:type="spellEnd"/>
      <w:r w:rsidRPr="009810AB">
        <w:rPr>
          <w:rFonts w:eastAsia="宋体" w:hint="eastAsia"/>
          <w:sz w:val="20"/>
          <w:szCs w:val="20"/>
          <w:lang w:val="en-US" w:eastAsia="zh-CN"/>
        </w:rPr>
        <w:t xml:space="preserve"> is the modulation symbols transmitted by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w:t>
      </w:r>
      <w:r w:rsidRPr="009810AB">
        <w:rPr>
          <w:rFonts w:eastAsia="宋体" w:hint="eastAsia"/>
          <w:i/>
          <w:iCs/>
          <w:sz w:val="20"/>
          <w:szCs w:val="20"/>
          <w:lang w:val="en-US" w:eastAsia="zh-CN"/>
        </w:rPr>
        <w:t>n</w:t>
      </w:r>
      <w:r w:rsidRPr="009810AB">
        <w:rPr>
          <w:rFonts w:eastAsia="宋体" w:hint="eastAsia"/>
          <w:sz w:val="20"/>
          <w:szCs w:val="20"/>
          <w:lang w:val="en-US" w:eastAsia="zh-CN"/>
        </w:rPr>
        <w:t xml:space="preserve"> is the AWGN.</w:t>
      </w:r>
    </w:p>
    <w:p w:rsidR="00F31487" w:rsidRDefault="000574A3" w:rsidP="00BD03D0">
      <w:pPr>
        <w:pStyle w:val="LGTdoc"/>
        <w:numPr>
          <w:ilvl w:val="0"/>
          <w:numId w:val="9"/>
        </w:numPr>
        <w:spacing w:beforeLines="50" w:afterLines="0" w:line="240" w:lineRule="auto"/>
        <w:ind w:left="440" w:hangingChars="220" w:hanging="440"/>
        <w:rPr>
          <w:rFonts w:eastAsia="宋体"/>
          <w:sz w:val="20"/>
          <w:szCs w:val="20"/>
          <w:lang w:val="en-US" w:eastAsia="zh-CN"/>
        </w:rPr>
      </w:pPr>
      <w:r w:rsidRPr="009810AB">
        <w:rPr>
          <w:rFonts w:eastAsia="宋体" w:hint="eastAsia"/>
          <w:sz w:val="20"/>
          <w:lang w:val="en-US" w:eastAsia="zh-CN"/>
        </w:rPr>
        <w:t>Combin</w:t>
      </w:r>
      <w:r w:rsidRPr="009810AB">
        <w:rPr>
          <w:rFonts w:eastAsia="宋体"/>
          <w:sz w:val="20"/>
          <w:lang w:val="en-US" w:eastAsia="zh-CN"/>
        </w:rPr>
        <w:t>ing</w:t>
      </w:r>
      <w:r w:rsidRPr="009810AB">
        <w:rPr>
          <w:rFonts w:eastAsia="宋体" w:hint="eastAsia"/>
          <w:sz w:val="20"/>
          <w:lang w:val="en-US" w:eastAsia="zh-CN"/>
        </w:rPr>
        <w:t xml:space="preserve"> the received signals </w:t>
      </w:r>
      <w:r w:rsidRPr="009810AB">
        <w:rPr>
          <w:rFonts w:eastAsia="宋体"/>
          <w:sz w:val="20"/>
          <w:lang w:val="en-US" w:eastAsia="zh-CN"/>
        </w:rPr>
        <w:t>across</w:t>
      </w:r>
      <w:r w:rsidRPr="009810AB">
        <w:rPr>
          <w:rFonts w:eastAsia="宋体" w:hint="eastAsia"/>
          <w:sz w:val="20"/>
          <w:lang w:val="en-US" w:eastAsia="zh-CN"/>
        </w:rPr>
        <w:t xml:space="preserve"> multiple Rx antennas with predefined combination factors to obtain the combined signals </w:t>
      </w:r>
      <w:r w:rsidRPr="009810AB">
        <w:rPr>
          <w:rFonts w:eastAsia="宋体" w:hint="eastAsia"/>
          <w:i/>
          <w:iCs/>
          <w:sz w:val="20"/>
          <w:szCs w:val="20"/>
          <w:lang w:val="en-US" w:eastAsia="zh-CN"/>
        </w:rPr>
        <w:t>r</w:t>
      </w:r>
      <w:r w:rsidRPr="009810AB">
        <w:rPr>
          <w:rFonts w:eastAsia="宋体" w:hint="eastAsia"/>
          <w:sz w:val="20"/>
          <w:lang w:val="en-US" w:eastAsia="zh-CN"/>
        </w:rPr>
        <w:t>, which can exploit the interference rejection capability in spatial domain effectively. For 2 Rx antennas, the following 6 predefined combination factors can be considered: {(1, 0), (0, 1), (1/</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xml:space="preserve">, </w:t>
      </w:r>
      <w:r w:rsidRPr="009810AB">
        <w:rPr>
          <w:rFonts w:eastAsia="宋体"/>
          <w:i/>
          <w:sz w:val="20"/>
          <w:lang w:val="en-US" w:eastAsia="zh-CN"/>
        </w:rPr>
        <w:t>j</w:t>
      </w:r>
      <w:r w:rsidRPr="009810AB">
        <w:rPr>
          <w:rFonts w:eastAsia="宋体" w:hint="eastAsia"/>
          <w:sz w:val="20"/>
          <w:lang w:val="en-US" w:eastAsia="zh-CN"/>
        </w:rPr>
        <w:t>/</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w:t>
      </w:r>
      <w:r w:rsidRPr="009810AB">
        <w:rPr>
          <w:rFonts w:eastAsia="宋体"/>
          <w:i/>
          <w:sz w:val="20"/>
          <w:lang w:val="en-US" w:eastAsia="zh-CN"/>
        </w:rPr>
        <w:t>j</w:t>
      </w:r>
      <w:r w:rsidRPr="009810AB">
        <w:rPr>
          <w:rFonts w:eastAsia="宋体" w:hint="eastAsia"/>
          <w:sz w:val="20"/>
          <w:lang w:val="en-US" w:eastAsia="zh-CN"/>
        </w:rPr>
        <w:t>/</w:t>
      </w:r>
      <m:oMath>
        <m:rad>
          <m:radPr>
            <m:degHide m:val="on"/>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w:t>
      </w:r>
    </w:p>
    <w:p w:rsidR="00F31487" w:rsidRDefault="000574A3" w:rsidP="00BD03D0">
      <w:pPr>
        <w:pStyle w:val="LGTdoc"/>
        <w:numPr>
          <w:ilvl w:val="0"/>
          <w:numId w:val="9"/>
        </w:numPr>
        <w:spacing w:beforeLines="5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Put the received signal </w:t>
      </w:r>
      <w:r w:rsidRPr="009810AB">
        <w:rPr>
          <w:rFonts w:eastAsia="宋体" w:hint="eastAsia"/>
          <w:i/>
          <w:iCs/>
          <w:sz w:val="20"/>
          <w:szCs w:val="20"/>
          <w:lang w:val="en-US" w:eastAsia="zh-CN"/>
        </w:rPr>
        <w:t>r</w:t>
      </w:r>
      <w:r w:rsidRPr="009810AB">
        <w:rPr>
          <w:rFonts w:eastAsia="宋体" w:hint="eastAsia"/>
          <w:sz w:val="20"/>
          <w:szCs w:val="20"/>
          <w:lang w:val="en-US" w:eastAsia="zh-CN"/>
        </w:rPr>
        <w:t xml:space="preserve"> into an </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 xml:space="preserve"> matrix </w:t>
      </w:r>
      <w:r w:rsidRPr="009810AB">
        <w:rPr>
          <w:rFonts w:eastAsia="宋体" w:hint="eastAsia"/>
          <w:i/>
          <w:iCs/>
          <w:sz w:val="20"/>
          <w:szCs w:val="20"/>
          <w:lang w:val="en-US" w:eastAsia="zh-CN"/>
        </w:rPr>
        <w:t>Y</w: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L</w:t>
      </w:r>
      <w:r w:rsidRPr="009810AB">
        <w:rPr>
          <w:rFonts w:eastAsia="宋体" w:hint="eastAsia"/>
          <w:sz w:val="20"/>
          <w:szCs w:val="20"/>
          <w:lang w:val="en-US" w:eastAsia="zh-CN"/>
        </w:rPr>
        <w:t xml:space="preserve"> is the length of spreading code, </w:t>
      </w:r>
      <w:r w:rsidRPr="009810AB">
        <w:rPr>
          <w:rFonts w:eastAsia="宋体" w:hint="eastAsia"/>
          <w:i/>
          <w:iCs/>
          <w:sz w:val="20"/>
          <w:szCs w:val="20"/>
          <w:lang w:val="en-US" w:eastAsia="zh-CN"/>
        </w:rPr>
        <w:t>S</w:t>
      </w:r>
      <w:r w:rsidRPr="009810AB">
        <w:rPr>
          <w:rFonts w:eastAsia="宋体" w:hint="eastAsia"/>
          <w:sz w:val="20"/>
          <w:szCs w:val="20"/>
          <w:lang w:val="en-US" w:eastAsia="zh-CN"/>
        </w:rPr>
        <w:t xml:space="preserve"> is the number of modulation symbols transmitted by each UE, then calculate the covariance matrix by: </w:t>
      </w:r>
      <w:r w:rsidRPr="009810AB">
        <w:rPr>
          <w:rFonts w:eastAsia="宋体" w:hint="eastAsia"/>
          <w:position w:val="-6"/>
          <w:sz w:val="20"/>
          <w:szCs w:val="20"/>
          <w:lang w:val="en-US" w:eastAsia="zh-CN"/>
        </w:rPr>
        <w:object w:dxaOrig="1060" w:dyaOrig="320">
          <v:shape id="_x0000_i1143" type="#_x0000_t75" style="width:52.95pt;height:15.9pt" o:ole="">
            <v:imagedata r:id="rId250" o:title=""/>
            <o:lock v:ext="edit" aspectratio="f"/>
          </v:shape>
          <o:OLEObject Type="Embed" ProgID="Equation.DSMT4" ShapeID="_x0000_i1143" DrawAspect="Content" ObjectID="_1596037571" r:id="rId251"/>
        </w:object>
      </w:r>
      <w:r w:rsidRPr="009810AB">
        <w:rPr>
          <w:rFonts w:eastAsia="宋体" w:hint="eastAsia"/>
          <w:sz w:val="20"/>
          <w:szCs w:val="20"/>
          <w:lang w:val="en-US" w:eastAsia="zh-CN"/>
        </w:rPr>
        <w:t>.</w:t>
      </w:r>
    </w:p>
    <w:p w:rsidR="00F31487" w:rsidRDefault="000574A3" w:rsidP="00BD03D0">
      <w:pPr>
        <w:pStyle w:val="LGTdoc"/>
        <w:numPr>
          <w:ilvl w:val="0"/>
          <w:numId w:val="9"/>
        </w:numPr>
        <w:spacing w:beforeLines="5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lastRenderedPageBreak/>
        <w:t xml:space="preserve">Perform blind activity detection by using the following metric calculation principle to identify </w:t>
      </w:r>
      <w:r w:rsidRPr="009810AB">
        <w:rPr>
          <w:rFonts w:eastAsia="宋体" w:hint="eastAsia"/>
          <w:i/>
          <w:iCs/>
          <w:sz w:val="20"/>
          <w:szCs w:val="20"/>
          <w:lang w:val="en-US" w:eastAsia="zh-CN"/>
        </w:rPr>
        <w:t>D</w:t>
      </w:r>
      <w:r w:rsidRPr="009810AB">
        <w:rPr>
          <w:rFonts w:eastAsia="宋体" w:hint="eastAsia"/>
          <w:sz w:val="20"/>
          <w:szCs w:val="20"/>
          <w:lang w:val="en-US" w:eastAsia="zh-CN"/>
        </w:rPr>
        <w:t xml:space="preserve"> spreading codes with lowest metrics from the spreading code set with </w:t>
      </w:r>
      <w:r w:rsidRPr="009810AB">
        <w:rPr>
          <w:rFonts w:eastAsia="宋体" w:hint="eastAsia"/>
          <w:i/>
          <w:sz w:val="20"/>
          <w:szCs w:val="20"/>
          <w:lang w:val="en-US" w:eastAsia="zh-CN"/>
        </w:rPr>
        <w:t>M</w:t>
      </w:r>
      <w:r w:rsidRPr="009810AB">
        <w:rPr>
          <w:rFonts w:eastAsia="宋体" w:hint="eastAsia"/>
          <w:sz w:val="20"/>
          <w:szCs w:val="20"/>
          <w:lang w:val="en-US" w:eastAsia="zh-CN"/>
        </w:rPr>
        <w:t xml:space="preserve"> codes: </w:t>
      </w:r>
      <w:r w:rsidRPr="009810AB">
        <w:rPr>
          <w:rFonts w:eastAsia="宋体" w:hint="eastAsia"/>
          <w:position w:val="-14"/>
          <w:sz w:val="20"/>
          <w:szCs w:val="20"/>
          <w:lang w:val="en-US" w:eastAsia="zh-CN"/>
        </w:rPr>
        <w:object w:dxaOrig="2820" w:dyaOrig="340">
          <v:shape id="_x0000_i1144" type="#_x0000_t75" style="width:140.8pt;height:16.95pt" o:ole="">
            <v:imagedata r:id="rId252" o:title=""/>
            <o:lock v:ext="edit" aspectratio="f"/>
          </v:shape>
          <o:OLEObject Type="Embed" ProgID="Equation.DSMT4" ShapeID="_x0000_i1144" DrawAspect="Content" ObjectID="_1596037572" r:id="rId253"/>
        </w:object>
      </w:r>
      <w:r w:rsidRPr="009810AB">
        <w:rPr>
          <w:rFonts w:eastAsia="宋体" w:hint="eastAsia"/>
          <w:sz w:val="20"/>
          <w:szCs w:val="20"/>
          <w:lang w:val="en-US" w:eastAsia="zh-CN"/>
        </w:rPr>
        <w:t>.</w:t>
      </w:r>
    </w:p>
    <w:p w:rsidR="00F31487" w:rsidRDefault="000574A3" w:rsidP="00BD03D0">
      <w:pPr>
        <w:pStyle w:val="LGTdoc"/>
        <w:numPr>
          <w:ilvl w:val="0"/>
          <w:numId w:val="9"/>
        </w:numPr>
        <w:spacing w:beforeLines="5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Perform MMSE-like de-spreading by using an identified spreading code to obtain a symbol stream: </w:t>
      </w:r>
      <w:r w:rsidRPr="009810AB">
        <w:rPr>
          <w:rFonts w:eastAsia="宋体" w:hint="eastAsia"/>
          <w:position w:val="-12"/>
          <w:sz w:val="20"/>
          <w:szCs w:val="20"/>
          <w:lang w:val="en-US" w:eastAsia="zh-CN"/>
        </w:rPr>
        <w:object w:dxaOrig="1220" w:dyaOrig="380">
          <v:shape id="_x0000_i1145" type="#_x0000_t75" style="width:61.4pt;height:19.05pt" o:ole="">
            <v:imagedata r:id="rId254" o:title=""/>
            <o:lock v:ext="edit" aspectratio="f"/>
          </v:shape>
          <o:OLEObject Type="Embed" ProgID="Equation.DSMT4" ShapeID="_x0000_i1145" DrawAspect="Content" ObjectID="_1596037573" r:id="rId255"/>
        </w:objec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c</w:t>
      </w:r>
      <w:r w:rsidRPr="009810AB">
        <w:rPr>
          <w:rFonts w:eastAsia="宋体" w:hint="eastAsia"/>
          <w:i/>
          <w:iCs/>
          <w:sz w:val="20"/>
          <w:szCs w:val="20"/>
          <w:vertAlign w:val="subscript"/>
          <w:lang w:val="en-US" w:eastAsia="zh-CN"/>
        </w:rPr>
        <w:t>m</w:t>
      </w:r>
      <w:r w:rsidRPr="009810AB">
        <w:rPr>
          <w:rFonts w:eastAsia="宋体" w:hint="eastAsia"/>
          <w:sz w:val="20"/>
          <w:szCs w:val="20"/>
          <w:lang w:val="en-US" w:eastAsia="zh-CN"/>
        </w:rPr>
        <w:t xml:space="preserve"> is one of the identified spreading codes. The scaling and phase rotation caused by the channel still remain in the derived symbol stream, which would be compensated </w:t>
      </w:r>
      <w:r w:rsidRPr="009810AB">
        <w:rPr>
          <w:rFonts w:eastAsia="宋体"/>
          <w:sz w:val="20"/>
          <w:szCs w:val="20"/>
          <w:lang w:val="en-US" w:eastAsia="zh-CN"/>
        </w:rPr>
        <w:t>by</w:t>
      </w:r>
      <w:r w:rsidRPr="009810AB">
        <w:rPr>
          <w:rFonts w:eastAsia="宋体" w:hint="eastAsia"/>
          <w:sz w:val="20"/>
          <w:szCs w:val="20"/>
          <w:lang w:val="en-US" w:eastAsia="zh-CN"/>
        </w:rPr>
        <w:t xml:space="preserve"> blind equalization.</w:t>
      </w:r>
    </w:p>
    <w:p w:rsidR="00F31487" w:rsidRDefault="000574A3" w:rsidP="00BD03D0">
      <w:pPr>
        <w:pStyle w:val="LGTdoc"/>
        <w:numPr>
          <w:ilvl w:val="0"/>
          <w:numId w:val="9"/>
        </w:numPr>
        <w:spacing w:beforeLines="5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If a spreading code matches one of the transmi</w:t>
      </w:r>
      <w:r w:rsidRPr="009810AB">
        <w:rPr>
          <w:rFonts w:eastAsia="宋体"/>
          <w:sz w:val="20"/>
          <w:szCs w:val="20"/>
          <w:lang w:val="en-US" w:eastAsia="zh-CN"/>
        </w:rPr>
        <w:t>tting</w:t>
      </w:r>
      <w:r w:rsidRPr="009810AB">
        <w:rPr>
          <w:rFonts w:eastAsia="宋体" w:hint="eastAsia"/>
          <w:sz w:val="20"/>
          <w:szCs w:val="20"/>
          <w:lang w:val="en-US" w:eastAsia="zh-CN"/>
        </w:rPr>
        <w:t xml:space="preserve"> UEs, the obtained symbol stream after the above blind detection with the spreading code is usually a scaled and phase rotated version of the original constellation symbols, symbol clusters can be observed, an example is shown in </w:t>
      </w:r>
      <w:fldSimple w:instr=" REF _Ref521661588 \h  \* MERGEFORMAT ">
        <w:r w:rsidR="006F0687" w:rsidRPr="009810AB">
          <w:rPr>
            <w:rFonts w:eastAsia="宋体"/>
            <w:sz w:val="20"/>
            <w:szCs w:val="20"/>
            <w:lang w:val="en-US" w:eastAsia="zh-CN"/>
          </w:rPr>
          <w:t>Figure A2</w:t>
        </w:r>
      </w:fldSimple>
      <w:r w:rsidRPr="009810AB">
        <w:rPr>
          <w:rFonts w:eastAsia="宋体" w:hint="eastAsia"/>
          <w:sz w:val="20"/>
          <w:szCs w:val="20"/>
          <w:lang w:val="en-US" w:eastAsia="zh-CN"/>
        </w:rPr>
        <w:t>. Based on the characteristic of the symbol stream, the scaling and phase rotation can be derived by a partition</w:t>
      </w:r>
      <w:r w:rsidRPr="009810AB">
        <w:rPr>
          <w:rFonts w:eastAsia="宋体"/>
          <w:sz w:val="20"/>
          <w:szCs w:val="20"/>
          <w:lang w:val="en-US" w:eastAsia="zh-CN"/>
        </w:rPr>
        <w:t>-based</w:t>
      </w:r>
      <w:r w:rsidRPr="009810AB">
        <w:rPr>
          <w:rFonts w:eastAsia="宋体" w:hint="eastAsia"/>
          <w:sz w:val="20"/>
          <w:szCs w:val="20"/>
          <w:lang w:val="en-US" w:eastAsia="zh-CN"/>
        </w:rPr>
        <w:t xml:space="preserve"> matching method which partition</w:t>
      </w:r>
      <w:r w:rsidRPr="009810AB">
        <w:rPr>
          <w:rFonts w:eastAsia="宋体"/>
          <w:sz w:val="20"/>
          <w:szCs w:val="20"/>
          <w:lang w:val="en-US" w:eastAsia="zh-CN"/>
        </w:rPr>
        <w:t>s</w:t>
      </w:r>
      <w:r w:rsidRPr="009810AB">
        <w:rPr>
          <w:rFonts w:eastAsia="宋体" w:hint="eastAsia"/>
          <w:sz w:val="20"/>
          <w:szCs w:val="20"/>
          <w:lang w:val="en-US" w:eastAsia="zh-CN"/>
        </w:rPr>
        <w:t xml:space="preserve"> the constellation plane to multiple areas </w:t>
      </w:r>
      <w:r w:rsidRPr="009810AB">
        <w:rPr>
          <w:rFonts w:eastAsia="宋体"/>
          <w:sz w:val="20"/>
          <w:szCs w:val="20"/>
          <w:lang w:val="en-US" w:eastAsia="zh-CN"/>
        </w:rPr>
        <w:t>along various</w:t>
      </w:r>
      <w:r w:rsidRPr="009810AB">
        <w:rPr>
          <w:rFonts w:eastAsia="宋体" w:hint="eastAsia"/>
          <w:sz w:val="20"/>
          <w:szCs w:val="20"/>
          <w:lang w:val="en-US" w:eastAsia="zh-CN"/>
        </w:rPr>
        <w:t xml:space="preserve"> boundaries, e.g. x-axis, y-axis, y = x, and y = -x</w:t>
      </w:r>
      <w:r w:rsidRPr="009810AB">
        <w:rPr>
          <w:rFonts w:eastAsia="宋体"/>
          <w:sz w:val="20"/>
          <w:szCs w:val="20"/>
          <w:lang w:val="en-US" w:eastAsia="zh-CN"/>
        </w:rPr>
        <w:t>. Then</w:t>
      </w:r>
      <w:r w:rsidRPr="009810AB">
        <w:rPr>
          <w:rFonts w:eastAsia="宋体" w:hint="eastAsia"/>
          <w:sz w:val="20"/>
          <w:szCs w:val="20"/>
          <w:lang w:val="en-US" w:eastAsia="zh-CN"/>
        </w:rPr>
        <w:t xml:space="preserve"> the scaling and phase rotation can be compensated to restore the estimated signals around the original constellation</w:t>
      </w:r>
      <w:r w:rsidRPr="009810AB">
        <w:rPr>
          <w:rFonts w:eastAsia="宋体"/>
          <w:sz w:val="20"/>
          <w:szCs w:val="20"/>
          <w:lang w:val="en-US" w:eastAsia="zh-CN"/>
        </w:rPr>
        <w:t xml:space="preserve"> </w:t>
      </w:r>
      <w:r w:rsidR="00F15A10">
        <w:rPr>
          <w:rFonts w:eastAsia="宋体"/>
          <w:sz w:val="20"/>
          <w:szCs w:val="20"/>
          <w:lang w:val="en-US" w:eastAsia="zh-CN"/>
        </w:rPr>
        <w:fldChar w:fldCharType="begin"/>
      </w:r>
      <w:r w:rsidR="006D1E30">
        <w:rPr>
          <w:rFonts w:eastAsia="宋体"/>
          <w:sz w:val="20"/>
          <w:szCs w:val="20"/>
          <w:lang w:val="en-US" w:eastAsia="zh-CN"/>
        </w:rPr>
        <w:instrText xml:space="preserve"> REF _Ref521714522 \n \h </w:instrText>
      </w:r>
      <w:r w:rsidR="00F15A10">
        <w:rPr>
          <w:rFonts w:eastAsia="宋体"/>
          <w:sz w:val="20"/>
          <w:szCs w:val="20"/>
          <w:lang w:val="en-US" w:eastAsia="zh-CN"/>
        </w:rPr>
      </w:r>
      <w:r w:rsidR="00F15A10">
        <w:rPr>
          <w:rFonts w:eastAsia="宋体"/>
          <w:sz w:val="20"/>
          <w:szCs w:val="20"/>
          <w:lang w:val="en-US" w:eastAsia="zh-CN"/>
        </w:rPr>
        <w:fldChar w:fldCharType="separate"/>
      </w:r>
      <w:r w:rsidR="006D1E30">
        <w:rPr>
          <w:rFonts w:eastAsia="宋体"/>
          <w:sz w:val="20"/>
          <w:szCs w:val="20"/>
          <w:lang w:val="en-US" w:eastAsia="zh-CN"/>
        </w:rPr>
        <w:t>[5]</w:t>
      </w:r>
      <w:r w:rsidR="00F15A10">
        <w:rPr>
          <w:rFonts w:eastAsia="宋体"/>
          <w:sz w:val="20"/>
          <w:szCs w:val="20"/>
          <w:lang w:val="en-US" w:eastAsia="zh-CN"/>
        </w:rPr>
        <w:fldChar w:fldCharType="end"/>
      </w:r>
      <w:r w:rsidR="00F15A10">
        <w:rPr>
          <w:rFonts w:eastAsia="宋体"/>
          <w:sz w:val="20"/>
          <w:szCs w:val="20"/>
          <w:lang w:val="en-US" w:eastAsia="zh-CN"/>
        </w:rPr>
        <w:fldChar w:fldCharType="begin"/>
      </w:r>
      <w:r w:rsidR="006D1E30">
        <w:rPr>
          <w:rFonts w:eastAsia="宋体"/>
          <w:sz w:val="20"/>
          <w:szCs w:val="20"/>
          <w:lang w:val="en-US" w:eastAsia="zh-CN"/>
        </w:rPr>
        <w:instrText xml:space="preserve"> REF _Ref521714524 \n \h </w:instrText>
      </w:r>
      <w:r w:rsidR="00F15A10">
        <w:rPr>
          <w:rFonts w:eastAsia="宋体"/>
          <w:sz w:val="20"/>
          <w:szCs w:val="20"/>
          <w:lang w:val="en-US" w:eastAsia="zh-CN"/>
        </w:rPr>
      </w:r>
      <w:r w:rsidR="00F15A10">
        <w:rPr>
          <w:rFonts w:eastAsia="宋体"/>
          <w:sz w:val="20"/>
          <w:szCs w:val="20"/>
          <w:lang w:val="en-US" w:eastAsia="zh-CN"/>
        </w:rPr>
        <w:fldChar w:fldCharType="separate"/>
      </w:r>
      <w:r w:rsidR="006D1E30">
        <w:rPr>
          <w:rFonts w:eastAsia="宋体"/>
          <w:sz w:val="20"/>
          <w:szCs w:val="20"/>
          <w:lang w:val="en-US" w:eastAsia="zh-CN"/>
        </w:rPr>
        <w:t>[6]</w:t>
      </w:r>
      <w:r w:rsidR="00F15A10">
        <w:rPr>
          <w:rFonts w:eastAsia="宋体"/>
          <w:sz w:val="20"/>
          <w:szCs w:val="20"/>
          <w:lang w:val="en-US" w:eastAsia="zh-CN"/>
        </w:rPr>
        <w:fldChar w:fldCharType="end"/>
      </w:r>
      <w:r w:rsidRPr="009810AB">
        <w:rPr>
          <w:rFonts w:eastAsia="宋体" w:hint="eastAsia"/>
          <w:sz w:val="20"/>
          <w:szCs w:val="20"/>
          <w:lang w:val="en-US" w:eastAsia="zh-CN"/>
        </w:rPr>
        <w:t>.</w:t>
      </w:r>
    </w:p>
    <w:p w:rsidR="00F31487" w:rsidRDefault="000574A3" w:rsidP="00BD03D0">
      <w:pPr>
        <w:pStyle w:val="LGTdoc"/>
        <w:numPr>
          <w:ilvl w:val="0"/>
          <w:numId w:val="9"/>
        </w:numPr>
        <w:spacing w:beforeLines="5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Calculate the EVM and the equivalent SINR for each symbol stream, then sort the SINRs and select multiple candidate symbol streams with higher SINR for demodulation and decoding. For each candidate symbol stream, </w:t>
      </w:r>
      <w:r w:rsidRPr="009810AB">
        <w:rPr>
          <w:sz w:val="20"/>
        </w:rPr>
        <w:t>multiple hypotheses</w:t>
      </w:r>
      <w:r w:rsidRPr="009810AB">
        <w:rPr>
          <w:rFonts w:eastAsia="宋体" w:hint="eastAsia"/>
          <w:sz w:val="20"/>
          <w:lang w:val="en-US" w:eastAsia="zh-CN"/>
        </w:rPr>
        <w:t xml:space="preserve"> (e.g. </w:t>
      </w:r>
      <w:r w:rsidRPr="009810AB">
        <w:rPr>
          <w:rFonts w:eastAsia="宋体" w:hint="eastAsia"/>
          <w:position w:val="-12"/>
          <w:sz w:val="20"/>
          <w:lang w:val="en-US" w:eastAsia="zh-CN"/>
        </w:rPr>
        <w:object w:dxaOrig="260" w:dyaOrig="360">
          <v:shape id="_x0000_i1146" type="#_x0000_t75" style="width:13.75pt;height:16.95pt" o:ole="">
            <v:imagedata r:id="rId256" o:title=""/>
            <o:lock v:ext="edit" aspectratio="f"/>
          </v:shape>
          <o:OLEObject Type="Embed" ProgID="Equation.DSMT4" ShapeID="_x0000_i1146" DrawAspect="Content" ObjectID="_1596037574" r:id="rId257"/>
        </w:object>
      </w:r>
      <w:r w:rsidRPr="009810AB">
        <w:rPr>
          <w:rFonts w:eastAsia="宋体" w:hint="eastAsia"/>
          <w:sz w:val="20"/>
          <w:lang w:val="en-US" w:eastAsia="zh-CN"/>
        </w:rPr>
        <w:t xml:space="preserve"> and </w:t>
      </w:r>
      <w:r w:rsidRPr="009810AB">
        <w:rPr>
          <w:rFonts w:eastAsia="宋体" w:hint="eastAsia"/>
          <w:position w:val="-12"/>
          <w:sz w:val="20"/>
          <w:lang w:val="en-US" w:eastAsia="zh-CN"/>
        </w:rPr>
        <w:object w:dxaOrig="400" w:dyaOrig="360">
          <v:shape id="_x0000_i1147" type="#_x0000_t75" style="width:20.1pt;height:16.95pt" o:ole="">
            <v:imagedata r:id="rId258" o:title=""/>
            <o:lock v:ext="edit" aspectratio="f"/>
          </v:shape>
          <o:OLEObject Type="Embed" ProgID="Equation.DSMT4" ShapeID="_x0000_i1147" DrawAspect="Content" ObjectID="_1596037575" r:id="rId259"/>
        </w:object>
      </w:r>
      <w:r w:rsidRPr="009810AB">
        <w:rPr>
          <w:rFonts w:eastAsia="宋体" w:hint="eastAsia"/>
          <w:sz w:val="20"/>
          <w:lang w:val="en-US" w:eastAsia="zh-CN"/>
        </w:rPr>
        <w:t xml:space="preserve"> for BPSK modulation)</w:t>
      </w:r>
      <w:r w:rsidRPr="009810AB">
        <w:rPr>
          <w:sz w:val="20"/>
        </w:rPr>
        <w:t xml:space="preserve"> would be tried for decoding</w:t>
      </w:r>
      <w:r w:rsidRPr="009810AB">
        <w:rPr>
          <w:rFonts w:eastAsia="宋体" w:hint="eastAsia"/>
          <w:sz w:val="20"/>
          <w:lang w:val="en-US" w:eastAsia="zh-CN"/>
        </w:rPr>
        <w:t xml:space="preserve"> </w:t>
      </w:r>
      <w:r w:rsidRPr="009810AB">
        <w:rPr>
          <w:sz w:val="20"/>
        </w:rPr>
        <w:t>because of the possibility of phase ambiguity</w:t>
      </w:r>
      <w:r w:rsidRPr="009810AB">
        <w:rPr>
          <w:rFonts w:eastAsia="宋体" w:hint="eastAsia"/>
          <w:sz w:val="20"/>
          <w:lang w:val="en-US" w:eastAsia="zh-CN"/>
        </w:rPr>
        <w:t>, which would be resolved by CRC check.</w:t>
      </w:r>
    </w:p>
    <w:p w:rsidR="00F31487" w:rsidRDefault="000574A3" w:rsidP="00BD03D0">
      <w:pPr>
        <w:pStyle w:val="LGTdoc"/>
        <w:spacing w:beforeLines="50" w:afterLines="0" w:line="240" w:lineRule="auto"/>
        <w:rPr>
          <w:sz w:val="20"/>
        </w:rPr>
      </w:pPr>
      <w:r w:rsidRPr="009810AB">
        <w:rPr>
          <w:rFonts w:hint="eastAsia"/>
          <w:sz w:val="20"/>
        </w:rPr>
        <w:t xml:space="preserve">The </w:t>
      </w:r>
      <w:r w:rsidRPr="009810AB">
        <w:rPr>
          <w:rFonts w:eastAsia="宋体" w:hint="eastAsia"/>
          <w:sz w:val="20"/>
          <w:lang w:val="en-US" w:eastAsia="zh-CN"/>
        </w:rPr>
        <w:t>other processes</w:t>
      </w:r>
      <w:r w:rsidRPr="009810AB">
        <w:rPr>
          <w:rFonts w:hint="eastAsia"/>
          <w:sz w:val="20"/>
        </w:rPr>
        <w:t xml:space="preserve"> of the </w:t>
      </w:r>
      <w:r w:rsidRPr="009810AB">
        <w:rPr>
          <w:rFonts w:eastAsia="宋体" w:hint="eastAsia"/>
          <w:sz w:val="20"/>
          <w:lang w:val="en-US" w:eastAsia="zh-CN"/>
        </w:rPr>
        <w:t>receiver</w:t>
      </w:r>
      <w:r w:rsidRPr="009810AB">
        <w:rPr>
          <w:rFonts w:hint="eastAsia"/>
          <w:sz w:val="20"/>
        </w:rPr>
        <w:t xml:space="preserve"> are </w:t>
      </w:r>
      <w:r w:rsidRPr="009810AB">
        <w:rPr>
          <w:rFonts w:eastAsia="宋体" w:hint="eastAsia"/>
          <w:sz w:val="20"/>
          <w:lang w:val="en-US" w:eastAsia="zh-CN"/>
        </w:rPr>
        <w:t>the</w:t>
      </w:r>
      <w:r w:rsidRPr="009810AB">
        <w:rPr>
          <w:rFonts w:hint="eastAsia"/>
          <w:sz w:val="20"/>
        </w:rPr>
        <w:t xml:space="preserve"> same as </w:t>
      </w:r>
      <w:r w:rsidRPr="009810AB">
        <w:rPr>
          <w:rFonts w:eastAsia="宋体" w:hint="eastAsia"/>
          <w:sz w:val="20"/>
          <w:lang w:val="en-US" w:eastAsia="zh-CN"/>
        </w:rPr>
        <w:t>regular</w:t>
      </w:r>
      <w:r w:rsidRPr="009810AB">
        <w:rPr>
          <w:rFonts w:hint="eastAsia"/>
          <w:sz w:val="20"/>
        </w:rPr>
        <w:t xml:space="preserve"> MMSE-IC</w:t>
      </w:r>
      <w:r w:rsidRPr="009810AB">
        <w:rPr>
          <w:rFonts w:eastAsia="宋体" w:hint="eastAsia"/>
          <w:sz w:val="20"/>
          <w:lang w:val="en-US" w:eastAsia="zh-CN"/>
        </w:rPr>
        <w:t xml:space="preserve"> receiver, and data-aided channel estimation and refinement would be used for interference cancellation</w:t>
      </w:r>
      <w:r w:rsidRPr="009810AB">
        <w:rPr>
          <w:rFonts w:hint="eastAsia"/>
          <w:sz w:val="20"/>
        </w:rPr>
        <w:t>.</w:t>
      </w:r>
    </w:p>
    <w:p w:rsidR="00F31487" w:rsidRDefault="00F15A10" w:rsidP="00BD03D0">
      <w:pPr>
        <w:pStyle w:val="LGTdoc"/>
        <w:spacing w:beforeLines="50" w:afterLines="0" w:line="240" w:lineRule="auto"/>
        <w:jc w:val="center"/>
        <w:rPr>
          <w:sz w:val="20"/>
          <w:lang w:val="en-US" w:eastAsia="zh-CN"/>
        </w:rPr>
      </w:pPr>
      <w:r w:rsidRPr="00F15A10">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78" type="#_x0000_t67" style="position:absolute;left:0;text-align:left;margin-left:322.15pt;margin-top:101.55pt;width:13.1pt;height:106.05pt;rotation:-29;z-index:251663360" o:gfxdata="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QOR2NoAAAAL&#10;AQAADwAAAAAAAAABACAAAAAiAAAAZHJzL2Rvd25yZXYueG1sUEsBAhQAFAAAAAgAh07iQHqlJiYa&#10;AgAAEgQAAA4AAAAAAAAAAQAgAAAAKQEAAGRycy9lMm9Eb2MueG1sUEsFBgAAAAAGAAYAWQEAALUF&#10;AAAAAA==&#10;" adj="16201" filled="f">
            <v:stroke dashstyle="1 1" endcap="square"/>
          </v:shape>
        </w:pict>
      </w:r>
      <w:r w:rsidRPr="00F15A10">
        <w:pict>
          <v:shapetype id="_x0000_t202" coordsize="21600,21600" o:spt="202" path="m,l,21600r21600,l21600,xe">
            <v:stroke joinstyle="miter"/>
            <v:path gradientshapeok="t" o:connecttype="rect"/>
          </v:shapetype>
          <v:shape id="_x0000_s1079" type="#_x0000_t202" style="position:absolute;left:0;text-align:left;margin-left:265.6pt;margin-top:186.95pt;width:89.4pt;height:20pt;z-index:251664384" o:gfxdata="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Dry76X2AAAAAsBAAAPAAAAAAAAAAEAIAAAACIAAABk&#10;cnMvZG93bnJldi54bWxQSwECFAAUAAAACACHTuJAxJqjWJQBAAAJAwAADgAAAAAAAAABACAAAAAn&#10;AQAAZHJzL2Uyb0RvYy54bWxQSwUGAAAAAAYABgBZAQAALQUAAAAA&#10;" filled="f" stroked="f">
            <v:textbox style="mso-next-textbox:#_x0000_s1079">
              <w:txbxContent>
                <w:p w:rsidR="00045ABB" w:rsidRDefault="00045ABB" w:rsidP="000574A3">
                  <w:pPr>
                    <w:rPr>
                      <w:rFonts w:ascii="Times New Roman" w:hAnsi="Times New Roman"/>
                      <w:sz w:val="20"/>
                      <w:szCs w:val="20"/>
                    </w:rPr>
                  </w:pPr>
                  <w:r>
                    <w:rPr>
                      <w:rFonts w:ascii="Times New Roman" w:hAnsi="Times New Roman"/>
                      <w:sz w:val="20"/>
                      <w:szCs w:val="20"/>
                    </w:rPr>
                    <w:t>Phase ambiguity</w:t>
                  </w:r>
                </w:p>
              </w:txbxContent>
            </v:textbox>
          </v:shape>
        </w:pict>
      </w:r>
      <w:r w:rsidR="00B82A65" w:rsidRPr="009810AB">
        <w:rPr>
          <w:noProof/>
          <w:lang w:val="en-US" w:eastAsia="zh-CN"/>
        </w:rPr>
        <w:drawing>
          <wp:inline distT="0" distB="0" distL="114300" distR="114300">
            <wp:extent cx="3940810" cy="3243580"/>
            <wp:effectExtent l="0" t="0" r="2540" b="13970"/>
            <wp:docPr id="1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7"/>
                    <pic:cNvPicPr>
                      <a:picLocks noChangeAspect="1"/>
                    </pic:cNvPicPr>
                  </pic:nvPicPr>
                  <pic:blipFill>
                    <a:blip r:embed="rId260" cstate="print"/>
                    <a:stretch>
                      <a:fillRect/>
                    </a:stretch>
                  </pic:blipFill>
                  <pic:spPr>
                    <a:xfrm>
                      <a:off x="0" y="0"/>
                      <a:ext cx="3940810" cy="3243580"/>
                    </a:xfrm>
                    <a:prstGeom prst="rect">
                      <a:avLst/>
                    </a:prstGeom>
                    <a:noFill/>
                    <a:ln w="9525">
                      <a:noFill/>
                    </a:ln>
                  </pic:spPr>
                </pic:pic>
              </a:graphicData>
            </a:graphic>
          </wp:inline>
        </w:drawing>
      </w:r>
    </w:p>
    <w:p w:rsidR="000574A3" w:rsidRPr="009810AB" w:rsidRDefault="006F0687" w:rsidP="006F0687">
      <w:pPr>
        <w:pStyle w:val="a7"/>
        <w:jc w:val="center"/>
        <w:rPr>
          <w:lang w:val="en-US" w:eastAsia="zh-CN"/>
        </w:rPr>
      </w:pPr>
      <w:bookmarkStart w:id="42" w:name="_Ref521661588"/>
      <w:r w:rsidRPr="009810AB">
        <w:t>Figure A</w:t>
      </w:r>
      <w:r w:rsidR="00F15A10">
        <w:fldChar w:fldCharType="begin"/>
      </w:r>
      <w:r w:rsidR="00427834">
        <w:instrText xml:space="preserve"> SEQ Figure_A \* ARABIC </w:instrText>
      </w:r>
      <w:r w:rsidR="00F15A10">
        <w:fldChar w:fldCharType="separate"/>
      </w:r>
      <w:r w:rsidRPr="009810AB">
        <w:rPr>
          <w:noProof/>
        </w:rPr>
        <w:t>2</w:t>
      </w:r>
      <w:r w:rsidR="00F15A10">
        <w:rPr>
          <w:noProof/>
        </w:rPr>
        <w:fldChar w:fldCharType="end"/>
      </w:r>
      <w:bookmarkEnd w:id="42"/>
      <w:r w:rsidR="000574A3" w:rsidRPr="009810AB">
        <w:rPr>
          <w:rFonts w:hint="eastAsia"/>
          <w:lang w:val="en-US" w:eastAsia="zh-CN"/>
        </w:rPr>
        <w:t xml:space="preserve"> Symbol clusters of a symbol steam after blind detection with a spreading code</w:t>
      </w:r>
    </w:p>
    <w:p w:rsidR="000574A3" w:rsidRPr="009810AB" w:rsidRDefault="00F15A10" w:rsidP="00BD03D0">
      <w:pPr>
        <w:pStyle w:val="LGTdoc"/>
        <w:spacing w:beforeLines="50" w:afterLines="0" w:line="240" w:lineRule="auto"/>
        <w:rPr>
          <w:rFonts w:eastAsia="宋体"/>
          <w:sz w:val="20"/>
          <w:lang w:val="en-US" w:eastAsia="zh-CN"/>
        </w:rPr>
      </w:pPr>
      <w:fldSimple w:instr=" REF _Ref521661671 \h  \* MERGEFORMAT ">
        <w:r w:rsidR="006F0687" w:rsidRPr="009810AB">
          <w:rPr>
            <w:rFonts w:eastAsia="宋体"/>
            <w:sz w:val="20"/>
            <w:lang w:val="en-US" w:eastAsia="zh-CN"/>
          </w:rPr>
          <w:t>Figure A3</w:t>
        </w:r>
      </w:fldSimple>
      <w:r w:rsidR="000574A3" w:rsidRPr="009810AB">
        <w:rPr>
          <w:rFonts w:eastAsia="宋体" w:hint="eastAsia"/>
          <w:sz w:val="20"/>
          <w:lang w:val="en-US" w:eastAsia="zh-CN"/>
        </w:rPr>
        <w:t xml:space="preserve"> shows some simulation results on BLER </w:t>
      </w:r>
      <w:proofErr w:type="spellStart"/>
      <w:r w:rsidR="000574A3" w:rsidRPr="009810AB">
        <w:rPr>
          <w:rFonts w:eastAsia="宋体" w:hint="eastAsia"/>
          <w:sz w:val="20"/>
          <w:lang w:val="en-US" w:eastAsia="zh-CN"/>
        </w:rPr>
        <w:t>vs</w:t>
      </w:r>
      <w:proofErr w:type="spellEnd"/>
      <w:r w:rsidR="000574A3" w:rsidRPr="009810AB">
        <w:rPr>
          <w:rFonts w:eastAsia="宋体" w:hint="eastAsia"/>
          <w:sz w:val="20"/>
          <w:lang w:val="en-US" w:eastAsia="zh-CN"/>
        </w:rPr>
        <w:t xml:space="preserve"> SNR performance for data-only based NOMA, more results can be found in Appendix 2, the simulation assumptions are listed in Table A2 in Appendix 1. From these simulation results we can observe that </w:t>
      </w:r>
      <w:r w:rsidR="000574A3" w:rsidRPr="009810AB">
        <w:rPr>
          <w:rFonts w:eastAsia="宋体"/>
          <w:sz w:val="20"/>
          <w:lang w:val="en-US" w:eastAsia="zh-CN"/>
        </w:rPr>
        <w:t>high</w:t>
      </w:r>
      <w:r w:rsidR="000574A3" w:rsidRPr="009810AB">
        <w:rPr>
          <w:rFonts w:eastAsia="宋体" w:hint="eastAsia"/>
          <w:sz w:val="20"/>
          <w:lang w:val="en-US" w:eastAsia="zh-CN"/>
        </w:rPr>
        <w:t xml:space="preserve"> loading </w:t>
      </w:r>
      <w:r w:rsidR="000574A3" w:rsidRPr="009810AB">
        <w:rPr>
          <w:rFonts w:eastAsia="宋体"/>
          <w:sz w:val="20"/>
          <w:lang w:val="en-US" w:eastAsia="zh-CN"/>
        </w:rPr>
        <w:t xml:space="preserve">of users </w:t>
      </w:r>
      <w:r w:rsidR="000574A3" w:rsidRPr="009810AB">
        <w:rPr>
          <w:rFonts w:eastAsia="宋体" w:hint="eastAsia"/>
          <w:sz w:val="20"/>
          <w:lang w:val="en-US" w:eastAsia="zh-CN"/>
        </w:rPr>
        <w:t xml:space="preserve">and sum throughput performance can be achieved with CP-OFDM in the </w:t>
      </w:r>
      <w:r w:rsidR="000574A3" w:rsidRPr="009810AB">
        <w:rPr>
          <w:rFonts w:eastAsia="宋体"/>
          <w:sz w:val="20"/>
          <w:lang w:val="en-US" w:eastAsia="zh-CN"/>
        </w:rPr>
        <w:t xml:space="preserve">case of </w:t>
      </w:r>
      <w:r w:rsidR="000574A3" w:rsidRPr="009810AB">
        <w:rPr>
          <w:rFonts w:eastAsia="宋体" w:hint="eastAsia"/>
          <w:sz w:val="20"/>
          <w:lang w:val="en-US" w:eastAsia="zh-CN"/>
        </w:rPr>
        <w:t>simulation</w:t>
      </w:r>
      <w:r w:rsidR="000574A3" w:rsidRPr="009810AB">
        <w:rPr>
          <w:rFonts w:eastAsia="宋体"/>
          <w:sz w:val="20"/>
          <w:lang w:val="en-US" w:eastAsia="zh-CN"/>
        </w:rPr>
        <w:t xml:space="preserve"> of 6 RBs</w:t>
      </w:r>
      <w:r w:rsidR="000574A3" w:rsidRPr="009810AB">
        <w:rPr>
          <w:rFonts w:eastAsia="宋体" w:hint="eastAsia"/>
          <w:sz w:val="20"/>
          <w:lang w:val="en-US" w:eastAsia="zh-CN"/>
        </w:rPr>
        <w:t xml:space="preserve">, and with CP-OFDM </w:t>
      </w:r>
      <w:r w:rsidR="000574A3" w:rsidRPr="009810AB">
        <w:rPr>
          <w:rFonts w:eastAsia="宋体"/>
          <w:sz w:val="20"/>
          <w:lang w:val="en-US" w:eastAsia="zh-CN"/>
        </w:rPr>
        <w:t>or</w:t>
      </w:r>
      <w:r w:rsidR="000574A3" w:rsidRPr="009810AB">
        <w:rPr>
          <w:rFonts w:eastAsia="宋体" w:hint="eastAsia"/>
          <w:sz w:val="20"/>
          <w:lang w:val="en-US" w:eastAsia="zh-CN"/>
        </w:rPr>
        <w:t xml:space="preserve"> DFT-S-OFDM in the </w:t>
      </w:r>
      <w:r w:rsidR="000574A3" w:rsidRPr="009810AB">
        <w:rPr>
          <w:rFonts w:eastAsia="宋体"/>
          <w:sz w:val="20"/>
          <w:lang w:val="en-US" w:eastAsia="zh-CN"/>
        </w:rPr>
        <w:t xml:space="preserve">case of simulation of </w:t>
      </w:r>
      <w:r w:rsidR="000574A3" w:rsidRPr="009810AB">
        <w:rPr>
          <w:rFonts w:eastAsia="宋体" w:hint="eastAsia"/>
          <w:sz w:val="20"/>
          <w:lang w:val="en-US" w:eastAsia="zh-CN"/>
        </w:rPr>
        <w:t>1</w:t>
      </w:r>
      <w:r w:rsidR="000574A3" w:rsidRPr="009810AB">
        <w:rPr>
          <w:rFonts w:eastAsia="宋体"/>
          <w:sz w:val="20"/>
          <w:lang w:val="en-US" w:eastAsia="zh-CN"/>
        </w:rPr>
        <w:t xml:space="preserve"> </w:t>
      </w:r>
      <w:r w:rsidR="000574A3" w:rsidRPr="009810AB">
        <w:rPr>
          <w:rFonts w:eastAsia="宋体" w:hint="eastAsia"/>
          <w:sz w:val="20"/>
          <w:lang w:val="en-US" w:eastAsia="zh-CN"/>
        </w:rPr>
        <w:t xml:space="preserve">RB, where spreading on OFDM symbol level is used for DFT-S-OFDM transmission. And note that the absence of DMRS overhead is translated into reduced spectral efficiency (thus the reduced effective code rate) as more resources can be used for data transmission, but the actual TBS is the same as in the case of with DMRS. As for the 1RB case, it is </w:t>
      </w:r>
      <w:r w:rsidR="000574A3" w:rsidRPr="009810AB">
        <w:rPr>
          <w:rFonts w:eastAsia="宋体" w:hint="eastAsia"/>
          <w:sz w:val="20"/>
          <w:lang w:val="en-US" w:eastAsia="zh-CN"/>
        </w:rPr>
        <w:lastRenderedPageBreak/>
        <w:t>clarified that this case would be necessary for cell-edge UEs even if their coupling losses are well within 144dB.</w:t>
      </w:r>
    </w:p>
    <w:p w:rsidR="000574A3" w:rsidRPr="009810AB" w:rsidRDefault="000574A3" w:rsidP="00BD03D0">
      <w:pPr>
        <w:pStyle w:val="LGTdoc"/>
        <w:spacing w:beforeLines="50" w:afterLines="0" w:line="240" w:lineRule="auto"/>
        <w:rPr>
          <w:rFonts w:eastAsiaTheme="minorEastAsia"/>
          <w:b/>
          <w:i/>
          <w:sz w:val="20"/>
          <w:szCs w:val="20"/>
          <w:lang w:val="en-US" w:eastAsia="zh-CN"/>
        </w:rPr>
      </w:pPr>
      <w:r w:rsidRPr="009810AB">
        <w:rPr>
          <w:sz w:val="20"/>
        </w:rPr>
        <w:t>The complexity of the blind MMSE-IC receiver is mainly on the block of “</w:t>
      </w:r>
      <w:r w:rsidRPr="009810AB">
        <w:rPr>
          <w:rFonts w:hint="eastAsia"/>
          <w:sz w:val="20"/>
        </w:rPr>
        <w:t>Blind activity detection and MMSE de-spreading</w:t>
      </w:r>
      <w:r w:rsidRPr="009810AB">
        <w:rPr>
          <w:sz w:val="20"/>
        </w:rPr>
        <w:t xml:space="preserve">”. The complexity is about </w:t>
      </w:r>
      <w:r w:rsidRPr="009810AB">
        <w:rPr>
          <w:i/>
          <w:iCs/>
          <w:sz w:val="20"/>
        </w:rPr>
        <w:t>O</w:t>
      </w:r>
      <w:r w:rsidRPr="009810AB">
        <w:rPr>
          <w:sz w:val="20"/>
        </w:rPr>
        <w:t>(</w:t>
      </w:r>
      <w:r w:rsidRPr="009810AB">
        <w:rPr>
          <w:i/>
          <w:iCs/>
          <w:sz w:val="20"/>
        </w:rPr>
        <w:t>I</w:t>
      </w:r>
      <w:r w:rsidRPr="009810AB">
        <w:rPr>
          <w:sz w:val="20"/>
        </w:rPr>
        <w:t>*</w:t>
      </w:r>
      <w:r w:rsidRPr="009810AB">
        <w:rPr>
          <w:rFonts w:hint="eastAsia"/>
          <w:i/>
          <w:iCs/>
          <w:sz w:val="20"/>
        </w:rPr>
        <w:t>C</w:t>
      </w:r>
      <w:r w:rsidRPr="009810AB">
        <w:rPr>
          <w:rFonts w:hint="eastAsia"/>
          <w:sz w:val="20"/>
        </w:rPr>
        <w:t>*</w:t>
      </w:r>
      <w:r w:rsidRPr="009810AB">
        <w:rPr>
          <w:sz w:val="20"/>
        </w:rPr>
        <w:t>(</w:t>
      </w:r>
      <w:r w:rsidRPr="009810AB">
        <w:rPr>
          <w:i/>
          <w:iCs/>
          <w:sz w:val="20"/>
        </w:rPr>
        <w:t>L</w:t>
      </w:r>
      <w:r w:rsidRPr="009810AB">
        <w:rPr>
          <w:sz w:val="20"/>
          <w:vertAlign w:val="superscript"/>
        </w:rPr>
        <w:t>3</w:t>
      </w:r>
      <w:r w:rsidRPr="009810AB">
        <w:rPr>
          <w:sz w:val="20"/>
        </w:rPr>
        <w:t xml:space="preserve"> + </w:t>
      </w:r>
      <w:r w:rsidRPr="009810AB">
        <w:rPr>
          <w:i/>
          <w:iCs/>
          <w:sz w:val="20"/>
        </w:rPr>
        <w:t>S</w:t>
      </w:r>
      <w:r w:rsidRPr="009810AB">
        <w:rPr>
          <w:sz w:val="20"/>
        </w:rPr>
        <w:t>*</w:t>
      </w:r>
      <w:r w:rsidRPr="009810AB">
        <w:rPr>
          <w:i/>
          <w:iCs/>
          <w:sz w:val="20"/>
        </w:rPr>
        <w:t>L</w:t>
      </w:r>
      <w:r w:rsidRPr="009810AB">
        <w:rPr>
          <w:sz w:val="20"/>
          <w:vertAlign w:val="superscript"/>
        </w:rPr>
        <w:t>2</w:t>
      </w:r>
      <w:r w:rsidRPr="009810AB">
        <w:rPr>
          <w:sz w:val="20"/>
        </w:rPr>
        <w:t xml:space="preserve"> + </w:t>
      </w:r>
      <w:r w:rsidRPr="009810AB">
        <w:rPr>
          <w:i/>
          <w:iCs/>
          <w:sz w:val="20"/>
        </w:rPr>
        <w:t>S</w:t>
      </w:r>
      <w:r w:rsidRPr="009810AB">
        <w:rPr>
          <w:sz w:val="20"/>
        </w:rPr>
        <w:t>*</w:t>
      </w:r>
      <w:r w:rsidRPr="009810AB">
        <w:rPr>
          <w:i/>
          <w:iCs/>
          <w:sz w:val="20"/>
        </w:rPr>
        <w:t>L</w:t>
      </w:r>
      <w:r w:rsidRPr="009810AB">
        <w:rPr>
          <w:sz w:val="20"/>
        </w:rPr>
        <w:t>*</w:t>
      </w:r>
      <w:r w:rsidRPr="009810AB">
        <w:rPr>
          <w:rFonts w:hint="eastAsia"/>
          <w:i/>
          <w:iCs/>
          <w:sz w:val="20"/>
        </w:rPr>
        <w:t>D</w:t>
      </w:r>
      <w:r w:rsidRPr="009810AB">
        <w:rPr>
          <w:sz w:val="20"/>
        </w:rPr>
        <w:t xml:space="preserve">)), where </w:t>
      </w:r>
      <w:r w:rsidRPr="009810AB">
        <w:rPr>
          <w:i/>
          <w:iCs/>
          <w:sz w:val="20"/>
        </w:rPr>
        <w:t>I</w:t>
      </w:r>
      <w:r w:rsidRPr="009810AB">
        <w:rPr>
          <w:sz w:val="20"/>
        </w:rPr>
        <w:t xml:space="preserve"> is the number of iterations in the whole receiver procedure, which is related to the number of users,</w:t>
      </w:r>
      <w:r w:rsidRPr="009810AB">
        <w:rPr>
          <w:rFonts w:hint="eastAsia"/>
          <w:sz w:val="20"/>
        </w:rPr>
        <w:t xml:space="preserve"> </w:t>
      </w:r>
      <w:r w:rsidRPr="009810AB">
        <w:rPr>
          <w:rFonts w:hint="eastAsia"/>
          <w:i/>
          <w:iCs/>
          <w:sz w:val="20"/>
        </w:rPr>
        <w:t>C</w:t>
      </w:r>
      <w:r w:rsidRPr="009810AB">
        <w:rPr>
          <w:rFonts w:hint="eastAsia"/>
          <w:sz w:val="20"/>
        </w:rPr>
        <w:t xml:space="preserve"> is the number of predefined combination factors for received signals on multiple Rx antennas, which is related to the number of Rx antennas, and </w:t>
      </w:r>
      <w:r w:rsidRPr="009810AB">
        <w:rPr>
          <w:rFonts w:hint="eastAsia"/>
          <w:i/>
          <w:iCs/>
          <w:sz w:val="20"/>
        </w:rPr>
        <w:t>C</w:t>
      </w:r>
      <w:r w:rsidRPr="009810AB">
        <w:rPr>
          <w:i/>
          <w:iCs/>
          <w:sz w:val="20"/>
        </w:rPr>
        <w:t xml:space="preserve"> </w:t>
      </w:r>
      <w:r w:rsidRPr="009810AB">
        <w:rPr>
          <w:rFonts w:hint="eastAsia"/>
          <w:sz w:val="20"/>
        </w:rPr>
        <w:t>=</w:t>
      </w:r>
      <w:r w:rsidRPr="009810AB">
        <w:rPr>
          <w:sz w:val="20"/>
        </w:rPr>
        <w:t xml:space="preserve"> </w:t>
      </w:r>
      <w:r w:rsidRPr="009810AB">
        <w:rPr>
          <w:rFonts w:hint="eastAsia"/>
          <w:sz w:val="20"/>
        </w:rPr>
        <w:t>1 if one Rx antenna is used,</w:t>
      </w:r>
      <w:r w:rsidRPr="009810AB">
        <w:rPr>
          <w:sz w:val="20"/>
        </w:rPr>
        <w:t xml:space="preserve"> </w:t>
      </w:r>
      <w:r w:rsidRPr="009810AB">
        <w:rPr>
          <w:i/>
          <w:iCs/>
          <w:sz w:val="20"/>
        </w:rPr>
        <w:t>S</w:t>
      </w:r>
      <w:r w:rsidRPr="009810AB">
        <w:rPr>
          <w:sz w:val="20"/>
        </w:rPr>
        <w:t xml:space="preserve"> is the number of data symbols transmitted by each UE, </w:t>
      </w:r>
      <w:r w:rsidRPr="009810AB">
        <w:rPr>
          <w:i/>
          <w:iCs/>
          <w:sz w:val="20"/>
        </w:rPr>
        <w:t>L</w:t>
      </w:r>
      <w:r w:rsidRPr="009810AB">
        <w:rPr>
          <w:sz w:val="20"/>
        </w:rPr>
        <w:t xml:space="preserve"> is the length of spreading code, </w:t>
      </w:r>
      <w:r w:rsidRPr="009810AB">
        <w:rPr>
          <w:rFonts w:hint="eastAsia"/>
          <w:i/>
          <w:iCs/>
          <w:sz w:val="20"/>
        </w:rPr>
        <w:t>D</w:t>
      </w:r>
      <w:r w:rsidRPr="009810AB">
        <w:rPr>
          <w:sz w:val="20"/>
        </w:rPr>
        <w:t xml:space="preserve"> is the number of </w:t>
      </w:r>
      <w:r w:rsidRPr="009810AB">
        <w:rPr>
          <w:rFonts w:hint="eastAsia"/>
          <w:sz w:val="20"/>
        </w:rPr>
        <w:t xml:space="preserve">identified </w:t>
      </w:r>
      <w:r w:rsidRPr="009810AB">
        <w:rPr>
          <w:sz w:val="20"/>
        </w:rPr>
        <w:t xml:space="preserve">spreading codes </w:t>
      </w:r>
      <w:r w:rsidRPr="009810AB">
        <w:rPr>
          <w:rFonts w:hint="eastAsia"/>
          <w:sz w:val="20"/>
        </w:rPr>
        <w:t>from</w:t>
      </w:r>
      <w:r w:rsidRPr="009810AB">
        <w:rPr>
          <w:sz w:val="20"/>
        </w:rPr>
        <w:t xml:space="preserve"> the spreading code set. The complexity of channel estimation refinement based on the data of decoded users can be kept low via incremental matrix inverse techniques. Another process that has significant contribution to the receiver complexity is the “decoding” block, because that multiple streams would be decoded per iteration and multiple iterations required in the receiver.</w:t>
      </w:r>
    </w:p>
    <w:tbl>
      <w:tblPr>
        <w:tblStyle w:val="af"/>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0574A3" w:rsidRPr="009810AB" w:rsidTr="00B26DC7">
        <w:trPr>
          <w:trHeight w:val="310"/>
          <w:jc w:val="center"/>
        </w:trPr>
        <w:tc>
          <w:tcPr>
            <w:tcW w:w="5030" w:type="dxa"/>
          </w:tcPr>
          <w:p w:rsidR="000574A3" w:rsidRPr="009810AB" w:rsidRDefault="00B82A65" w:rsidP="00B26DC7">
            <w:pPr>
              <w:widowControl w:val="0"/>
              <w:snapToGrid w:val="0"/>
              <w:spacing w:after="0" w:line="240" w:lineRule="auto"/>
              <w:jc w:val="center"/>
            </w:pPr>
            <w:r w:rsidRPr="009810AB">
              <w:rPr>
                <w:rFonts w:ascii="Times New Roman" w:hAnsi="Times New Roman"/>
                <w:noProof/>
                <w:sz w:val="20"/>
                <w:szCs w:val="20"/>
              </w:rPr>
              <w:drawing>
                <wp:inline distT="0" distB="0" distL="114300" distR="114300">
                  <wp:extent cx="3056890" cy="2187575"/>
                  <wp:effectExtent l="0" t="0" r="10160" b="3175"/>
                  <wp:docPr id="20" name="图片 56" descr="TBS10_TDLA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BS10_TDLA_v4"/>
                          <pic:cNvPicPr>
                            <a:picLocks noChangeAspect="1"/>
                          </pic:cNvPicPr>
                        </pic:nvPicPr>
                        <pic:blipFill>
                          <a:blip r:embed="rId261" cstate="print"/>
                          <a:stretch>
                            <a:fillRect/>
                          </a:stretch>
                        </pic:blipFill>
                        <pic:spPr>
                          <a:xfrm>
                            <a:off x="0" y="0"/>
                            <a:ext cx="3056890" cy="2187575"/>
                          </a:xfrm>
                          <a:prstGeom prst="rect">
                            <a:avLst/>
                          </a:prstGeom>
                        </pic:spPr>
                      </pic:pic>
                    </a:graphicData>
                  </a:graphic>
                </wp:inline>
              </w:drawing>
            </w:r>
          </w:p>
          <w:p w:rsidR="000574A3" w:rsidRPr="009810AB" w:rsidRDefault="000574A3" w:rsidP="00B26DC7">
            <w:pPr>
              <w:widowControl w:val="0"/>
              <w:snapToGrid w:val="0"/>
              <w:spacing w:after="0" w:line="240" w:lineRule="auto"/>
              <w:jc w:val="center"/>
            </w:pPr>
            <w:r w:rsidRPr="009810AB">
              <w:rPr>
                <w:rFonts w:ascii="Times New Roman" w:hAnsi="Times New Roman"/>
                <w:sz w:val="18"/>
                <w:szCs w:val="18"/>
              </w:rPr>
              <w:t>(a)</w:t>
            </w:r>
            <w:r w:rsidRPr="009810AB">
              <w:rPr>
                <w:rFonts w:ascii="Times New Roman" w:hAnsi="Times New Roman" w:hint="eastAsia"/>
                <w:sz w:val="18"/>
                <w:szCs w:val="18"/>
              </w:rPr>
              <w:t xml:space="preserve"> CP-OFDM, (6</w:t>
            </w:r>
            <w:r w:rsidRPr="009810AB">
              <w:rPr>
                <w:rFonts w:ascii="Times New Roman" w:hAnsi="Times New Roman"/>
                <w:sz w:val="18"/>
                <w:szCs w:val="18"/>
              </w:rPr>
              <w:t xml:space="preserve"> </w:t>
            </w:r>
            <w:r w:rsidRPr="009810AB">
              <w:rPr>
                <w:rFonts w:ascii="Times New Roman" w:hAnsi="Times New Roman" w:hint="eastAsia"/>
                <w:sz w:val="18"/>
                <w:szCs w:val="18"/>
              </w:rPr>
              <w:t>RBs, 1ms),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TDL-A 30ns</w:t>
            </w:r>
          </w:p>
        </w:tc>
        <w:tc>
          <w:tcPr>
            <w:tcW w:w="5030" w:type="dxa"/>
          </w:tcPr>
          <w:p w:rsidR="000574A3" w:rsidRPr="009810AB" w:rsidRDefault="00B82A65" w:rsidP="00B26DC7">
            <w:pPr>
              <w:widowControl w:val="0"/>
              <w:snapToGrid w:val="0"/>
              <w:spacing w:after="0" w:line="240" w:lineRule="auto"/>
              <w:jc w:val="center"/>
            </w:pPr>
            <w:r w:rsidRPr="009810AB">
              <w:rPr>
                <w:rFonts w:ascii="Times New Roman" w:hAnsi="Times New Roman"/>
                <w:noProof/>
                <w:sz w:val="20"/>
                <w:szCs w:val="20"/>
              </w:rPr>
              <w:drawing>
                <wp:inline distT="0" distB="0" distL="114300" distR="114300">
                  <wp:extent cx="3056890" cy="2179320"/>
                  <wp:effectExtent l="0" t="0" r="10160" b="11430"/>
                  <wp:docPr id="21" name="图片 57" descr="TBS1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BS10_TDLC_v3"/>
                          <pic:cNvPicPr>
                            <a:picLocks noChangeAspect="1"/>
                          </pic:cNvPicPr>
                        </pic:nvPicPr>
                        <pic:blipFill>
                          <a:blip r:embed="rId262" cstate="print"/>
                          <a:stretch>
                            <a:fillRect/>
                          </a:stretch>
                        </pic:blipFill>
                        <pic:spPr>
                          <a:xfrm>
                            <a:off x="0" y="0"/>
                            <a:ext cx="3056890" cy="2179320"/>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lang w:eastAsia="ja-JP"/>
              </w:rPr>
            </w:pPr>
            <w:r w:rsidRPr="009810AB">
              <w:rPr>
                <w:rFonts w:ascii="Times New Roman" w:hAnsi="Times New Roman"/>
                <w:sz w:val="18"/>
                <w:szCs w:val="18"/>
              </w:rPr>
              <w:t>(</w:t>
            </w:r>
            <w:r w:rsidRPr="009810AB">
              <w:rPr>
                <w:rFonts w:ascii="Times New Roman" w:hAnsi="Times New Roman" w:hint="eastAsia"/>
                <w:sz w:val="18"/>
                <w:szCs w:val="18"/>
              </w:rPr>
              <w:t>b</w:t>
            </w:r>
            <w:r w:rsidRPr="009810AB">
              <w:rPr>
                <w:rFonts w:ascii="Times New Roman" w:hAnsi="Times New Roman"/>
                <w:sz w:val="18"/>
                <w:szCs w:val="18"/>
              </w:rPr>
              <w:t>)</w:t>
            </w:r>
            <w:r w:rsidRPr="009810AB">
              <w:rPr>
                <w:rFonts w:ascii="Times New Roman" w:hAnsi="Times New Roman" w:hint="eastAsia"/>
                <w:sz w:val="18"/>
                <w:szCs w:val="18"/>
              </w:rPr>
              <w:t xml:space="preserve"> CP-OFDM, (6</w:t>
            </w:r>
            <w:r w:rsidRPr="009810AB">
              <w:rPr>
                <w:rFonts w:ascii="Times New Roman" w:hAnsi="Times New Roman"/>
                <w:sz w:val="18"/>
                <w:szCs w:val="18"/>
              </w:rPr>
              <w:t xml:space="preserve"> </w:t>
            </w:r>
            <w:r w:rsidRPr="009810AB">
              <w:rPr>
                <w:rFonts w:ascii="Times New Roman" w:hAnsi="Times New Roman" w:hint="eastAsia"/>
                <w:sz w:val="18"/>
                <w:szCs w:val="18"/>
              </w:rPr>
              <w:t>RBs, 1ms),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r>
      <w:tr w:rsidR="000574A3" w:rsidRPr="009810AB" w:rsidTr="00B26DC7">
        <w:trPr>
          <w:trHeight w:val="294"/>
          <w:jc w:val="center"/>
        </w:trPr>
        <w:tc>
          <w:tcPr>
            <w:tcW w:w="5030" w:type="dxa"/>
          </w:tcPr>
          <w:p w:rsidR="000574A3" w:rsidRPr="009810AB" w:rsidRDefault="00B82A65" w:rsidP="00B26DC7">
            <w:pPr>
              <w:widowControl w:val="0"/>
              <w:snapToGrid w:val="0"/>
              <w:spacing w:after="0" w:line="240" w:lineRule="auto"/>
              <w:jc w:val="center"/>
              <w:rPr>
                <w:rFonts w:ascii="Times New Roman" w:hAnsi="Times New Roman"/>
                <w:sz w:val="18"/>
                <w:szCs w:val="18"/>
              </w:rPr>
            </w:pPr>
            <w:r w:rsidRPr="009810AB">
              <w:rPr>
                <w:rFonts w:ascii="Times New Roman" w:hAnsi="Times New Roman"/>
                <w:noProof/>
                <w:sz w:val="20"/>
                <w:szCs w:val="20"/>
              </w:rPr>
              <w:drawing>
                <wp:inline distT="0" distB="0" distL="114300" distR="114300">
                  <wp:extent cx="3056890" cy="2258695"/>
                  <wp:effectExtent l="0" t="0" r="10160" b="8255"/>
                  <wp:docPr id="22" name="图片 58" descr="TBS1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TBS10_TDLC"/>
                          <pic:cNvPicPr>
                            <a:picLocks noChangeAspect="1"/>
                          </pic:cNvPicPr>
                        </pic:nvPicPr>
                        <pic:blipFill>
                          <a:blip r:embed="rId263" cstate="print"/>
                          <a:stretch>
                            <a:fillRect/>
                          </a:stretch>
                        </pic:blipFill>
                        <pic:spPr>
                          <a:xfrm>
                            <a:off x="0" y="0"/>
                            <a:ext cx="3056890" cy="2258695"/>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lang w:eastAsia="ja-JP"/>
              </w:rPr>
            </w:pPr>
            <w:r w:rsidRPr="009810AB">
              <w:rPr>
                <w:rFonts w:ascii="Times New Roman" w:hAnsi="Times New Roman"/>
                <w:sz w:val="18"/>
                <w:szCs w:val="18"/>
              </w:rPr>
              <w:t>(</w:t>
            </w:r>
            <w:r w:rsidRPr="009810AB">
              <w:rPr>
                <w:rFonts w:ascii="Times New Roman" w:hAnsi="Times New Roman" w:hint="eastAsia"/>
                <w:sz w:val="18"/>
                <w:szCs w:val="18"/>
              </w:rPr>
              <w:t>c</w:t>
            </w:r>
            <w:r w:rsidRPr="009810AB">
              <w:rPr>
                <w:rFonts w:ascii="Times New Roman" w:hAnsi="Times New Roman"/>
                <w:sz w:val="18"/>
                <w:szCs w:val="18"/>
              </w:rPr>
              <w:t>)</w:t>
            </w:r>
            <w:r w:rsidRPr="009810AB">
              <w:rPr>
                <w:rFonts w:ascii="Times New Roman" w:hAnsi="Times New Roman" w:hint="eastAsia"/>
                <w:sz w:val="18"/>
                <w:szCs w:val="18"/>
              </w:rPr>
              <w:t xml:space="preserve"> CP-OFDM, (1</w:t>
            </w:r>
            <w:r w:rsidRPr="009810AB">
              <w:rPr>
                <w:rFonts w:ascii="Times New Roman" w:hAnsi="Times New Roman"/>
                <w:sz w:val="18"/>
                <w:szCs w:val="18"/>
              </w:rPr>
              <w:t xml:space="preserve"> </w:t>
            </w:r>
            <w:r w:rsidRPr="009810AB">
              <w:rPr>
                <w:rFonts w:ascii="Times New Roman" w:hAnsi="Times New Roman" w:hint="eastAsia"/>
                <w:sz w:val="18"/>
                <w:szCs w:val="18"/>
              </w:rPr>
              <w:t>RB, 6ms),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c>
          <w:tcPr>
            <w:tcW w:w="5030" w:type="dxa"/>
          </w:tcPr>
          <w:p w:rsidR="000574A3" w:rsidRPr="009810AB" w:rsidRDefault="00B82A65" w:rsidP="00B26DC7">
            <w:pPr>
              <w:widowControl w:val="0"/>
              <w:snapToGrid w:val="0"/>
              <w:spacing w:after="0" w:line="240" w:lineRule="auto"/>
              <w:jc w:val="center"/>
              <w:rPr>
                <w:rFonts w:ascii="Times New Roman" w:hAnsi="Times New Roman"/>
                <w:sz w:val="18"/>
                <w:szCs w:val="18"/>
              </w:rPr>
            </w:pPr>
            <w:r w:rsidRPr="009810AB">
              <w:rPr>
                <w:rFonts w:ascii="Times New Roman" w:eastAsia="MS Gothic" w:hAnsi="Times New Roman"/>
                <w:noProof/>
                <w:sz w:val="20"/>
                <w:szCs w:val="20"/>
              </w:rPr>
              <w:drawing>
                <wp:inline distT="0" distB="0" distL="0" distR="0">
                  <wp:extent cx="3056890" cy="2250440"/>
                  <wp:effectExtent l="0" t="0" r="10160" b="16510"/>
                  <wp:docPr id="23" name="图片 4" descr="10Byte_CBLER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descr="10Byte_CBLERvsSNR.tif"/>
                          <pic:cNvPicPr>
                            <a:picLocks noChangeAspect="1"/>
                          </pic:cNvPicPr>
                        </pic:nvPicPr>
                        <pic:blipFill>
                          <a:blip r:embed="rId264" cstate="print"/>
                          <a:stretch>
                            <a:fillRect/>
                          </a:stretch>
                        </pic:blipFill>
                        <pic:spPr>
                          <a:xfrm>
                            <a:off x="0" y="0"/>
                            <a:ext cx="3056890" cy="2250440"/>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rFonts w:ascii="Times New Roman" w:eastAsia="MS Gothic" w:hAnsi="Times New Roman"/>
                <w:sz w:val="20"/>
                <w:szCs w:val="20"/>
                <w:lang w:eastAsia="ja-JP"/>
              </w:rPr>
            </w:pPr>
            <w:r w:rsidRPr="009810AB">
              <w:rPr>
                <w:rFonts w:ascii="Times New Roman" w:hAnsi="Times New Roman"/>
                <w:sz w:val="18"/>
                <w:szCs w:val="18"/>
              </w:rPr>
              <w:t>(</w:t>
            </w:r>
            <w:r w:rsidRPr="009810AB">
              <w:rPr>
                <w:rFonts w:ascii="Times New Roman" w:hAnsi="Times New Roman" w:hint="eastAsia"/>
                <w:sz w:val="18"/>
                <w:szCs w:val="18"/>
              </w:rPr>
              <w:t>d</w:t>
            </w:r>
            <w:r w:rsidRPr="009810AB">
              <w:rPr>
                <w:rFonts w:ascii="Times New Roman" w:hAnsi="Times New Roman"/>
                <w:sz w:val="18"/>
                <w:szCs w:val="18"/>
              </w:rPr>
              <w:t>)</w:t>
            </w:r>
            <w:r w:rsidRPr="009810AB">
              <w:rPr>
                <w:rFonts w:ascii="Times New Roman" w:hAnsi="Times New Roman" w:hint="eastAsia"/>
                <w:sz w:val="18"/>
                <w:szCs w:val="18"/>
              </w:rPr>
              <w:t xml:space="preserve"> DFT-S-OFDM, (1</w:t>
            </w:r>
            <w:r w:rsidRPr="009810AB">
              <w:rPr>
                <w:rFonts w:ascii="Times New Roman" w:hAnsi="Times New Roman"/>
                <w:sz w:val="18"/>
                <w:szCs w:val="18"/>
              </w:rPr>
              <w:t xml:space="preserve"> </w:t>
            </w:r>
            <w:r w:rsidRPr="009810AB">
              <w:rPr>
                <w:rFonts w:ascii="Times New Roman" w:hAnsi="Times New Roman" w:hint="eastAsia"/>
                <w:sz w:val="18"/>
                <w:szCs w:val="18"/>
              </w:rPr>
              <w:t>RB, 6ms),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r>
    </w:tbl>
    <w:p w:rsidR="00B82A65" w:rsidRPr="009810AB" w:rsidRDefault="006F0687" w:rsidP="006F0687">
      <w:pPr>
        <w:pStyle w:val="a7"/>
        <w:jc w:val="center"/>
        <w:rPr>
          <w:rFonts w:eastAsiaTheme="minorEastAsia"/>
          <w:lang w:eastAsia="zh-CN"/>
        </w:rPr>
      </w:pPr>
      <w:bookmarkStart w:id="43" w:name="_Ref521661671"/>
      <w:r w:rsidRPr="009810AB">
        <w:t xml:space="preserve">Figure A </w:t>
      </w:r>
      <w:r w:rsidR="00F15A10">
        <w:fldChar w:fldCharType="begin"/>
      </w:r>
      <w:r w:rsidR="00427834">
        <w:instrText xml:space="preserve"> SEQ Figure_A \* ARABIC </w:instrText>
      </w:r>
      <w:r w:rsidR="00F15A10">
        <w:fldChar w:fldCharType="separate"/>
      </w:r>
      <w:r w:rsidRPr="009810AB">
        <w:rPr>
          <w:noProof/>
        </w:rPr>
        <w:t>3</w:t>
      </w:r>
      <w:r w:rsidR="00F15A10">
        <w:rPr>
          <w:noProof/>
        </w:rPr>
        <w:fldChar w:fldCharType="end"/>
      </w:r>
      <w:bookmarkEnd w:id="43"/>
      <w:r w:rsidR="00E54117" w:rsidRPr="009810AB">
        <w:rPr>
          <w:rFonts w:eastAsiaTheme="minorEastAsia" w:hint="eastAsia"/>
        </w:rPr>
        <w:t xml:space="preserve"> BLER </w:t>
      </w:r>
      <w:proofErr w:type="spellStart"/>
      <w:r w:rsidR="00E54117" w:rsidRPr="009810AB">
        <w:rPr>
          <w:rFonts w:eastAsiaTheme="minorEastAsia" w:hint="eastAsia"/>
        </w:rPr>
        <w:t>vs</w:t>
      </w:r>
      <w:proofErr w:type="spellEnd"/>
      <w:r w:rsidR="00E54117" w:rsidRPr="009810AB">
        <w:rPr>
          <w:rFonts w:eastAsiaTheme="minorEastAsia" w:hint="eastAsia"/>
        </w:rPr>
        <w:t xml:space="preserve"> SNR for data-only based NOMA</w:t>
      </w:r>
    </w:p>
    <w:p w:rsidR="006F0687" w:rsidRPr="009810AB" w:rsidRDefault="006F0687" w:rsidP="006F0687">
      <w:pPr>
        <w:jc w:val="both"/>
        <w:rPr>
          <w:rFonts w:eastAsiaTheme="minorEastAsia"/>
          <w:lang w:val="en-GB"/>
        </w:rPr>
      </w:pPr>
    </w:p>
    <w:p w:rsidR="006F0687" w:rsidRPr="009810AB" w:rsidRDefault="006F0687" w:rsidP="006F0687">
      <w:pPr>
        <w:pStyle w:val="5"/>
        <w:spacing w:before="120" w:line="377" w:lineRule="auto"/>
        <w:textAlignment w:val="center"/>
        <w:rPr>
          <w:rFonts w:eastAsiaTheme="minorEastAsia"/>
        </w:rPr>
      </w:pPr>
      <w:r w:rsidRPr="009810AB">
        <w:rPr>
          <w:rFonts w:hint="eastAsia"/>
        </w:rPr>
        <w:lastRenderedPageBreak/>
        <w:t>A</w:t>
      </w:r>
      <w:r w:rsidRPr="009810AB">
        <w:rPr>
          <w:rFonts w:eastAsiaTheme="minorEastAsia" w:hint="eastAsia"/>
        </w:rPr>
        <w:t>3</w:t>
      </w:r>
      <w:r w:rsidRPr="009810AB">
        <w:t xml:space="preserve"> </w:t>
      </w:r>
      <w:r w:rsidR="003A6461" w:rsidRPr="009810AB">
        <w:rPr>
          <w:rFonts w:eastAsiaTheme="minorEastAsia"/>
        </w:rPr>
        <w:t>Simulation results for MMSE-soft IC</w:t>
      </w:r>
    </w:p>
    <w:tbl>
      <w:tblPr>
        <w:tblStyle w:val="af"/>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3105"/>
        <w:gridCol w:w="3106"/>
        <w:gridCol w:w="3106"/>
      </w:tblGrid>
      <w:tr w:rsidR="003A6461" w:rsidRPr="009810AB" w:rsidTr="003C1046">
        <w:trPr>
          <w:jc w:val="center"/>
        </w:trPr>
        <w:tc>
          <w:tcPr>
            <w:tcW w:w="3105"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2" name="图片 17"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1"/>
                          <pic:cNvPicPr>
                            <a:picLocks noChangeAspect="1"/>
                          </pic:cNvPicPr>
                        </pic:nvPicPr>
                        <pic:blipFill>
                          <a:blip r:embed="rId265"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3" name="图片 18"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2"/>
                          <pic:cNvPicPr>
                            <a:picLocks noChangeAspect="1"/>
                          </pic:cNvPicPr>
                        </pic:nvPicPr>
                        <pic:blipFill>
                          <a:blip r:embed="rId266"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6" name="图片 19"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3"/>
                          <pic:cNvPicPr>
                            <a:picLocks noChangeAspect="1"/>
                          </pic:cNvPicPr>
                        </pic:nvPicPr>
                        <pic:blipFill>
                          <a:blip r:embed="rId267" cstate="print"/>
                          <a:stretch>
                            <a:fillRect/>
                          </a:stretch>
                        </pic:blipFill>
                        <pic:spPr>
                          <a:xfrm>
                            <a:off x="0" y="0"/>
                            <a:ext cx="1967230" cy="1474470"/>
                          </a:xfrm>
                          <a:prstGeom prst="rect">
                            <a:avLst/>
                          </a:prstGeom>
                        </pic:spPr>
                      </pic:pic>
                    </a:graphicData>
                  </a:graphic>
                </wp:inline>
              </w:drawing>
            </w:r>
          </w:p>
        </w:tc>
      </w:tr>
      <w:tr w:rsidR="003A6461" w:rsidRPr="00740FB0" w:rsidTr="003C1046">
        <w:trPr>
          <w:jc w:val="center"/>
        </w:trPr>
        <w:tc>
          <w:tcPr>
            <w:tcW w:w="3105"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(a). TBS=40, TDLA-30ns, 1T2R</w:t>
            </w:r>
          </w:p>
        </w:tc>
        <w:tc>
          <w:tcPr>
            <w:tcW w:w="3106"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(b). TBS=60, TDLA-30ns, 1T2R</w:t>
            </w:r>
          </w:p>
        </w:tc>
        <w:tc>
          <w:tcPr>
            <w:tcW w:w="3106" w:type="dxa"/>
          </w:tcPr>
          <w:p w:rsidR="003A6461" w:rsidRPr="009810AB" w:rsidRDefault="003A6461" w:rsidP="003C1046">
            <w:pPr>
              <w:widowControl w:val="0"/>
              <w:jc w:val="center"/>
              <w:rPr>
                <w:rFonts w:ascii="Times New Roman" w:hAnsi="Times New Roman"/>
                <w:b/>
                <w:sz w:val="20"/>
                <w:lang w:val="fr-FR"/>
              </w:rPr>
            </w:pPr>
            <w:r w:rsidRPr="009810AB">
              <w:rPr>
                <w:rFonts w:ascii="Times New Roman" w:hAnsi="Times New Roman"/>
                <w:b/>
                <w:sz w:val="16"/>
                <w:lang w:val="fr-FR"/>
              </w:rPr>
              <w:t>(c). TBS=75, TDLA-30ns, 1T2R</w:t>
            </w:r>
          </w:p>
        </w:tc>
      </w:tr>
      <w:tr w:rsidR="003A6461" w:rsidRPr="009810AB" w:rsidTr="003C1046">
        <w:trPr>
          <w:jc w:val="center"/>
        </w:trPr>
        <w:tc>
          <w:tcPr>
            <w:tcW w:w="3105"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7" name="图片 20"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4"/>
                          <pic:cNvPicPr>
                            <a:picLocks noChangeAspect="1"/>
                          </pic:cNvPicPr>
                        </pic:nvPicPr>
                        <pic:blipFill>
                          <a:blip r:embed="rId268"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8" name="图片 21" descr="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95"/>
                          <pic:cNvPicPr>
                            <a:picLocks noChangeAspect="1"/>
                          </pic:cNvPicPr>
                        </pic:nvPicPr>
                        <pic:blipFill>
                          <a:blip r:embed="rId269"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9" name="图片 22" descr="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6"/>
                          <pic:cNvPicPr>
                            <a:picLocks noChangeAspect="1"/>
                          </pic:cNvPicPr>
                        </pic:nvPicPr>
                        <pic:blipFill>
                          <a:blip r:embed="rId270" cstate="print"/>
                          <a:stretch>
                            <a:fillRect/>
                          </a:stretch>
                        </pic:blipFill>
                        <pic:spPr>
                          <a:xfrm>
                            <a:off x="0" y="0"/>
                            <a:ext cx="1967230" cy="1474470"/>
                          </a:xfrm>
                          <a:prstGeom prst="rect">
                            <a:avLst/>
                          </a:prstGeom>
                        </pic:spPr>
                      </pic:pic>
                    </a:graphicData>
                  </a:graphic>
                </wp:inline>
              </w:drawing>
            </w:r>
          </w:p>
        </w:tc>
      </w:tr>
      <w:tr w:rsidR="003A6461" w:rsidRPr="00740FB0" w:rsidTr="003C1046">
        <w:trPr>
          <w:jc w:val="center"/>
        </w:trPr>
        <w:tc>
          <w:tcPr>
            <w:tcW w:w="3105"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(d). TBS=40, TDLC-300ns, 1T2R</w:t>
            </w:r>
          </w:p>
        </w:tc>
        <w:tc>
          <w:tcPr>
            <w:tcW w:w="3106"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(e). TBS=60, TDLC-300ns, 1T2R</w:t>
            </w:r>
          </w:p>
        </w:tc>
        <w:tc>
          <w:tcPr>
            <w:tcW w:w="3106" w:type="dxa"/>
          </w:tcPr>
          <w:p w:rsidR="003A6461" w:rsidRPr="009810AB" w:rsidRDefault="003A6461" w:rsidP="003C1046">
            <w:pPr>
              <w:widowControl w:val="0"/>
              <w:jc w:val="center"/>
              <w:rPr>
                <w:rFonts w:ascii="Times New Roman" w:hAnsi="Times New Roman"/>
                <w:b/>
                <w:sz w:val="20"/>
                <w:lang w:val="fr-FR"/>
              </w:rPr>
            </w:pPr>
            <w:r w:rsidRPr="009810AB">
              <w:rPr>
                <w:rFonts w:ascii="Times New Roman" w:hAnsi="Times New Roman"/>
                <w:b/>
                <w:sz w:val="16"/>
                <w:lang w:val="fr-FR"/>
              </w:rPr>
              <w:t>(f). TBS=75, TDLC-300ns, 1T2R</w:t>
            </w:r>
          </w:p>
        </w:tc>
      </w:tr>
    </w:tbl>
    <w:p w:rsidR="003A6461" w:rsidRPr="009810AB" w:rsidRDefault="003A6461" w:rsidP="00BD03D0">
      <w:pPr>
        <w:pStyle w:val="LGTdoc"/>
        <w:spacing w:beforeLines="50" w:afterLines="0"/>
        <w:jc w:val="center"/>
        <w:rPr>
          <w:rFonts w:eastAsia="宋体"/>
          <w:b/>
          <w:sz w:val="20"/>
          <w:lang w:val="en-US" w:eastAsia="zh-CN"/>
        </w:rPr>
      </w:pPr>
      <w:r w:rsidRPr="009810AB">
        <w:rPr>
          <w:rFonts w:eastAsia="宋体" w:hint="eastAsia"/>
          <w:b/>
          <w:sz w:val="20"/>
          <w:lang w:val="en-US" w:eastAsia="zh-CN"/>
        </w:rPr>
        <w:t xml:space="preserve">Figure A4   BLER performance </w:t>
      </w:r>
      <w:r w:rsidR="00C03285" w:rsidRPr="009810AB">
        <w:rPr>
          <w:rFonts w:eastAsia="宋体" w:hint="eastAsia"/>
          <w:b/>
          <w:sz w:val="20"/>
          <w:lang w:val="en-US" w:eastAsia="zh-CN"/>
        </w:rPr>
        <w:t>employing</w:t>
      </w:r>
      <w:r w:rsidRPr="009810AB">
        <w:rPr>
          <w:rFonts w:eastAsia="宋体" w:hint="eastAsia"/>
          <w:b/>
          <w:sz w:val="20"/>
          <w:lang w:val="en-US" w:eastAsia="zh-CN"/>
        </w:rPr>
        <w:t xml:space="preserve"> EPA </w:t>
      </w:r>
    </w:p>
    <w:tbl>
      <w:tblPr>
        <w:tblStyle w:val="af"/>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3105"/>
        <w:gridCol w:w="3106"/>
        <w:gridCol w:w="3106"/>
      </w:tblGrid>
      <w:tr w:rsidR="003A6461" w:rsidRPr="009810AB" w:rsidTr="003C1046">
        <w:trPr>
          <w:jc w:val="center"/>
        </w:trPr>
        <w:tc>
          <w:tcPr>
            <w:tcW w:w="3105"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10" name="图片 23"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1"/>
                          <pic:cNvPicPr>
                            <a:picLocks noChangeAspect="1"/>
                          </pic:cNvPicPr>
                        </pic:nvPicPr>
                        <pic:blipFill>
                          <a:blip r:embed="rId271"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12" name="图片 24" descr="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82"/>
                          <pic:cNvPicPr>
                            <a:picLocks noChangeAspect="1"/>
                          </pic:cNvPicPr>
                        </pic:nvPicPr>
                        <pic:blipFill>
                          <a:blip r:embed="rId272"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3C1046">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25" name="图片 25"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83"/>
                          <pic:cNvPicPr>
                            <a:picLocks noChangeAspect="1"/>
                          </pic:cNvPicPr>
                        </pic:nvPicPr>
                        <pic:blipFill>
                          <a:blip r:embed="rId267" cstate="print"/>
                          <a:stretch>
                            <a:fillRect/>
                          </a:stretch>
                        </pic:blipFill>
                        <pic:spPr>
                          <a:xfrm>
                            <a:off x="0" y="0"/>
                            <a:ext cx="1967230" cy="1474470"/>
                          </a:xfrm>
                          <a:prstGeom prst="rect">
                            <a:avLst/>
                          </a:prstGeom>
                        </pic:spPr>
                      </pic:pic>
                    </a:graphicData>
                  </a:graphic>
                </wp:inline>
              </w:drawing>
            </w:r>
          </w:p>
        </w:tc>
      </w:tr>
      <w:tr w:rsidR="003A6461" w:rsidRPr="00740FB0" w:rsidTr="003C1046">
        <w:trPr>
          <w:jc w:val="center"/>
        </w:trPr>
        <w:tc>
          <w:tcPr>
            <w:tcW w:w="3105"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w:t>
            </w:r>
            <w:r w:rsidRPr="009810AB">
              <w:rPr>
                <w:rFonts w:ascii="Times New Roman" w:hAnsi="Times New Roman" w:hint="eastAsia"/>
                <w:b/>
                <w:sz w:val="16"/>
                <w:lang w:val="fr-FR"/>
              </w:rPr>
              <w:t>a</w:t>
            </w:r>
            <w:r w:rsidRPr="009810AB">
              <w:rPr>
                <w:rFonts w:ascii="Times New Roman" w:hAnsi="Times New Roman"/>
                <w:b/>
                <w:sz w:val="16"/>
                <w:lang w:val="fr-FR"/>
              </w:rPr>
              <w:t>). TBS=40, TDLC-300ns, 1T2R</w:t>
            </w:r>
          </w:p>
        </w:tc>
        <w:tc>
          <w:tcPr>
            <w:tcW w:w="3106" w:type="dxa"/>
          </w:tcPr>
          <w:p w:rsidR="003A6461" w:rsidRPr="009810AB" w:rsidRDefault="003A6461" w:rsidP="003C1046">
            <w:pPr>
              <w:widowControl w:val="0"/>
              <w:jc w:val="center"/>
              <w:rPr>
                <w:rFonts w:ascii="Times New Roman" w:hAnsi="Times New Roman"/>
                <w:b/>
                <w:sz w:val="16"/>
                <w:lang w:val="fr-FR"/>
              </w:rPr>
            </w:pPr>
            <w:r w:rsidRPr="009810AB">
              <w:rPr>
                <w:rFonts w:ascii="Times New Roman" w:hAnsi="Times New Roman"/>
                <w:b/>
                <w:sz w:val="16"/>
                <w:lang w:val="fr-FR"/>
              </w:rPr>
              <w:t>(</w:t>
            </w:r>
            <w:r w:rsidRPr="009810AB">
              <w:rPr>
                <w:rFonts w:ascii="Times New Roman" w:hAnsi="Times New Roman" w:hint="eastAsia"/>
                <w:b/>
                <w:sz w:val="16"/>
                <w:lang w:val="fr-FR"/>
              </w:rPr>
              <w:t>b</w:t>
            </w:r>
            <w:r w:rsidRPr="009810AB">
              <w:rPr>
                <w:rFonts w:ascii="Times New Roman" w:hAnsi="Times New Roman"/>
                <w:b/>
                <w:sz w:val="16"/>
                <w:lang w:val="fr-FR"/>
              </w:rPr>
              <w:t>). TBS=60, TDLC-300ns, 1T2R</w:t>
            </w:r>
          </w:p>
        </w:tc>
        <w:tc>
          <w:tcPr>
            <w:tcW w:w="3106" w:type="dxa"/>
          </w:tcPr>
          <w:p w:rsidR="003A6461" w:rsidRPr="009810AB" w:rsidRDefault="003A6461" w:rsidP="003C1046">
            <w:pPr>
              <w:widowControl w:val="0"/>
              <w:jc w:val="center"/>
              <w:rPr>
                <w:rFonts w:ascii="Times New Roman" w:hAnsi="Times New Roman"/>
                <w:b/>
                <w:sz w:val="20"/>
                <w:lang w:val="fr-FR"/>
              </w:rPr>
            </w:pPr>
            <w:r w:rsidRPr="009810AB">
              <w:rPr>
                <w:rFonts w:ascii="Times New Roman" w:hAnsi="Times New Roman"/>
                <w:b/>
                <w:sz w:val="16"/>
                <w:lang w:val="fr-FR"/>
              </w:rPr>
              <w:t>(</w:t>
            </w:r>
            <w:r w:rsidRPr="009810AB">
              <w:rPr>
                <w:rFonts w:ascii="Times New Roman" w:hAnsi="Times New Roman" w:hint="eastAsia"/>
                <w:b/>
                <w:sz w:val="16"/>
                <w:lang w:val="fr-FR"/>
              </w:rPr>
              <w:t>c</w:t>
            </w:r>
            <w:r w:rsidRPr="009810AB">
              <w:rPr>
                <w:rFonts w:ascii="Times New Roman" w:hAnsi="Times New Roman"/>
                <w:b/>
                <w:sz w:val="16"/>
                <w:lang w:val="fr-FR"/>
              </w:rPr>
              <w:t>). TBS=75, TDLC-300ns, 1T2R</w:t>
            </w:r>
          </w:p>
        </w:tc>
      </w:tr>
    </w:tbl>
    <w:p w:rsidR="003A6461" w:rsidRPr="009810AB" w:rsidRDefault="003A6461" w:rsidP="00BD03D0">
      <w:pPr>
        <w:pStyle w:val="LGTdoc"/>
        <w:spacing w:beforeLines="50" w:afterLines="0"/>
        <w:jc w:val="center"/>
        <w:rPr>
          <w:rFonts w:eastAsia="宋体"/>
          <w:b/>
          <w:sz w:val="20"/>
          <w:lang w:val="en-US" w:eastAsia="zh-CN"/>
        </w:rPr>
      </w:pPr>
      <w:r w:rsidRPr="009810AB">
        <w:rPr>
          <w:rFonts w:eastAsia="宋体" w:hint="eastAsia"/>
          <w:b/>
          <w:sz w:val="20"/>
          <w:lang w:val="en-US" w:eastAsia="zh-CN"/>
        </w:rPr>
        <w:t>Figure A5   BLER performance</w:t>
      </w:r>
      <w:r w:rsidR="00C03285" w:rsidRPr="009810AB">
        <w:rPr>
          <w:rFonts w:eastAsia="宋体" w:hint="eastAsia"/>
          <w:b/>
          <w:sz w:val="20"/>
          <w:lang w:val="en-US" w:eastAsia="zh-CN"/>
        </w:rPr>
        <w:t xml:space="preserve"> employing ESE in conjunction with multi-layer</w:t>
      </w:r>
    </w:p>
    <w:p w:rsidR="00B36645" w:rsidRPr="009810AB" w:rsidRDefault="00B36645" w:rsidP="00B36645">
      <w:pPr>
        <w:pStyle w:val="5"/>
        <w:spacing w:before="120" w:line="377" w:lineRule="auto"/>
        <w:textAlignment w:val="center"/>
        <w:rPr>
          <w:rFonts w:eastAsiaTheme="minorEastAsia"/>
        </w:rPr>
      </w:pPr>
      <w:r w:rsidRPr="009810AB">
        <w:rPr>
          <w:rFonts w:hint="eastAsia"/>
        </w:rPr>
        <w:lastRenderedPageBreak/>
        <w:t>A</w:t>
      </w:r>
      <w:r w:rsidRPr="009810AB">
        <w:rPr>
          <w:rFonts w:eastAsiaTheme="minorEastAsia" w:hint="eastAsia"/>
        </w:rPr>
        <w:t xml:space="preserve">4 </w:t>
      </w:r>
      <w:r w:rsidR="003709AE">
        <w:rPr>
          <w:rFonts w:eastAsiaTheme="minorEastAsia" w:hint="eastAsia"/>
        </w:rPr>
        <w:t>OMA Performance Calibration</w:t>
      </w:r>
    </w:p>
    <w:tbl>
      <w:tblPr>
        <w:tblStyle w:val="af"/>
        <w:tblW w:w="9317" w:type="dxa"/>
        <w:jc w:val="center"/>
        <w:tblBorders>
          <w:top w:val="none" w:sz="0" w:space="0" w:color="auto"/>
          <w:left w:val="none" w:sz="0" w:space="0" w:color="auto"/>
          <w:bottom w:val="none" w:sz="0" w:space="0" w:color="auto"/>
          <w:right w:val="none" w:sz="0" w:space="0" w:color="auto"/>
        </w:tblBorders>
        <w:tblLayout w:type="fixed"/>
        <w:tblLook w:val="04A0"/>
      </w:tblPr>
      <w:tblGrid>
        <w:gridCol w:w="4658"/>
        <w:gridCol w:w="4659"/>
      </w:tblGrid>
      <w:tr w:rsidR="00B36645" w:rsidRPr="009810AB" w:rsidTr="00B36645">
        <w:trPr>
          <w:jc w:val="center"/>
        </w:trPr>
        <w:tc>
          <w:tcPr>
            <w:tcW w:w="4658" w:type="dxa"/>
            <w:tcBorders>
              <w:top w:val="nil"/>
              <w:left w:val="nil"/>
              <w:bottom w:val="nil"/>
              <w:right w:val="nil"/>
            </w:tcBorders>
            <w:vAlign w:val="center"/>
            <w:hideMark/>
          </w:tcPr>
          <w:p w:rsidR="00B36645" w:rsidRPr="009810AB" w:rsidRDefault="00B36645">
            <w:pPr>
              <w:widowControl w:val="0"/>
              <w:spacing w:before="100" w:beforeAutospacing="1" w:line="273" w:lineRule="auto"/>
              <w:jc w:val="center"/>
            </w:pPr>
            <w:r w:rsidRPr="009810AB">
              <w:rPr>
                <w:noProof/>
              </w:rPr>
              <w:drawing>
                <wp:inline distT="0" distB="0" distL="0" distR="0">
                  <wp:extent cx="3091815" cy="2318385"/>
                  <wp:effectExtent l="0" t="0" r="0" b="0"/>
                  <wp:docPr id="238" name="图片 238" descr="C:\Users\10217598\AppData\Local\Temp\ksohtml\wps842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Users\10217598\AppData\Local\Temp\ksohtml\wps842A.tmp.png"/>
                          <pic:cNvPicPr>
                            <a:picLocks noChangeAspect="1" noChangeArrowheads="1"/>
                          </pic:cNvPicPr>
                        </pic:nvPicPr>
                        <pic:blipFill>
                          <a:blip r:embed="rId273" cstate="print"/>
                          <a:srcRect/>
                          <a:stretch>
                            <a:fillRect/>
                          </a:stretch>
                        </pic:blipFill>
                        <pic:spPr bwMode="auto">
                          <a:xfrm>
                            <a:off x="0" y="0"/>
                            <a:ext cx="3091815" cy="2318385"/>
                          </a:xfrm>
                          <a:prstGeom prst="rect">
                            <a:avLst/>
                          </a:prstGeom>
                          <a:noFill/>
                          <a:ln w="9525">
                            <a:noFill/>
                            <a:miter lim="800000"/>
                            <a:headEnd/>
                            <a:tailEnd/>
                          </a:ln>
                        </pic:spPr>
                      </pic:pic>
                    </a:graphicData>
                  </a:graphic>
                </wp:inline>
              </w:drawing>
            </w:r>
          </w:p>
        </w:tc>
        <w:tc>
          <w:tcPr>
            <w:tcW w:w="4659" w:type="dxa"/>
            <w:tcBorders>
              <w:top w:val="nil"/>
              <w:left w:val="nil"/>
              <w:bottom w:val="nil"/>
              <w:right w:val="nil"/>
            </w:tcBorders>
            <w:vAlign w:val="center"/>
          </w:tcPr>
          <w:p w:rsidR="00B36645" w:rsidRPr="009810AB" w:rsidRDefault="00B36645">
            <w:pPr>
              <w:widowControl w:val="0"/>
              <w:spacing w:before="100" w:beforeAutospacing="1" w:line="273" w:lineRule="auto"/>
              <w:jc w:val="center"/>
            </w:pPr>
            <w:r w:rsidRPr="009810AB">
              <w:rPr>
                <w:noProof/>
              </w:rPr>
              <w:drawing>
                <wp:inline distT="0" distB="0" distL="0" distR="0">
                  <wp:extent cx="2939415" cy="2264410"/>
                  <wp:effectExtent l="0" t="0" r="0" b="0"/>
                  <wp:docPr id="239" name="图片 239" descr="C:\Users\10217598\AppData\Local\Temp\ksohtml\wps844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10217598\AppData\Local\Temp\ksohtml\wps844A.tmp.png"/>
                          <pic:cNvPicPr>
                            <a:picLocks noChangeAspect="1" noChangeArrowheads="1"/>
                          </pic:cNvPicPr>
                        </pic:nvPicPr>
                        <pic:blipFill>
                          <a:blip r:embed="rId274" cstate="print"/>
                          <a:srcRect/>
                          <a:stretch>
                            <a:fillRect/>
                          </a:stretch>
                        </pic:blipFill>
                        <pic:spPr bwMode="auto">
                          <a:xfrm>
                            <a:off x="0" y="0"/>
                            <a:ext cx="2939415" cy="2264410"/>
                          </a:xfrm>
                          <a:prstGeom prst="rect">
                            <a:avLst/>
                          </a:prstGeom>
                          <a:noFill/>
                          <a:ln w="9525">
                            <a:noFill/>
                            <a:miter lim="800000"/>
                            <a:headEnd/>
                            <a:tailEnd/>
                          </a:ln>
                        </pic:spPr>
                      </pic:pic>
                    </a:graphicData>
                  </a:graphic>
                </wp:inline>
              </w:drawing>
            </w:r>
          </w:p>
        </w:tc>
      </w:tr>
      <w:tr w:rsidR="00B36645" w:rsidRPr="009810AB" w:rsidTr="00B36645">
        <w:trPr>
          <w:jc w:val="center"/>
        </w:trPr>
        <w:tc>
          <w:tcPr>
            <w:tcW w:w="4658" w:type="dxa"/>
            <w:tcBorders>
              <w:top w:val="nil"/>
              <w:left w:val="nil"/>
              <w:bottom w:val="nil"/>
              <w:right w:val="nil"/>
            </w:tcBorders>
            <w:hideMark/>
          </w:tcPr>
          <w:p w:rsidR="00B36645" w:rsidRPr="009810AB" w:rsidRDefault="00B36645">
            <w:pPr>
              <w:widowControl w:val="0"/>
              <w:spacing w:before="100" w:beforeAutospacing="1" w:line="273" w:lineRule="auto"/>
              <w:jc w:val="center"/>
              <w:rPr>
                <w:sz w:val="20"/>
                <w:szCs w:val="20"/>
              </w:rPr>
            </w:pPr>
            <w:r w:rsidRPr="009810AB">
              <w:rPr>
                <w:rFonts w:hint="eastAsia"/>
                <w:b/>
                <w:bCs/>
                <w:sz w:val="20"/>
                <w:szCs w:val="20"/>
              </w:rPr>
              <w:t>(a). TDLA-30ns, 1T2R</w:t>
            </w:r>
          </w:p>
        </w:tc>
        <w:tc>
          <w:tcPr>
            <w:tcW w:w="4659" w:type="dxa"/>
            <w:tcBorders>
              <w:top w:val="nil"/>
              <w:left w:val="nil"/>
              <w:bottom w:val="nil"/>
              <w:right w:val="nil"/>
            </w:tcBorders>
            <w:hideMark/>
          </w:tcPr>
          <w:p w:rsidR="00B36645" w:rsidRPr="009810AB" w:rsidRDefault="00B36645">
            <w:pPr>
              <w:widowControl w:val="0"/>
              <w:spacing w:before="100" w:beforeAutospacing="1" w:line="273" w:lineRule="auto"/>
              <w:jc w:val="center"/>
              <w:rPr>
                <w:sz w:val="20"/>
                <w:szCs w:val="20"/>
              </w:rPr>
            </w:pPr>
            <w:r w:rsidRPr="009810AB">
              <w:rPr>
                <w:rFonts w:hint="eastAsia"/>
                <w:b/>
                <w:bCs/>
                <w:sz w:val="20"/>
                <w:szCs w:val="20"/>
              </w:rPr>
              <w:t>(b). TDLC-300ns, 1T2R</w:t>
            </w:r>
          </w:p>
        </w:tc>
      </w:tr>
    </w:tbl>
    <w:p w:rsidR="00B36645" w:rsidRDefault="00B36645" w:rsidP="00B36645">
      <w:pPr>
        <w:jc w:val="center"/>
        <w:rPr>
          <w:rFonts w:ascii="Times New Roman" w:hAnsi="Times New Roman"/>
          <w:b/>
          <w:bCs/>
          <w:kern w:val="2"/>
          <w:sz w:val="20"/>
          <w:szCs w:val="20"/>
        </w:rPr>
      </w:pPr>
      <w:r w:rsidRPr="009810AB">
        <w:rPr>
          <w:rFonts w:ascii="Times New Roman" w:eastAsiaTheme="minorEastAsia" w:hAnsi="Times New Roman" w:hint="eastAsia"/>
          <w:b/>
          <w:bCs/>
          <w:kern w:val="2"/>
          <w:sz w:val="20"/>
          <w:szCs w:val="20"/>
        </w:rPr>
        <w:t xml:space="preserve">Figure A6 </w:t>
      </w:r>
      <w:r w:rsidRPr="009810AB">
        <w:rPr>
          <w:rFonts w:ascii="Times New Roman" w:hAnsi="Times New Roman" w:hint="eastAsia"/>
          <w:b/>
          <w:bCs/>
          <w:kern w:val="2"/>
          <w:sz w:val="20"/>
          <w:szCs w:val="20"/>
        </w:rPr>
        <w:t>OMA performance calibration</w:t>
      </w:r>
    </w:p>
    <w:p w:rsidR="003A6461" w:rsidRPr="003A6461" w:rsidRDefault="003A6461" w:rsidP="003A6461">
      <w:pPr>
        <w:rPr>
          <w:rFonts w:eastAsiaTheme="minorEastAsia"/>
        </w:rPr>
      </w:pPr>
    </w:p>
    <w:sectPr w:rsidR="003A6461" w:rsidRPr="003A6461" w:rsidSect="0063090B">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6F7B" w:rsidRDefault="00546F7B" w:rsidP="00C25861">
      <w:pPr>
        <w:spacing w:after="0" w:line="240" w:lineRule="auto"/>
      </w:pPr>
      <w:r>
        <w:separator/>
      </w:r>
    </w:p>
  </w:endnote>
  <w:endnote w:type="continuationSeparator" w:id="0">
    <w:p w:rsidR="00546F7B" w:rsidRDefault="00546F7B" w:rsidP="00C258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6F7B" w:rsidRDefault="00546F7B" w:rsidP="00C25861">
      <w:pPr>
        <w:spacing w:after="0" w:line="240" w:lineRule="auto"/>
      </w:pPr>
      <w:r>
        <w:separator/>
      </w:r>
    </w:p>
  </w:footnote>
  <w:footnote w:type="continuationSeparator" w:id="0">
    <w:p w:rsidR="00546F7B" w:rsidRDefault="00546F7B" w:rsidP="00C2586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FFFFFF88"/>
    <w:lvl w:ilvl="0">
      <w:start w:val="1"/>
      <w:numFmt w:val="decimal"/>
      <w:pStyle w:val="a"/>
      <w:lvlText w:val="%1."/>
      <w:lvlJc w:val="left"/>
      <w:pPr>
        <w:tabs>
          <w:tab w:val="left" w:pos="360"/>
        </w:tabs>
        <w:ind w:left="360" w:hanging="360"/>
      </w:pPr>
    </w:lvl>
  </w:abstractNum>
  <w:abstractNum w:abstractNumId="1">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nsid w:val="29FC6074"/>
    <w:multiLevelType w:val="multilevel"/>
    <w:tmpl w:val="29FC60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2A745589"/>
    <w:multiLevelType w:val="hybridMultilevel"/>
    <w:tmpl w:val="4ED6EFC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ED964DB"/>
    <w:multiLevelType w:val="hybridMultilevel"/>
    <w:tmpl w:val="FD3463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4A97B37"/>
    <w:multiLevelType w:val="hybridMultilevel"/>
    <w:tmpl w:val="674C4C9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4BF486F"/>
    <w:multiLevelType w:val="hybridMultilevel"/>
    <w:tmpl w:val="16F8A8C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51C42B1"/>
    <w:multiLevelType w:val="hybridMultilevel"/>
    <w:tmpl w:val="8AAC4C0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7BB4E61"/>
    <w:multiLevelType w:val="multilevel"/>
    <w:tmpl w:val="37BB4E61"/>
    <w:lvl w:ilvl="0">
      <w:start w:val="1"/>
      <w:numFmt w:val="decimal"/>
      <w:pStyle w:val="1"/>
      <w:lvlText w:val="%1."/>
      <w:lvlJc w:val="left"/>
      <w:pPr>
        <w:tabs>
          <w:tab w:val="left" w:pos="709"/>
        </w:tabs>
        <w:ind w:left="709" w:hanging="709"/>
      </w:pPr>
      <w:rPr>
        <w:rFonts w:hint="eastAsia"/>
        <w:b/>
        <w:lang w:val="en-US"/>
      </w:rPr>
    </w:lvl>
    <w:lvl w:ilvl="1">
      <w:start w:val="1"/>
      <w:numFmt w:val="decimal"/>
      <w:pStyle w:val="2"/>
      <w:lvlText w:val="%1.%2."/>
      <w:lvlJc w:val="left"/>
      <w:pPr>
        <w:tabs>
          <w:tab w:val="left" w:pos="567"/>
        </w:tabs>
        <w:ind w:left="567" w:hanging="567"/>
      </w:pPr>
      <w:rPr>
        <w:rFonts w:hint="eastAsia"/>
        <w:b/>
      </w:rPr>
    </w:lvl>
    <w:lvl w:ilvl="2">
      <w:start w:val="1"/>
      <w:numFmt w:val="decimal"/>
      <w:pStyle w:val="3"/>
      <w:lvlText w:val="%1.%2.%3."/>
      <w:lvlJc w:val="left"/>
      <w:pPr>
        <w:tabs>
          <w:tab w:val="left" w:pos="709"/>
        </w:tabs>
        <w:ind w:left="709" w:hanging="709"/>
      </w:pPr>
      <w:rPr>
        <w:rFonts w:hint="eastAsia"/>
        <w:lang w:val="en-GB"/>
      </w:rPr>
    </w:lvl>
    <w:lvl w:ilvl="3">
      <w:start w:val="1"/>
      <w:numFmt w:val="decimal"/>
      <w:pStyle w:val="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9">
    <w:nsid w:val="3FF67609"/>
    <w:multiLevelType w:val="multilevel"/>
    <w:tmpl w:val="09B6FD36"/>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nsid w:val="5A7BF79F"/>
    <w:multiLevelType w:val="singleLevel"/>
    <w:tmpl w:val="5A7BF79F"/>
    <w:lvl w:ilvl="0">
      <w:start w:val="1"/>
      <w:numFmt w:val="bullet"/>
      <w:lvlText w:val=""/>
      <w:lvlJc w:val="left"/>
      <w:pPr>
        <w:ind w:left="420" w:hanging="420"/>
      </w:pPr>
      <w:rPr>
        <w:rFonts w:ascii="Wingdings" w:hAnsi="Wingdings" w:hint="default"/>
      </w:rPr>
    </w:lvl>
  </w:abstractNum>
  <w:abstractNum w:abstractNumId="12">
    <w:nsid w:val="5A7FAFA0"/>
    <w:multiLevelType w:val="singleLevel"/>
    <w:tmpl w:val="5A7FAFA0"/>
    <w:lvl w:ilvl="0">
      <w:start w:val="1"/>
      <w:numFmt w:val="bullet"/>
      <w:lvlText w:val=""/>
      <w:lvlJc w:val="left"/>
      <w:pPr>
        <w:ind w:left="420" w:hanging="420"/>
      </w:pPr>
      <w:rPr>
        <w:rFonts w:ascii="Wingdings" w:hAnsi="Wingdings" w:hint="default"/>
      </w:rPr>
    </w:lvl>
  </w:abstractNum>
  <w:abstractNum w:abstractNumId="13">
    <w:nsid w:val="5A7FDFDB"/>
    <w:multiLevelType w:val="singleLevel"/>
    <w:tmpl w:val="5A7FDFDB"/>
    <w:lvl w:ilvl="0">
      <w:start w:val="1"/>
      <w:numFmt w:val="decimal"/>
      <w:lvlText w:val="(%1)"/>
      <w:lvlJc w:val="left"/>
    </w:lvl>
  </w:abstractNum>
  <w:abstractNum w:abstractNumId="14">
    <w:nsid w:val="5AF3F4F6"/>
    <w:multiLevelType w:val="singleLevel"/>
    <w:tmpl w:val="5AF3F4F6"/>
    <w:lvl w:ilvl="0">
      <w:start w:val="1"/>
      <w:numFmt w:val="bullet"/>
      <w:lvlText w:val=""/>
      <w:lvlJc w:val="left"/>
      <w:pPr>
        <w:ind w:left="420" w:hanging="420"/>
      </w:pPr>
      <w:rPr>
        <w:rFonts w:ascii="Wingdings" w:hAnsi="Wingdings" w:hint="default"/>
      </w:rPr>
    </w:lvl>
  </w:abstractNum>
  <w:abstractNum w:abstractNumId="15">
    <w:nsid w:val="5AF3F692"/>
    <w:multiLevelType w:val="singleLevel"/>
    <w:tmpl w:val="5AF3F692"/>
    <w:lvl w:ilvl="0">
      <w:start w:val="1"/>
      <w:numFmt w:val="bullet"/>
      <w:lvlText w:val=""/>
      <w:lvlJc w:val="left"/>
      <w:pPr>
        <w:ind w:left="420" w:hanging="420"/>
      </w:pPr>
      <w:rPr>
        <w:rFonts w:ascii="Wingdings" w:hAnsi="Wingdings" w:hint="default"/>
      </w:rPr>
    </w:lvl>
  </w:abstractNum>
  <w:abstractNum w:abstractNumId="16">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18">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19">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20">
    <w:nsid w:val="5D2C2775"/>
    <w:multiLevelType w:val="hybridMultilevel"/>
    <w:tmpl w:val="CFD0EF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65786B7B"/>
    <w:multiLevelType w:val="multilevel"/>
    <w:tmpl w:val="4B9626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10"/>
  </w:num>
  <w:num w:numId="4">
    <w:abstractNumId w:val="2"/>
  </w:num>
  <w:num w:numId="5">
    <w:abstractNumId w:val="14"/>
  </w:num>
  <w:num w:numId="6">
    <w:abstractNumId w:val="15"/>
  </w:num>
  <w:num w:numId="7">
    <w:abstractNumId w:val="11"/>
  </w:num>
  <w:num w:numId="8">
    <w:abstractNumId w:val="12"/>
  </w:num>
  <w:num w:numId="9">
    <w:abstractNumId w:val="13"/>
  </w:num>
  <w:num w:numId="10">
    <w:abstractNumId w:val="1"/>
  </w:num>
  <w:num w:numId="11">
    <w:abstractNumId w:val="21"/>
  </w:num>
  <w:num w:numId="12">
    <w:abstractNumId w:val="7"/>
  </w:num>
  <w:num w:numId="13">
    <w:abstractNumId w:val="4"/>
  </w:num>
  <w:num w:numId="14">
    <w:abstractNumId w:val="3"/>
  </w:num>
  <w:num w:numId="15">
    <w:abstractNumId w:val="6"/>
  </w:num>
  <w:num w:numId="16">
    <w:abstractNumId w:val="20"/>
  </w:num>
  <w:num w:numId="17">
    <w:abstractNumId w:val="5"/>
  </w:num>
  <w:num w:numId="1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8"/>
  </w:num>
  <w:num w:numId="21">
    <w:abstractNumId w:val="19"/>
  </w:num>
  <w:num w:numId="22">
    <w:abstractNumId w:val="18"/>
  </w:num>
  <w:num w:numId="23">
    <w:abstractNumId w:val="16"/>
  </w:num>
  <w:num w:numId="24">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1"/>
  <w:bordersDoNotSurroundHeader/>
  <w:bordersDoNotSurroundFooter/>
  <w:proofState w:spelling="clean"/>
  <w:trackRevisions/>
  <w:defaultTabStop w:val="719"/>
  <w:noPunctuationKerning/>
  <w:characterSpacingControl w:val="doNotCompress"/>
  <w:hdrShapeDefaults>
    <o:shapedefaults v:ext="edit" spidmax="29698" fillcolor="white">
      <v:fill color="white"/>
    </o:shapedefaults>
  </w:hdrShapeDefaults>
  <w:footnotePr>
    <w:footnote w:id="-1"/>
    <w:footnote w:id="0"/>
  </w:footnotePr>
  <w:endnotePr>
    <w:endnote w:id="-1"/>
    <w:endnote w:id="0"/>
  </w:endnotePr>
  <w:compat>
    <w:doNotExpandShiftReturn/>
    <w:doNotWrapTextWithPunct/>
    <w:doNotUseEastAsianBreakRules/>
    <w:useFELayout/>
    <w:doNotUseIndentAsNumberingTabStop/>
    <w:useAltKinsokuLineBreakRules/>
  </w:compat>
  <w:rsids>
    <w:rsidRoot w:val="00172A27"/>
    <w:rsid w:val="0000023B"/>
    <w:rsid w:val="000002AA"/>
    <w:rsid w:val="00000760"/>
    <w:rsid w:val="00000978"/>
    <w:rsid w:val="00000E17"/>
    <w:rsid w:val="00000E1C"/>
    <w:rsid w:val="0000129E"/>
    <w:rsid w:val="0000140F"/>
    <w:rsid w:val="000015F5"/>
    <w:rsid w:val="00001C82"/>
    <w:rsid w:val="00001F28"/>
    <w:rsid w:val="00002071"/>
    <w:rsid w:val="000025B7"/>
    <w:rsid w:val="0000296C"/>
    <w:rsid w:val="000029DC"/>
    <w:rsid w:val="00002A4C"/>
    <w:rsid w:val="00002D25"/>
    <w:rsid w:val="00003036"/>
    <w:rsid w:val="00003A02"/>
    <w:rsid w:val="00003A97"/>
    <w:rsid w:val="00003C6C"/>
    <w:rsid w:val="000041AA"/>
    <w:rsid w:val="00004DAC"/>
    <w:rsid w:val="00004F16"/>
    <w:rsid w:val="00005241"/>
    <w:rsid w:val="000056E3"/>
    <w:rsid w:val="000057F1"/>
    <w:rsid w:val="000062AC"/>
    <w:rsid w:val="000066E7"/>
    <w:rsid w:val="0000678D"/>
    <w:rsid w:val="00006A0E"/>
    <w:rsid w:val="00006A0F"/>
    <w:rsid w:val="00006CAA"/>
    <w:rsid w:val="00006CB7"/>
    <w:rsid w:val="00006CE0"/>
    <w:rsid w:val="00007059"/>
    <w:rsid w:val="0000705B"/>
    <w:rsid w:val="00007304"/>
    <w:rsid w:val="00007695"/>
    <w:rsid w:val="0000781D"/>
    <w:rsid w:val="00007C80"/>
    <w:rsid w:val="0001020A"/>
    <w:rsid w:val="0001053A"/>
    <w:rsid w:val="000105B6"/>
    <w:rsid w:val="000109A3"/>
    <w:rsid w:val="00010AA6"/>
    <w:rsid w:val="00010D02"/>
    <w:rsid w:val="00011602"/>
    <w:rsid w:val="00011820"/>
    <w:rsid w:val="00011A21"/>
    <w:rsid w:val="00011A9B"/>
    <w:rsid w:val="00011DA2"/>
    <w:rsid w:val="00012672"/>
    <w:rsid w:val="0001278B"/>
    <w:rsid w:val="00012BD6"/>
    <w:rsid w:val="00012CC3"/>
    <w:rsid w:val="00013166"/>
    <w:rsid w:val="000132A2"/>
    <w:rsid w:val="00013571"/>
    <w:rsid w:val="00013790"/>
    <w:rsid w:val="00013AD7"/>
    <w:rsid w:val="00013E28"/>
    <w:rsid w:val="00014604"/>
    <w:rsid w:val="000146B6"/>
    <w:rsid w:val="00014C39"/>
    <w:rsid w:val="00014CA6"/>
    <w:rsid w:val="00014D10"/>
    <w:rsid w:val="00014F36"/>
    <w:rsid w:val="000155D9"/>
    <w:rsid w:val="00015D4E"/>
    <w:rsid w:val="00016B61"/>
    <w:rsid w:val="00016CE4"/>
    <w:rsid w:val="00016E46"/>
    <w:rsid w:val="00017068"/>
    <w:rsid w:val="000170A8"/>
    <w:rsid w:val="000170F1"/>
    <w:rsid w:val="0001722B"/>
    <w:rsid w:val="00017256"/>
    <w:rsid w:val="000178F8"/>
    <w:rsid w:val="000179CE"/>
    <w:rsid w:val="00017A7E"/>
    <w:rsid w:val="00020328"/>
    <w:rsid w:val="00020334"/>
    <w:rsid w:val="00020728"/>
    <w:rsid w:val="00020B14"/>
    <w:rsid w:val="00020F56"/>
    <w:rsid w:val="0002140A"/>
    <w:rsid w:val="0002141C"/>
    <w:rsid w:val="00021A93"/>
    <w:rsid w:val="0002224A"/>
    <w:rsid w:val="0002256A"/>
    <w:rsid w:val="00022857"/>
    <w:rsid w:val="000229AC"/>
    <w:rsid w:val="0002329B"/>
    <w:rsid w:val="00023951"/>
    <w:rsid w:val="00023ECE"/>
    <w:rsid w:val="00023FB8"/>
    <w:rsid w:val="000244B9"/>
    <w:rsid w:val="000248FE"/>
    <w:rsid w:val="00024913"/>
    <w:rsid w:val="00024DEA"/>
    <w:rsid w:val="00025657"/>
    <w:rsid w:val="00025695"/>
    <w:rsid w:val="00025CE0"/>
    <w:rsid w:val="00025D3B"/>
    <w:rsid w:val="00025D5E"/>
    <w:rsid w:val="000268D4"/>
    <w:rsid w:val="0002693A"/>
    <w:rsid w:val="00026B95"/>
    <w:rsid w:val="00026C59"/>
    <w:rsid w:val="00026DB7"/>
    <w:rsid w:val="00027514"/>
    <w:rsid w:val="00027C30"/>
    <w:rsid w:val="00027D0A"/>
    <w:rsid w:val="00027E02"/>
    <w:rsid w:val="00027EF8"/>
    <w:rsid w:val="00030104"/>
    <w:rsid w:val="000302D8"/>
    <w:rsid w:val="00030476"/>
    <w:rsid w:val="000307C1"/>
    <w:rsid w:val="000308CD"/>
    <w:rsid w:val="00030A30"/>
    <w:rsid w:val="000311E9"/>
    <w:rsid w:val="0003128F"/>
    <w:rsid w:val="000312CD"/>
    <w:rsid w:val="00031DF7"/>
    <w:rsid w:val="000322B0"/>
    <w:rsid w:val="00032551"/>
    <w:rsid w:val="000326FC"/>
    <w:rsid w:val="0003287D"/>
    <w:rsid w:val="00032999"/>
    <w:rsid w:val="000329C9"/>
    <w:rsid w:val="000332EA"/>
    <w:rsid w:val="00033574"/>
    <w:rsid w:val="00033A65"/>
    <w:rsid w:val="00033E21"/>
    <w:rsid w:val="00034295"/>
    <w:rsid w:val="00034304"/>
    <w:rsid w:val="000343A2"/>
    <w:rsid w:val="00034A7B"/>
    <w:rsid w:val="00034B05"/>
    <w:rsid w:val="00034D1E"/>
    <w:rsid w:val="00034DB0"/>
    <w:rsid w:val="000352DF"/>
    <w:rsid w:val="000352EF"/>
    <w:rsid w:val="0003557C"/>
    <w:rsid w:val="00035BE4"/>
    <w:rsid w:val="00035E56"/>
    <w:rsid w:val="00035F9E"/>
    <w:rsid w:val="00036560"/>
    <w:rsid w:val="000366EB"/>
    <w:rsid w:val="00036A8B"/>
    <w:rsid w:val="00036B73"/>
    <w:rsid w:val="00036DDE"/>
    <w:rsid w:val="00037192"/>
    <w:rsid w:val="00037383"/>
    <w:rsid w:val="00037555"/>
    <w:rsid w:val="000377B5"/>
    <w:rsid w:val="00037880"/>
    <w:rsid w:val="00037E56"/>
    <w:rsid w:val="00040953"/>
    <w:rsid w:val="0004121F"/>
    <w:rsid w:val="00041229"/>
    <w:rsid w:val="000417F6"/>
    <w:rsid w:val="00041B24"/>
    <w:rsid w:val="00041C90"/>
    <w:rsid w:val="00041CBB"/>
    <w:rsid w:val="00041F46"/>
    <w:rsid w:val="000420EF"/>
    <w:rsid w:val="000427CA"/>
    <w:rsid w:val="000428F5"/>
    <w:rsid w:val="000433E1"/>
    <w:rsid w:val="00043594"/>
    <w:rsid w:val="00043932"/>
    <w:rsid w:val="00044C0B"/>
    <w:rsid w:val="00044C2F"/>
    <w:rsid w:val="00044ECA"/>
    <w:rsid w:val="00044FF3"/>
    <w:rsid w:val="00045243"/>
    <w:rsid w:val="00045271"/>
    <w:rsid w:val="0004547E"/>
    <w:rsid w:val="00045639"/>
    <w:rsid w:val="00045995"/>
    <w:rsid w:val="00045ABB"/>
    <w:rsid w:val="00045D7D"/>
    <w:rsid w:val="00045E51"/>
    <w:rsid w:val="00046111"/>
    <w:rsid w:val="00046220"/>
    <w:rsid w:val="00046604"/>
    <w:rsid w:val="0004680B"/>
    <w:rsid w:val="000468BF"/>
    <w:rsid w:val="000469A8"/>
    <w:rsid w:val="00046EFA"/>
    <w:rsid w:val="0004705A"/>
    <w:rsid w:val="000471E2"/>
    <w:rsid w:val="00047368"/>
    <w:rsid w:val="000500AA"/>
    <w:rsid w:val="000500D7"/>
    <w:rsid w:val="000500FA"/>
    <w:rsid w:val="00050453"/>
    <w:rsid w:val="000505F6"/>
    <w:rsid w:val="0005105E"/>
    <w:rsid w:val="000514FF"/>
    <w:rsid w:val="0005199F"/>
    <w:rsid w:val="00051A81"/>
    <w:rsid w:val="00051C76"/>
    <w:rsid w:val="00051C89"/>
    <w:rsid w:val="00051CF3"/>
    <w:rsid w:val="00051F09"/>
    <w:rsid w:val="000521E5"/>
    <w:rsid w:val="000526BA"/>
    <w:rsid w:val="0005283E"/>
    <w:rsid w:val="00052879"/>
    <w:rsid w:val="000528B6"/>
    <w:rsid w:val="00052E69"/>
    <w:rsid w:val="00053570"/>
    <w:rsid w:val="00053645"/>
    <w:rsid w:val="0005374D"/>
    <w:rsid w:val="00053818"/>
    <w:rsid w:val="000538F1"/>
    <w:rsid w:val="0005492C"/>
    <w:rsid w:val="00054C6E"/>
    <w:rsid w:val="00055195"/>
    <w:rsid w:val="000552F0"/>
    <w:rsid w:val="00055624"/>
    <w:rsid w:val="00055853"/>
    <w:rsid w:val="00055933"/>
    <w:rsid w:val="00055A3D"/>
    <w:rsid w:val="00055AC7"/>
    <w:rsid w:val="00055D1F"/>
    <w:rsid w:val="00055E14"/>
    <w:rsid w:val="00056062"/>
    <w:rsid w:val="0005651E"/>
    <w:rsid w:val="000567B7"/>
    <w:rsid w:val="00056D83"/>
    <w:rsid w:val="0005710F"/>
    <w:rsid w:val="0005716B"/>
    <w:rsid w:val="000574A3"/>
    <w:rsid w:val="000579FD"/>
    <w:rsid w:val="000600F5"/>
    <w:rsid w:val="00060137"/>
    <w:rsid w:val="00060422"/>
    <w:rsid w:val="0006057B"/>
    <w:rsid w:val="0006063D"/>
    <w:rsid w:val="0006129E"/>
    <w:rsid w:val="000612C4"/>
    <w:rsid w:val="0006179B"/>
    <w:rsid w:val="000619F6"/>
    <w:rsid w:val="00061C35"/>
    <w:rsid w:val="00061E51"/>
    <w:rsid w:val="00061E5C"/>
    <w:rsid w:val="000624B4"/>
    <w:rsid w:val="00062DBD"/>
    <w:rsid w:val="00062DFB"/>
    <w:rsid w:val="000632E6"/>
    <w:rsid w:val="000632FC"/>
    <w:rsid w:val="0006414C"/>
    <w:rsid w:val="00064670"/>
    <w:rsid w:val="00064DA8"/>
    <w:rsid w:val="0006505D"/>
    <w:rsid w:val="00065282"/>
    <w:rsid w:val="0006528F"/>
    <w:rsid w:val="000659EB"/>
    <w:rsid w:val="00065D29"/>
    <w:rsid w:val="00066A38"/>
    <w:rsid w:val="00066D03"/>
    <w:rsid w:val="000670BC"/>
    <w:rsid w:val="0006745A"/>
    <w:rsid w:val="0007026D"/>
    <w:rsid w:val="00070483"/>
    <w:rsid w:val="0007092D"/>
    <w:rsid w:val="0007153B"/>
    <w:rsid w:val="000716BB"/>
    <w:rsid w:val="00071963"/>
    <w:rsid w:val="00071D72"/>
    <w:rsid w:val="00071E8B"/>
    <w:rsid w:val="000722CF"/>
    <w:rsid w:val="00072399"/>
    <w:rsid w:val="0007246E"/>
    <w:rsid w:val="000725A0"/>
    <w:rsid w:val="000727C2"/>
    <w:rsid w:val="00072BFB"/>
    <w:rsid w:val="00072DC6"/>
    <w:rsid w:val="00072FC4"/>
    <w:rsid w:val="00072FEF"/>
    <w:rsid w:val="000733A0"/>
    <w:rsid w:val="000738A5"/>
    <w:rsid w:val="00073A92"/>
    <w:rsid w:val="00073CD2"/>
    <w:rsid w:val="00073D32"/>
    <w:rsid w:val="00073FCE"/>
    <w:rsid w:val="000742C7"/>
    <w:rsid w:val="00074729"/>
    <w:rsid w:val="000747D5"/>
    <w:rsid w:val="00074888"/>
    <w:rsid w:val="000748D7"/>
    <w:rsid w:val="00075101"/>
    <w:rsid w:val="00075AC1"/>
    <w:rsid w:val="00076229"/>
    <w:rsid w:val="000763B6"/>
    <w:rsid w:val="000763D5"/>
    <w:rsid w:val="000763DF"/>
    <w:rsid w:val="000764B9"/>
    <w:rsid w:val="0007662B"/>
    <w:rsid w:val="0007669E"/>
    <w:rsid w:val="0007696E"/>
    <w:rsid w:val="00076C1E"/>
    <w:rsid w:val="000778E6"/>
    <w:rsid w:val="00077A6F"/>
    <w:rsid w:val="00077DAB"/>
    <w:rsid w:val="00077E2C"/>
    <w:rsid w:val="0008028C"/>
    <w:rsid w:val="00080ADD"/>
    <w:rsid w:val="0008187D"/>
    <w:rsid w:val="00081B16"/>
    <w:rsid w:val="00082071"/>
    <w:rsid w:val="000822E0"/>
    <w:rsid w:val="00082719"/>
    <w:rsid w:val="0008278B"/>
    <w:rsid w:val="00082A03"/>
    <w:rsid w:val="00082BC1"/>
    <w:rsid w:val="00082E4E"/>
    <w:rsid w:val="00082E81"/>
    <w:rsid w:val="00083181"/>
    <w:rsid w:val="0008370E"/>
    <w:rsid w:val="000839F7"/>
    <w:rsid w:val="00083B54"/>
    <w:rsid w:val="000842F5"/>
    <w:rsid w:val="00084401"/>
    <w:rsid w:val="0008525F"/>
    <w:rsid w:val="00085C3B"/>
    <w:rsid w:val="00086411"/>
    <w:rsid w:val="000867A1"/>
    <w:rsid w:val="00086FF9"/>
    <w:rsid w:val="0008789B"/>
    <w:rsid w:val="00087A7F"/>
    <w:rsid w:val="00087BEC"/>
    <w:rsid w:val="000904D7"/>
    <w:rsid w:val="000910E8"/>
    <w:rsid w:val="000919DE"/>
    <w:rsid w:val="00091D64"/>
    <w:rsid w:val="000920F5"/>
    <w:rsid w:val="0009244E"/>
    <w:rsid w:val="000925D3"/>
    <w:rsid w:val="00092620"/>
    <w:rsid w:val="000929F6"/>
    <w:rsid w:val="00092E82"/>
    <w:rsid w:val="000930B4"/>
    <w:rsid w:val="000931CF"/>
    <w:rsid w:val="000934B3"/>
    <w:rsid w:val="000934E6"/>
    <w:rsid w:val="00093C4E"/>
    <w:rsid w:val="00093FD0"/>
    <w:rsid w:val="00094328"/>
    <w:rsid w:val="0009433D"/>
    <w:rsid w:val="0009439D"/>
    <w:rsid w:val="0009450B"/>
    <w:rsid w:val="0009456B"/>
    <w:rsid w:val="000946A0"/>
    <w:rsid w:val="000946F5"/>
    <w:rsid w:val="00094954"/>
    <w:rsid w:val="00094955"/>
    <w:rsid w:val="00094A1C"/>
    <w:rsid w:val="00094EAB"/>
    <w:rsid w:val="00094F8A"/>
    <w:rsid w:val="000952F3"/>
    <w:rsid w:val="000955ED"/>
    <w:rsid w:val="0009573D"/>
    <w:rsid w:val="000957A0"/>
    <w:rsid w:val="000957F3"/>
    <w:rsid w:val="00095D99"/>
    <w:rsid w:val="0009616C"/>
    <w:rsid w:val="00096912"/>
    <w:rsid w:val="00096A10"/>
    <w:rsid w:val="00096E05"/>
    <w:rsid w:val="00097040"/>
    <w:rsid w:val="00097059"/>
    <w:rsid w:val="000971EF"/>
    <w:rsid w:val="000972E0"/>
    <w:rsid w:val="00097515"/>
    <w:rsid w:val="000977DA"/>
    <w:rsid w:val="00097966"/>
    <w:rsid w:val="00097F5D"/>
    <w:rsid w:val="000A0106"/>
    <w:rsid w:val="000A020A"/>
    <w:rsid w:val="000A03BA"/>
    <w:rsid w:val="000A085A"/>
    <w:rsid w:val="000A0BEE"/>
    <w:rsid w:val="000A0C00"/>
    <w:rsid w:val="000A1BDD"/>
    <w:rsid w:val="000A1FA3"/>
    <w:rsid w:val="000A1FF8"/>
    <w:rsid w:val="000A21CE"/>
    <w:rsid w:val="000A22A4"/>
    <w:rsid w:val="000A263F"/>
    <w:rsid w:val="000A2738"/>
    <w:rsid w:val="000A27A2"/>
    <w:rsid w:val="000A299B"/>
    <w:rsid w:val="000A2A15"/>
    <w:rsid w:val="000A2B14"/>
    <w:rsid w:val="000A2E27"/>
    <w:rsid w:val="000A33DC"/>
    <w:rsid w:val="000A347D"/>
    <w:rsid w:val="000A3705"/>
    <w:rsid w:val="000A39FC"/>
    <w:rsid w:val="000A3A27"/>
    <w:rsid w:val="000A3A7A"/>
    <w:rsid w:val="000A3ECA"/>
    <w:rsid w:val="000A409A"/>
    <w:rsid w:val="000A4490"/>
    <w:rsid w:val="000A4718"/>
    <w:rsid w:val="000A548F"/>
    <w:rsid w:val="000A5562"/>
    <w:rsid w:val="000A5634"/>
    <w:rsid w:val="000A5994"/>
    <w:rsid w:val="000A59EA"/>
    <w:rsid w:val="000A5AF6"/>
    <w:rsid w:val="000A5CF6"/>
    <w:rsid w:val="000A5FE1"/>
    <w:rsid w:val="000A60A1"/>
    <w:rsid w:val="000A6303"/>
    <w:rsid w:val="000A688D"/>
    <w:rsid w:val="000A6DDC"/>
    <w:rsid w:val="000A7210"/>
    <w:rsid w:val="000A7265"/>
    <w:rsid w:val="000A7BCC"/>
    <w:rsid w:val="000A7EE4"/>
    <w:rsid w:val="000B059E"/>
    <w:rsid w:val="000B0AA3"/>
    <w:rsid w:val="000B1238"/>
    <w:rsid w:val="000B1456"/>
    <w:rsid w:val="000B1690"/>
    <w:rsid w:val="000B16A4"/>
    <w:rsid w:val="000B1808"/>
    <w:rsid w:val="000B1886"/>
    <w:rsid w:val="000B196C"/>
    <w:rsid w:val="000B1B31"/>
    <w:rsid w:val="000B21AF"/>
    <w:rsid w:val="000B2961"/>
    <w:rsid w:val="000B29D3"/>
    <w:rsid w:val="000B2B28"/>
    <w:rsid w:val="000B302D"/>
    <w:rsid w:val="000B391A"/>
    <w:rsid w:val="000B3A03"/>
    <w:rsid w:val="000B3B28"/>
    <w:rsid w:val="000B3BE9"/>
    <w:rsid w:val="000B3CFD"/>
    <w:rsid w:val="000B3F11"/>
    <w:rsid w:val="000B4367"/>
    <w:rsid w:val="000B4461"/>
    <w:rsid w:val="000B44B3"/>
    <w:rsid w:val="000B484A"/>
    <w:rsid w:val="000B4948"/>
    <w:rsid w:val="000B4AC6"/>
    <w:rsid w:val="000B4ACD"/>
    <w:rsid w:val="000B4DD9"/>
    <w:rsid w:val="000B4E40"/>
    <w:rsid w:val="000B4F01"/>
    <w:rsid w:val="000B4F80"/>
    <w:rsid w:val="000B5A1F"/>
    <w:rsid w:val="000B5AFE"/>
    <w:rsid w:val="000B6198"/>
    <w:rsid w:val="000B6584"/>
    <w:rsid w:val="000B65F1"/>
    <w:rsid w:val="000B67FE"/>
    <w:rsid w:val="000B6A00"/>
    <w:rsid w:val="000B6CCA"/>
    <w:rsid w:val="000B6DC1"/>
    <w:rsid w:val="000B6EA7"/>
    <w:rsid w:val="000B7299"/>
    <w:rsid w:val="000B72B8"/>
    <w:rsid w:val="000B78B0"/>
    <w:rsid w:val="000B7B43"/>
    <w:rsid w:val="000B7C84"/>
    <w:rsid w:val="000C008C"/>
    <w:rsid w:val="000C0439"/>
    <w:rsid w:val="000C050C"/>
    <w:rsid w:val="000C07E0"/>
    <w:rsid w:val="000C0994"/>
    <w:rsid w:val="000C0B00"/>
    <w:rsid w:val="000C0C17"/>
    <w:rsid w:val="000C0D75"/>
    <w:rsid w:val="000C13BE"/>
    <w:rsid w:val="000C154F"/>
    <w:rsid w:val="000C1726"/>
    <w:rsid w:val="000C1815"/>
    <w:rsid w:val="000C20E0"/>
    <w:rsid w:val="000C2880"/>
    <w:rsid w:val="000C2995"/>
    <w:rsid w:val="000C2F2B"/>
    <w:rsid w:val="000C2F50"/>
    <w:rsid w:val="000C30EA"/>
    <w:rsid w:val="000C3E93"/>
    <w:rsid w:val="000C3E95"/>
    <w:rsid w:val="000C4214"/>
    <w:rsid w:val="000C468F"/>
    <w:rsid w:val="000C470C"/>
    <w:rsid w:val="000C4CA5"/>
    <w:rsid w:val="000C4ECD"/>
    <w:rsid w:val="000C544A"/>
    <w:rsid w:val="000C559F"/>
    <w:rsid w:val="000C567D"/>
    <w:rsid w:val="000C5B1A"/>
    <w:rsid w:val="000C60F6"/>
    <w:rsid w:val="000C64C0"/>
    <w:rsid w:val="000C677F"/>
    <w:rsid w:val="000C6828"/>
    <w:rsid w:val="000C6A8D"/>
    <w:rsid w:val="000C6B48"/>
    <w:rsid w:val="000C6DB3"/>
    <w:rsid w:val="000C7196"/>
    <w:rsid w:val="000C7DFD"/>
    <w:rsid w:val="000D05F8"/>
    <w:rsid w:val="000D0B00"/>
    <w:rsid w:val="000D104A"/>
    <w:rsid w:val="000D116E"/>
    <w:rsid w:val="000D1248"/>
    <w:rsid w:val="000D1BD0"/>
    <w:rsid w:val="000D20E7"/>
    <w:rsid w:val="000D242D"/>
    <w:rsid w:val="000D2877"/>
    <w:rsid w:val="000D2AC7"/>
    <w:rsid w:val="000D2C37"/>
    <w:rsid w:val="000D2C9C"/>
    <w:rsid w:val="000D2E0B"/>
    <w:rsid w:val="000D3152"/>
    <w:rsid w:val="000D3199"/>
    <w:rsid w:val="000D326D"/>
    <w:rsid w:val="000D3405"/>
    <w:rsid w:val="000D3AAB"/>
    <w:rsid w:val="000D3CF3"/>
    <w:rsid w:val="000D3F20"/>
    <w:rsid w:val="000D463D"/>
    <w:rsid w:val="000D46BF"/>
    <w:rsid w:val="000D483E"/>
    <w:rsid w:val="000D4A5A"/>
    <w:rsid w:val="000D4E07"/>
    <w:rsid w:val="000D4ECB"/>
    <w:rsid w:val="000D50A2"/>
    <w:rsid w:val="000D5C63"/>
    <w:rsid w:val="000D5EAA"/>
    <w:rsid w:val="000D606E"/>
    <w:rsid w:val="000D612F"/>
    <w:rsid w:val="000D62F6"/>
    <w:rsid w:val="000D631E"/>
    <w:rsid w:val="000D66B0"/>
    <w:rsid w:val="000D6704"/>
    <w:rsid w:val="000D6753"/>
    <w:rsid w:val="000D684A"/>
    <w:rsid w:val="000D6B03"/>
    <w:rsid w:val="000D6BD2"/>
    <w:rsid w:val="000D6FA7"/>
    <w:rsid w:val="000D744C"/>
    <w:rsid w:val="000D7A1D"/>
    <w:rsid w:val="000D7BBB"/>
    <w:rsid w:val="000D7D09"/>
    <w:rsid w:val="000E00F4"/>
    <w:rsid w:val="000E05A8"/>
    <w:rsid w:val="000E0A48"/>
    <w:rsid w:val="000E0AE0"/>
    <w:rsid w:val="000E0C5D"/>
    <w:rsid w:val="000E0C99"/>
    <w:rsid w:val="000E0E1E"/>
    <w:rsid w:val="000E0E25"/>
    <w:rsid w:val="000E1179"/>
    <w:rsid w:val="000E19A1"/>
    <w:rsid w:val="000E1B74"/>
    <w:rsid w:val="000E1B88"/>
    <w:rsid w:val="000E1D4B"/>
    <w:rsid w:val="000E20AA"/>
    <w:rsid w:val="000E2144"/>
    <w:rsid w:val="000E2196"/>
    <w:rsid w:val="000E2387"/>
    <w:rsid w:val="000E2524"/>
    <w:rsid w:val="000E26DA"/>
    <w:rsid w:val="000E29E4"/>
    <w:rsid w:val="000E2A4F"/>
    <w:rsid w:val="000E2B30"/>
    <w:rsid w:val="000E2F5A"/>
    <w:rsid w:val="000E31C9"/>
    <w:rsid w:val="000E31FE"/>
    <w:rsid w:val="000E3959"/>
    <w:rsid w:val="000E3C44"/>
    <w:rsid w:val="000E3D0F"/>
    <w:rsid w:val="000E3D50"/>
    <w:rsid w:val="000E4582"/>
    <w:rsid w:val="000E4586"/>
    <w:rsid w:val="000E49E6"/>
    <w:rsid w:val="000E4B60"/>
    <w:rsid w:val="000E4C09"/>
    <w:rsid w:val="000E4F12"/>
    <w:rsid w:val="000E501A"/>
    <w:rsid w:val="000E5066"/>
    <w:rsid w:val="000E5274"/>
    <w:rsid w:val="000E5410"/>
    <w:rsid w:val="000E5987"/>
    <w:rsid w:val="000E5B4D"/>
    <w:rsid w:val="000E5BFC"/>
    <w:rsid w:val="000E61AC"/>
    <w:rsid w:val="000E6544"/>
    <w:rsid w:val="000E6CAE"/>
    <w:rsid w:val="000E734C"/>
    <w:rsid w:val="000E7365"/>
    <w:rsid w:val="000E7613"/>
    <w:rsid w:val="000E762E"/>
    <w:rsid w:val="000E7EB1"/>
    <w:rsid w:val="000E7F4F"/>
    <w:rsid w:val="000F017E"/>
    <w:rsid w:val="000F0871"/>
    <w:rsid w:val="000F0AA0"/>
    <w:rsid w:val="000F0C42"/>
    <w:rsid w:val="000F0DBE"/>
    <w:rsid w:val="000F12F3"/>
    <w:rsid w:val="000F1404"/>
    <w:rsid w:val="000F180C"/>
    <w:rsid w:val="000F1AE8"/>
    <w:rsid w:val="000F1C11"/>
    <w:rsid w:val="000F22AB"/>
    <w:rsid w:val="000F2346"/>
    <w:rsid w:val="000F2606"/>
    <w:rsid w:val="000F2A97"/>
    <w:rsid w:val="000F2E3C"/>
    <w:rsid w:val="000F33E5"/>
    <w:rsid w:val="000F3D48"/>
    <w:rsid w:val="000F3E7E"/>
    <w:rsid w:val="000F4276"/>
    <w:rsid w:val="000F43B9"/>
    <w:rsid w:val="000F462C"/>
    <w:rsid w:val="000F465C"/>
    <w:rsid w:val="000F4905"/>
    <w:rsid w:val="000F4A25"/>
    <w:rsid w:val="000F4ADB"/>
    <w:rsid w:val="000F4E3E"/>
    <w:rsid w:val="000F4E7F"/>
    <w:rsid w:val="000F4FC0"/>
    <w:rsid w:val="000F5F23"/>
    <w:rsid w:val="000F6199"/>
    <w:rsid w:val="000F6788"/>
    <w:rsid w:val="000F6951"/>
    <w:rsid w:val="000F6A60"/>
    <w:rsid w:val="000F6AF3"/>
    <w:rsid w:val="000F6B7B"/>
    <w:rsid w:val="000F73DB"/>
    <w:rsid w:val="000F7565"/>
    <w:rsid w:val="000F76DA"/>
    <w:rsid w:val="000F7897"/>
    <w:rsid w:val="000F7CC2"/>
    <w:rsid w:val="000F7D96"/>
    <w:rsid w:val="000F7FE3"/>
    <w:rsid w:val="000F7FFC"/>
    <w:rsid w:val="001006D8"/>
    <w:rsid w:val="001008DB"/>
    <w:rsid w:val="00100D30"/>
    <w:rsid w:val="00100F82"/>
    <w:rsid w:val="001010EF"/>
    <w:rsid w:val="00101889"/>
    <w:rsid w:val="001019DB"/>
    <w:rsid w:val="00101C8E"/>
    <w:rsid w:val="001020BF"/>
    <w:rsid w:val="00102146"/>
    <w:rsid w:val="001021E3"/>
    <w:rsid w:val="00102263"/>
    <w:rsid w:val="0010229B"/>
    <w:rsid w:val="0010248F"/>
    <w:rsid w:val="00102510"/>
    <w:rsid w:val="00102617"/>
    <w:rsid w:val="0010271D"/>
    <w:rsid w:val="00102971"/>
    <w:rsid w:val="00102E7D"/>
    <w:rsid w:val="00102F66"/>
    <w:rsid w:val="00102FF9"/>
    <w:rsid w:val="0010391E"/>
    <w:rsid w:val="001039DA"/>
    <w:rsid w:val="00103A4D"/>
    <w:rsid w:val="00103BAA"/>
    <w:rsid w:val="00103BED"/>
    <w:rsid w:val="0010464D"/>
    <w:rsid w:val="00104A25"/>
    <w:rsid w:val="00104D13"/>
    <w:rsid w:val="00104F78"/>
    <w:rsid w:val="0010548F"/>
    <w:rsid w:val="001058A4"/>
    <w:rsid w:val="00105A5A"/>
    <w:rsid w:val="001064F0"/>
    <w:rsid w:val="0010654F"/>
    <w:rsid w:val="0010687A"/>
    <w:rsid w:val="00106B2E"/>
    <w:rsid w:val="00106C15"/>
    <w:rsid w:val="00107064"/>
    <w:rsid w:val="001073CA"/>
    <w:rsid w:val="00107DF4"/>
    <w:rsid w:val="00110027"/>
    <w:rsid w:val="00110195"/>
    <w:rsid w:val="00110257"/>
    <w:rsid w:val="001102AE"/>
    <w:rsid w:val="00110527"/>
    <w:rsid w:val="001115E6"/>
    <w:rsid w:val="00111797"/>
    <w:rsid w:val="00111DAB"/>
    <w:rsid w:val="00112222"/>
    <w:rsid w:val="00112302"/>
    <w:rsid w:val="00112330"/>
    <w:rsid w:val="0011277E"/>
    <w:rsid w:val="001129D3"/>
    <w:rsid w:val="001129D8"/>
    <w:rsid w:val="00112ECA"/>
    <w:rsid w:val="001134A5"/>
    <w:rsid w:val="00113595"/>
    <w:rsid w:val="00113D4F"/>
    <w:rsid w:val="00113E6D"/>
    <w:rsid w:val="00114D36"/>
    <w:rsid w:val="00115106"/>
    <w:rsid w:val="00115441"/>
    <w:rsid w:val="00115A1A"/>
    <w:rsid w:val="00115CB8"/>
    <w:rsid w:val="00115E23"/>
    <w:rsid w:val="00115F52"/>
    <w:rsid w:val="00116032"/>
    <w:rsid w:val="001161A7"/>
    <w:rsid w:val="00116335"/>
    <w:rsid w:val="001165B1"/>
    <w:rsid w:val="001166D0"/>
    <w:rsid w:val="00116A65"/>
    <w:rsid w:val="00116AD1"/>
    <w:rsid w:val="00116CAE"/>
    <w:rsid w:val="00116FDD"/>
    <w:rsid w:val="00117D68"/>
    <w:rsid w:val="0012015D"/>
    <w:rsid w:val="0012092E"/>
    <w:rsid w:val="00120BE8"/>
    <w:rsid w:val="00120C43"/>
    <w:rsid w:val="00120EEF"/>
    <w:rsid w:val="001210F4"/>
    <w:rsid w:val="001211F7"/>
    <w:rsid w:val="001214A8"/>
    <w:rsid w:val="001214AD"/>
    <w:rsid w:val="00121555"/>
    <w:rsid w:val="00121659"/>
    <w:rsid w:val="001218EA"/>
    <w:rsid w:val="0012191F"/>
    <w:rsid w:val="00121965"/>
    <w:rsid w:val="00121FD7"/>
    <w:rsid w:val="00122131"/>
    <w:rsid w:val="0012246C"/>
    <w:rsid w:val="00122734"/>
    <w:rsid w:val="00122A28"/>
    <w:rsid w:val="00122DBC"/>
    <w:rsid w:val="00123351"/>
    <w:rsid w:val="0012355E"/>
    <w:rsid w:val="00123896"/>
    <w:rsid w:val="001240B6"/>
    <w:rsid w:val="00124129"/>
    <w:rsid w:val="0012456A"/>
    <w:rsid w:val="00124D4E"/>
    <w:rsid w:val="001251B1"/>
    <w:rsid w:val="001256E9"/>
    <w:rsid w:val="00125943"/>
    <w:rsid w:val="00125E5B"/>
    <w:rsid w:val="00125F58"/>
    <w:rsid w:val="0012617F"/>
    <w:rsid w:val="001261D7"/>
    <w:rsid w:val="0012678A"/>
    <w:rsid w:val="001267F6"/>
    <w:rsid w:val="00126A05"/>
    <w:rsid w:val="001274D6"/>
    <w:rsid w:val="00127A61"/>
    <w:rsid w:val="00127AB1"/>
    <w:rsid w:val="00127C2B"/>
    <w:rsid w:val="00130146"/>
    <w:rsid w:val="00130603"/>
    <w:rsid w:val="0013063E"/>
    <w:rsid w:val="00130CB3"/>
    <w:rsid w:val="00130E18"/>
    <w:rsid w:val="00130FE7"/>
    <w:rsid w:val="001310D7"/>
    <w:rsid w:val="0013137F"/>
    <w:rsid w:val="001313C2"/>
    <w:rsid w:val="00131A50"/>
    <w:rsid w:val="00131B32"/>
    <w:rsid w:val="00131DE4"/>
    <w:rsid w:val="0013218F"/>
    <w:rsid w:val="0013251E"/>
    <w:rsid w:val="0013257B"/>
    <w:rsid w:val="00132614"/>
    <w:rsid w:val="0013334B"/>
    <w:rsid w:val="001334B5"/>
    <w:rsid w:val="00133912"/>
    <w:rsid w:val="00133CB8"/>
    <w:rsid w:val="00133E23"/>
    <w:rsid w:val="0013430C"/>
    <w:rsid w:val="0013453D"/>
    <w:rsid w:val="001345F0"/>
    <w:rsid w:val="0013478E"/>
    <w:rsid w:val="00134F91"/>
    <w:rsid w:val="001351A9"/>
    <w:rsid w:val="001353E8"/>
    <w:rsid w:val="00135722"/>
    <w:rsid w:val="001361A8"/>
    <w:rsid w:val="001361B3"/>
    <w:rsid w:val="00136C0E"/>
    <w:rsid w:val="00136CF5"/>
    <w:rsid w:val="00136FA8"/>
    <w:rsid w:val="00137529"/>
    <w:rsid w:val="00137C68"/>
    <w:rsid w:val="00137FDE"/>
    <w:rsid w:val="0014009E"/>
    <w:rsid w:val="00140445"/>
    <w:rsid w:val="001404A4"/>
    <w:rsid w:val="001407CC"/>
    <w:rsid w:val="001407F1"/>
    <w:rsid w:val="00140839"/>
    <w:rsid w:val="00140AF0"/>
    <w:rsid w:val="00140B66"/>
    <w:rsid w:val="00140CED"/>
    <w:rsid w:val="00140D77"/>
    <w:rsid w:val="001417C1"/>
    <w:rsid w:val="00141B62"/>
    <w:rsid w:val="001423CA"/>
    <w:rsid w:val="001427A1"/>
    <w:rsid w:val="00143417"/>
    <w:rsid w:val="0014351E"/>
    <w:rsid w:val="00143807"/>
    <w:rsid w:val="00144083"/>
    <w:rsid w:val="00144876"/>
    <w:rsid w:val="00144CA4"/>
    <w:rsid w:val="0014522D"/>
    <w:rsid w:val="00145434"/>
    <w:rsid w:val="00145A67"/>
    <w:rsid w:val="00145AFA"/>
    <w:rsid w:val="00146244"/>
    <w:rsid w:val="00146AA8"/>
    <w:rsid w:val="0014722E"/>
    <w:rsid w:val="001473F2"/>
    <w:rsid w:val="00147542"/>
    <w:rsid w:val="00147AFC"/>
    <w:rsid w:val="001508C5"/>
    <w:rsid w:val="001508D4"/>
    <w:rsid w:val="00150C88"/>
    <w:rsid w:val="00150D59"/>
    <w:rsid w:val="00150ED9"/>
    <w:rsid w:val="00150FC0"/>
    <w:rsid w:val="001519F8"/>
    <w:rsid w:val="00151D71"/>
    <w:rsid w:val="001522BF"/>
    <w:rsid w:val="00152623"/>
    <w:rsid w:val="00152C4E"/>
    <w:rsid w:val="00152CE1"/>
    <w:rsid w:val="00152D52"/>
    <w:rsid w:val="001534DC"/>
    <w:rsid w:val="001534FF"/>
    <w:rsid w:val="00153AA7"/>
    <w:rsid w:val="001541B5"/>
    <w:rsid w:val="00154212"/>
    <w:rsid w:val="00154331"/>
    <w:rsid w:val="0015442F"/>
    <w:rsid w:val="001548E5"/>
    <w:rsid w:val="001550F9"/>
    <w:rsid w:val="0015513C"/>
    <w:rsid w:val="0015523B"/>
    <w:rsid w:val="00155327"/>
    <w:rsid w:val="0015646F"/>
    <w:rsid w:val="00156AAB"/>
    <w:rsid w:val="00156FF0"/>
    <w:rsid w:val="00157271"/>
    <w:rsid w:val="00157416"/>
    <w:rsid w:val="00157749"/>
    <w:rsid w:val="00157B1A"/>
    <w:rsid w:val="00157CEC"/>
    <w:rsid w:val="00157D58"/>
    <w:rsid w:val="00157F36"/>
    <w:rsid w:val="001603F0"/>
    <w:rsid w:val="0016078A"/>
    <w:rsid w:val="001608F5"/>
    <w:rsid w:val="00160D86"/>
    <w:rsid w:val="00160ECE"/>
    <w:rsid w:val="0016123B"/>
    <w:rsid w:val="0016146D"/>
    <w:rsid w:val="001615A8"/>
    <w:rsid w:val="00161E17"/>
    <w:rsid w:val="00161EE5"/>
    <w:rsid w:val="00162097"/>
    <w:rsid w:val="001620E3"/>
    <w:rsid w:val="001623B9"/>
    <w:rsid w:val="0016245E"/>
    <w:rsid w:val="00162744"/>
    <w:rsid w:val="00162C70"/>
    <w:rsid w:val="00162ED6"/>
    <w:rsid w:val="00162FB0"/>
    <w:rsid w:val="001631A0"/>
    <w:rsid w:val="00163FB7"/>
    <w:rsid w:val="001642E3"/>
    <w:rsid w:val="001642EB"/>
    <w:rsid w:val="00164463"/>
    <w:rsid w:val="001647AC"/>
    <w:rsid w:val="00164AA4"/>
    <w:rsid w:val="00164AC0"/>
    <w:rsid w:val="00164D17"/>
    <w:rsid w:val="001650FE"/>
    <w:rsid w:val="00165240"/>
    <w:rsid w:val="00165428"/>
    <w:rsid w:val="0016572D"/>
    <w:rsid w:val="001657E3"/>
    <w:rsid w:val="00165964"/>
    <w:rsid w:val="00165BD6"/>
    <w:rsid w:val="0016606E"/>
    <w:rsid w:val="001660C2"/>
    <w:rsid w:val="00166531"/>
    <w:rsid w:val="00166659"/>
    <w:rsid w:val="001667AF"/>
    <w:rsid w:val="00166AC5"/>
    <w:rsid w:val="00166B2E"/>
    <w:rsid w:val="00166EF2"/>
    <w:rsid w:val="0016711C"/>
    <w:rsid w:val="00167464"/>
    <w:rsid w:val="00167974"/>
    <w:rsid w:val="00170C24"/>
    <w:rsid w:val="00171188"/>
    <w:rsid w:val="00171A2C"/>
    <w:rsid w:val="00171ABF"/>
    <w:rsid w:val="00171EE9"/>
    <w:rsid w:val="00171EEB"/>
    <w:rsid w:val="00172053"/>
    <w:rsid w:val="0017209E"/>
    <w:rsid w:val="00172672"/>
    <w:rsid w:val="00172922"/>
    <w:rsid w:val="00172A27"/>
    <w:rsid w:val="00172AF4"/>
    <w:rsid w:val="00172C47"/>
    <w:rsid w:val="0017362D"/>
    <w:rsid w:val="00173748"/>
    <w:rsid w:val="00173E99"/>
    <w:rsid w:val="00174417"/>
    <w:rsid w:val="001746FE"/>
    <w:rsid w:val="00174840"/>
    <w:rsid w:val="00174F8D"/>
    <w:rsid w:val="001753D3"/>
    <w:rsid w:val="00175897"/>
    <w:rsid w:val="001758B4"/>
    <w:rsid w:val="00175977"/>
    <w:rsid w:val="00175DDC"/>
    <w:rsid w:val="0017626A"/>
    <w:rsid w:val="001768CB"/>
    <w:rsid w:val="00176D05"/>
    <w:rsid w:val="00176E5A"/>
    <w:rsid w:val="0017752D"/>
    <w:rsid w:val="00177741"/>
    <w:rsid w:val="00177876"/>
    <w:rsid w:val="00177B9D"/>
    <w:rsid w:val="00177C06"/>
    <w:rsid w:val="00180053"/>
    <w:rsid w:val="00180357"/>
    <w:rsid w:val="00180370"/>
    <w:rsid w:val="001804F1"/>
    <w:rsid w:val="00180C67"/>
    <w:rsid w:val="001811DE"/>
    <w:rsid w:val="00181671"/>
    <w:rsid w:val="00181C8B"/>
    <w:rsid w:val="0018220B"/>
    <w:rsid w:val="001825C7"/>
    <w:rsid w:val="0018267A"/>
    <w:rsid w:val="00182687"/>
    <w:rsid w:val="001829F9"/>
    <w:rsid w:val="001837A2"/>
    <w:rsid w:val="00184160"/>
    <w:rsid w:val="0018445B"/>
    <w:rsid w:val="00184B93"/>
    <w:rsid w:val="00185563"/>
    <w:rsid w:val="0018572B"/>
    <w:rsid w:val="00185B30"/>
    <w:rsid w:val="00185E3F"/>
    <w:rsid w:val="0018607D"/>
    <w:rsid w:val="00186341"/>
    <w:rsid w:val="001869C3"/>
    <w:rsid w:val="00186A9B"/>
    <w:rsid w:val="00186B4A"/>
    <w:rsid w:val="00186C3F"/>
    <w:rsid w:val="001876F4"/>
    <w:rsid w:val="00187B45"/>
    <w:rsid w:val="00190375"/>
    <w:rsid w:val="0019048E"/>
    <w:rsid w:val="0019144B"/>
    <w:rsid w:val="00191528"/>
    <w:rsid w:val="00191590"/>
    <w:rsid w:val="00191956"/>
    <w:rsid w:val="00191A4F"/>
    <w:rsid w:val="00191EC3"/>
    <w:rsid w:val="00191EF6"/>
    <w:rsid w:val="0019250D"/>
    <w:rsid w:val="0019252F"/>
    <w:rsid w:val="001925D1"/>
    <w:rsid w:val="001925E0"/>
    <w:rsid w:val="001925EF"/>
    <w:rsid w:val="00192C98"/>
    <w:rsid w:val="00192E43"/>
    <w:rsid w:val="0019311C"/>
    <w:rsid w:val="0019316C"/>
    <w:rsid w:val="001937AB"/>
    <w:rsid w:val="00193E6A"/>
    <w:rsid w:val="00193F83"/>
    <w:rsid w:val="001950E6"/>
    <w:rsid w:val="00195C69"/>
    <w:rsid w:val="00195F23"/>
    <w:rsid w:val="00195F67"/>
    <w:rsid w:val="001960F9"/>
    <w:rsid w:val="00196149"/>
    <w:rsid w:val="00196314"/>
    <w:rsid w:val="00196639"/>
    <w:rsid w:val="001970FC"/>
    <w:rsid w:val="00197180"/>
    <w:rsid w:val="00197474"/>
    <w:rsid w:val="00197FDE"/>
    <w:rsid w:val="001A0788"/>
    <w:rsid w:val="001A098B"/>
    <w:rsid w:val="001A0AE5"/>
    <w:rsid w:val="001A0E09"/>
    <w:rsid w:val="001A1000"/>
    <w:rsid w:val="001A1026"/>
    <w:rsid w:val="001A15E3"/>
    <w:rsid w:val="001A182D"/>
    <w:rsid w:val="001A197E"/>
    <w:rsid w:val="001A19FA"/>
    <w:rsid w:val="001A1BFE"/>
    <w:rsid w:val="001A1CD9"/>
    <w:rsid w:val="001A1FB7"/>
    <w:rsid w:val="001A2244"/>
    <w:rsid w:val="001A2C40"/>
    <w:rsid w:val="001A2D62"/>
    <w:rsid w:val="001A2F75"/>
    <w:rsid w:val="001A3319"/>
    <w:rsid w:val="001A3446"/>
    <w:rsid w:val="001A3674"/>
    <w:rsid w:val="001A3A8E"/>
    <w:rsid w:val="001A3EEB"/>
    <w:rsid w:val="001A4652"/>
    <w:rsid w:val="001A4A2C"/>
    <w:rsid w:val="001A4CF0"/>
    <w:rsid w:val="001A570A"/>
    <w:rsid w:val="001A5968"/>
    <w:rsid w:val="001A6484"/>
    <w:rsid w:val="001A6824"/>
    <w:rsid w:val="001A68FF"/>
    <w:rsid w:val="001A69B1"/>
    <w:rsid w:val="001A70F8"/>
    <w:rsid w:val="001A77D2"/>
    <w:rsid w:val="001B01EB"/>
    <w:rsid w:val="001B06B6"/>
    <w:rsid w:val="001B0D0A"/>
    <w:rsid w:val="001B10C0"/>
    <w:rsid w:val="001B1477"/>
    <w:rsid w:val="001B1868"/>
    <w:rsid w:val="001B1C7B"/>
    <w:rsid w:val="001B1E25"/>
    <w:rsid w:val="001B2077"/>
    <w:rsid w:val="001B219B"/>
    <w:rsid w:val="001B221B"/>
    <w:rsid w:val="001B25FB"/>
    <w:rsid w:val="001B2950"/>
    <w:rsid w:val="001B29B9"/>
    <w:rsid w:val="001B2BC7"/>
    <w:rsid w:val="001B2CBF"/>
    <w:rsid w:val="001B2ED0"/>
    <w:rsid w:val="001B3130"/>
    <w:rsid w:val="001B318B"/>
    <w:rsid w:val="001B3560"/>
    <w:rsid w:val="001B3604"/>
    <w:rsid w:val="001B3B2A"/>
    <w:rsid w:val="001B3C02"/>
    <w:rsid w:val="001B3E50"/>
    <w:rsid w:val="001B3E56"/>
    <w:rsid w:val="001B3FC6"/>
    <w:rsid w:val="001B40CE"/>
    <w:rsid w:val="001B4573"/>
    <w:rsid w:val="001B4ACC"/>
    <w:rsid w:val="001B4C15"/>
    <w:rsid w:val="001B4D86"/>
    <w:rsid w:val="001B539B"/>
    <w:rsid w:val="001B57B4"/>
    <w:rsid w:val="001B5ADA"/>
    <w:rsid w:val="001B5B12"/>
    <w:rsid w:val="001B6030"/>
    <w:rsid w:val="001B6060"/>
    <w:rsid w:val="001B67F0"/>
    <w:rsid w:val="001B6F22"/>
    <w:rsid w:val="001B6F5C"/>
    <w:rsid w:val="001B771B"/>
    <w:rsid w:val="001B778F"/>
    <w:rsid w:val="001B7C49"/>
    <w:rsid w:val="001C039D"/>
    <w:rsid w:val="001C04C5"/>
    <w:rsid w:val="001C0AA7"/>
    <w:rsid w:val="001C0BAB"/>
    <w:rsid w:val="001C0C28"/>
    <w:rsid w:val="001C0D38"/>
    <w:rsid w:val="001C1216"/>
    <w:rsid w:val="001C127E"/>
    <w:rsid w:val="001C1724"/>
    <w:rsid w:val="001C173E"/>
    <w:rsid w:val="001C1909"/>
    <w:rsid w:val="001C1A9F"/>
    <w:rsid w:val="001C1C19"/>
    <w:rsid w:val="001C2086"/>
    <w:rsid w:val="001C2525"/>
    <w:rsid w:val="001C2C0E"/>
    <w:rsid w:val="001C2CDB"/>
    <w:rsid w:val="001C2F6C"/>
    <w:rsid w:val="001C2FBE"/>
    <w:rsid w:val="001C30CA"/>
    <w:rsid w:val="001C32A1"/>
    <w:rsid w:val="001C356D"/>
    <w:rsid w:val="001C38D1"/>
    <w:rsid w:val="001C39D1"/>
    <w:rsid w:val="001C3C66"/>
    <w:rsid w:val="001C3FB6"/>
    <w:rsid w:val="001C409C"/>
    <w:rsid w:val="001C4413"/>
    <w:rsid w:val="001C45FF"/>
    <w:rsid w:val="001C4962"/>
    <w:rsid w:val="001C4C1F"/>
    <w:rsid w:val="001C4F71"/>
    <w:rsid w:val="001C545D"/>
    <w:rsid w:val="001C5B89"/>
    <w:rsid w:val="001C5C1A"/>
    <w:rsid w:val="001C5DAA"/>
    <w:rsid w:val="001C6228"/>
    <w:rsid w:val="001C6574"/>
    <w:rsid w:val="001C658D"/>
    <w:rsid w:val="001C6681"/>
    <w:rsid w:val="001C674F"/>
    <w:rsid w:val="001C6A44"/>
    <w:rsid w:val="001C718D"/>
    <w:rsid w:val="001C73E2"/>
    <w:rsid w:val="001C7515"/>
    <w:rsid w:val="001C7723"/>
    <w:rsid w:val="001C7854"/>
    <w:rsid w:val="001C7BF9"/>
    <w:rsid w:val="001C7F46"/>
    <w:rsid w:val="001D05B8"/>
    <w:rsid w:val="001D05CF"/>
    <w:rsid w:val="001D06A9"/>
    <w:rsid w:val="001D0969"/>
    <w:rsid w:val="001D0F1A"/>
    <w:rsid w:val="001D1182"/>
    <w:rsid w:val="001D1B9D"/>
    <w:rsid w:val="001D21E2"/>
    <w:rsid w:val="001D2481"/>
    <w:rsid w:val="001D24FF"/>
    <w:rsid w:val="001D25C4"/>
    <w:rsid w:val="001D2935"/>
    <w:rsid w:val="001D2E7C"/>
    <w:rsid w:val="001D3306"/>
    <w:rsid w:val="001D3966"/>
    <w:rsid w:val="001D3A66"/>
    <w:rsid w:val="001D3D00"/>
    <w:rsid w:val="001D40CE"/>
    <w:rsid w:val="001D44CC"/>
    <w:rsid w:val="001D482A"/>
    <w:rsid w:val="001D4D29"/>
    <w:rsid w:val="001D4F9F"/>
    <w:rsid w:val="001D53C7"/>
    <w:rsid w:val="001D553D"/>
    <w:rsid w:val="001D55C7"/>
    <w:rsid w:val="001D59DD"/>
    <w:rsid w:val="001D5FCB"/>
    <w:rsid w:val="001D61C8"/>
    <w:rsid w:val="001D67CB"/>
    <w:rsid w:val="001D6BCD"/>
    <w:rsid w:val="001D6FD8"/>
    <w:rsid w:val="001D7063"/>
    <w:rsid w:val="001D7337"/>
    <w:rsid w:val="001D7818"/>
    <w:rsid w:val="001D7C9D"/>
    <w:rsid w:val="001D7FBC"/>
    <w:rsid w:val="001E00AF"/>
    <w:rsid w:val="001E0557"/>
    <w:rsid w:val="001E08AC"/>
    <w:rsid w:val="001E11BD"/>
    <w:rsid w:val="001E1552"/>
    <w:rsid w:val="001E1A77"/>
    <w:rsid w:val="001E21E2"/>
    <w:rsid w:val="001E22F3"/>
    <w:rsid w:val="001E262A"/>
    <w:rsid w:val="001E27E1"/>
    <w:rsid w:val="001E290A"/>
    <w:rsid w:val="001E2BCE"/>
    <w:rsid w:val="001E33F3"/>
    <w:rsid w:val="001E3895"/>
    <w:rsid w:val="001E39F2"/>
    <w:rsid w:val="001E3B62"/>
    <w:rsid w:val="001E3B6B"/>
    <w:rsid w:val="001E3BF1"/>
    <w:rsid w:val="001E415A"/>
    <w:rsid w:val="001E4356"/>
    <w:rsid w:val="001E4446"/>
    <w:rsid w:val="001E4C21"/>
    <w:rsid w:val="001E4D1B"/>
    <w:rsid w:val="001E548B"/>
    <w:rsid w:val="001E6530"/>
    <w:rsid w:val="001E65A3"/>
    <w:rsid w:val="001E66E0"/>
    <w:rsid w:val="001E6AF3"/>
    <w:rsid w:val="001E6EF5"/>
    <w:rsid w:val="001E71CB"/>
    <w:rsid w:val="001E7272"/>
    <w:rsid w:val="001E73DD"/>
    <w:rsid w:val="001E762F"/>
    <w:rsid w:val="001E7BA3"/>
    <w:rsid w:val="001E7C38"/>
    <w:rsid w:val="001F0270"/>
    <w:rsid w:val="001F02C2"/>
    <w:rsid w:val="001F0805"/>
    <w:rsid w:val="001F0CF3"/>
    <w:rsid w:val="001F0DE2"/>
    <w:rsid w:val="001F0EA4"/>
    <w:rsid w:val="001F118F"/>
    <w:rsid w:val="001F179A"/>
    <w:rsid w:val="001F1979"/>
    <w:rsid w:val="001F19A7"/>
    <w:rsid w:val="001F1F7E"/>
    <w:rsid w:val="001F2140"/>
    <w:rsid w:val="001F24D5"/>
    <w:rsid w:val="001F25D9"/>
    <w:rsid w:val="001F28BB"/>
    <w:rsid w:val="001F2EB9"/>
    <w:rsid w:val="001F31EA"/>
    <w:rsid w:val="001F3227"/>
    <w:rsid w:val="001F3351"/>
    <w:rsid w:val="001F337A"/>
    <w:rsid w:val="001F3A4B"/>
    <w:rsid w:val="001F3CE9"/>
    <w:rsid w:val="001F3D5D"/>
    <w:rsid w:val="001F3E05"/>
    <w:rsid w:val="001F40E9"/>
    <w:rsid w:val="001F4169"/>
    <w:rsid w:val="001F4441"/>
    <w:rsid w:val="001F44F9"/>
    <w:rsid w:val="001F47D1"/>
    <w:rsid w:val="001F4A04"/>
    <w:rsid w:val="001F4D84"/>
    <w:rsid w:val="001F51E2"/>
    <w:rsid w:val="001F5BFB"/>
    <w:rsid w:val="001F62DE"/>
    <w:rsid w:val="001F6460"/>
    <w:rsid w:val="001F6718"/>
    <w:rsid w:val="001F6C8A"/>
    <w:rsid w:val="001F6F15"/>
    <w:rsid w:val="001F7499"/>
    <w:rsid w:val="001F7788"/>
    <w:rsid w:val="001F7AF0"/>
    <w:rsid w:val="001F7B57"/>
    <w:rsid w:val="002001D0"/>
    <w:rsid w:val="002003B6"/>
    <w:rsid w:val="00200684"/>
    <w:rsid w:val="00200934"/>
    <w:rsid w:val="00200C3A"/>
    <w:rsid w:val="0020101E"/>
    <w:rsid w:val="002016F0"/>
    <w:rsid w:val="00201894"/>
    <w:rsid w:val="00201A0A"/>
    <w:rsid w:val="002023D4"/>
    <w:rsid w:val="00202557"/>
    <w:rsid w:val="00202A38"/>
    <w:rsid w:val="00202FC4"/>
    <w:rsid w:val="00203068"/>
    <w:rsid w:val="00203C84"/>
    <w:rsid w:val="00203CDA"/>
    <w:rsid w:val="00203EAF"/>
    <w:rsid w:val="002043FB"/>
    <w:rsid w:val="00204962"/>
    <w:rsid w:val="00204972"/>
    <w:rsid w:val="00204C82"/>
    <w:rsid w:val="00204EE8"/>
    <w:rsid w:val="00205416"/>
    <w:rsid w:val="00205589"/>
    <w:rsid w:val="00205A63"/>
    <w:rsid w:val="00205B8A"/>
    <w:rsid w:val="00205FFC"/>
    <w:rsid w:val="002062CF"/>
    <w:rsid w:val="002064AC"/>
    <w:rsid w:val="002066AE"/>
    <w:rsid w:val="0020677F"/>
    <w:rsid w:val="002069D6"/>
    <w:rsid w:val="00206D61"/>
    <w:rsid w:val="00207631"/>
    <w:rsid w:val="00207908"/>
    <w:rsid w:val="00207E1F"/>
    <w:rsid w:val="002103C4"/>
    <w:rsid w:val="002103DF"/>
    <w:rsid w:val="002108B2"/>
    <w:rsid w:val="002108DB"/>
    <w:rsid w:val="002109F6"/>
    <w:rsid w:val="00210FA8"/>
    <w:rsid w:val="00211156"/>
    <w:rsid w:val="002111D6"/>
    <w:rsid w:val="00211769"/>
    <w:rsid w:val="00211BF8"/>
    <w:rsid w:val="00211FD7"/>
    <w:rsid w:val="00212262"/>
    <w:rsid w:val="00212275"/>
    <w:rsid w:val="002122D4"/>
    <w:rsid w:val="0021279E"/>
    <w:rsid w:val="00212919"/>
    <w:rsid w:val="002129CC"/>
    <w:rsid w:val="00213512"/>
    <w:rsid w:val="0021377B"/>
    <w:rsid w:val="002146A2"/>
    <w:rsid w:val="00214B77"/>
    <w:rsid w:val="00214D4B"/>
    <w:rsid w:val="00214F1B"/>
    <w:rsid w:val="002150E7"/>
    <w:rsid w:val="00215250"/>
    <w:rsid w:val="00215299"/>
    <w:rsid w:val="00215537"/>
    <w:rsid w:val="0021562F"/>
    <w:rsid w:val="00215A15"/>
    <w:rsid w:val="00215A32"/>
    <w:rsid w:val="00215AC9"/>
    <w:rsid w:val="00215F64"/>
    <w:rsid w:val="0021705B"/>
    <w:rsid w:val="00217152"/>
    <w:rsid w:val="00217469"/>
    <w:rsid w:val="002177C7"/>
    <w:rsid w:val="00217C94"/>
    <w:rsid w:val="0022028A"/>
    <w:rsid w:val="00220705"/>
    <w:rsid w:val="0022074E"/>
    <w:rsid w:val="00220A2A"/>
    <w:rsid w:val="00221065"/>
    <w:rsid w:val="002214C1"/>
    <w:rsid w:val="00221501"/>
    <w:rsid w:val="0022160E"/>
    <w:rsid w:val="00221981"/>
    <w:rsid w:val="00221B7B"/>
    <w:rsid w:val="00221BF0"/>
    <w:rsid w:val="002224E9"/>
    <w:rsid w:val="002226CD"/>
    <w:rsid w:val="00222C08"/>
    <w:rsid w:val="00222CBE"/>
    <w:rsid w:val="00222EAF"/>
    <w:rsid w:val="00223294"/>
    <w:rsid w:val="00223866"/>
    <w:rsid w:val="00224091"/>
    <w:rsid w:val="0022457E"/>
    <w:rsid w:val="002245F0"/>
    <w:rsid w:val="00224823"/>
    <w:rsid w:val="00224B1A"/>
    <w:rsid w:val="00224FBA"/>
    <w:rsid w:val="0022503B"/>
    <w:rsid w:val="0022558F"/>
    <w:rsid w:val="0022609B"/>
    <w:rsid w:val="00226220"/>
    <w:rsid w:val="002264D0"/>
    <w:rsid w:val="002264FF"/>
    <w:rsid w:val="002265CC"/>
    <w:rsid w:val="00226AB4"/>
    <w:rsid w:val="00226AD6"/>
    <w:rsid w:val="00226BF3"/>
    <w:rsid w:val="00226E09"/>
    <w:rsid w:val="00226ED0"/>
    <w:rsid w:val="00227FC6"/>
    <w:rsid w:val="00230258"/>
    <w:rsid w:val="00230A8D"/>
    <w:rsid w:val="00230D46"/>
    <w:rsid w:val="0023147D"/>
    <w:rsid w:val="00231665"/>
    <w:rsid w:val="002316C8"/>
    <w:rsid w:val="00231722"/>
    <w:rsid w:val="002317E6"/>
    <w:rsid w:val="00231860"/>
    <w:rsid w:val="002318F4"/>
    <w:rsid w:val="0023198E"/>
    <w:rsid w:val="00231A8E"/>
    <w:rsid w:val="00231F5D"/>
    <w:rsid w:val="0023213B"/>
    <w:rsid w:val="00232362"/>
    <w:rsid w:val="002325EE"/>
    <w:rsid w:val="00232B2A"/>
    <w:rsid w:val="00232CC6"/>
    <w:rsid w:val="00233040"/>
    <w:rsid w:val="002331E4"/>
    <w:rsid w:val="00233344"/>
    <w:rsid w:val="002339EA"/>
    <w:rsid w:val="0023403A"/>
    <w:rsid w:val="00234581"/>
    <w:rsid w:val="00234698"/>
    <w:rsid w:val="0023479B"/>
    <w:rsid w:val="00234AE3"/>
    <w:rsid w:val="00234C05"/>
    <w:rsid w:val="0023501D"/>
    <w:rsid w:val="00235241"/>
    <w:rsid w:val="002354B0"/>
    <w:rsid w:val="0023557E"/>
    <w:rsid w:val="002358B5"/>
    <w:rsid w:val="00235957"/>
    <w:rsid w:val="00235F1F"/>
    <w:rsid w:val="0023615C"/>
    <w:rsid w:val="00236955"/>
    <w:rsid w:val="0023696B"/>
    <w:rsid w:val="0023798F"/>
    <w:rsid w:val="00240210"/>
    <w:rsid w:val="00240383"/>
    <w:rsid w:val="002407DB"/>
    <w:rsid w:val="00240C3D"/>
    <w:rsid w:val="00240CC5"/>
    <w:rsid w:val="00240F8E"/>
    <w:rsid w:val="002419EC"/>
    <w:rsid w:val="00241A1C"/>
    <w:rsid w:val="00241B3A"/>
    <w:rsid w:val="00241F33"/>
    <w:rsid w:val="002424CD"/>
    <w:rsid w:val="002424E5"/>
    <w:rsid w:val="0024257A"/>
    <w:rsid w:val="002425A3"/>
    <w:rsid w:val="002427D1"/>
    <w:rsid w:val="00242AA2"/>
    <w:rsid w:val="00242B17"/>
    <w:rsid w:val="00242EBC"/>
    <w:rsid w:val="00242F37"/>
    <w:rsid w:val="002430CC"/>
    <w:rsid w:val="002431AD"/>
    <w:rsid w:val="002431F8"/>
    <w:rsid w:val="002433BA"/>
    <w:rsid w:val="002436B9"/>
    <w:rsid w:val="0024400A"/>
    <w:rsid w:val="002441F5"/>
    <w:rsid w:val="002442E4"/>
    <w:rsid w:val="002443EC"/>
    <w:rsid w:val="0024464D"/>
    <w:rsid w:val="002448B3"/>
    <w:rsid w:val="00244BFC"/>
    <w:rsid w:val="00244CBB"/>
    <w:rsid w:val="00244D56"/>
    <w:rsid w:val="00245273"/>
    <w:rsid w:val="00245457"/>
    <w:rsid w:val="00245A09"/>
    <w:rsid w:val="002460FA"/>
    <w:rsid w:val="002465AE"/>
    <w:rsid w:val="00246617"/>
    <w:rsid w:val="0024694E"/>
    <w:rsid w:val="002469C2"/>
    <w:rsid w:val="00246B45"/>
    <w:rsid w:val="00246CF7"/>
    <w:rsid w:val="0024725C"/>
    <w:rsid w:val="002473AA"/>
    <w:rsid w:val="002473E4"/>
    <w:rsid w:val="00247DE7"/>
    <w:rsid w:val="00247DF0"/>
    <w:rsid w:val="0025011A"/>
    <w:rsid w:val="0025011E"/>
    <w:rsid w:val="00250170"/>
    <w:rsid w:val="002501AC"/>
    <w:rsid w:val="002505B5"/>
    <w:rsid w:val="0025099A"/>
    <w:rsid w:val="00250A18"/>
    <w:rsid w:val="00250A36"/>
    <w:rsid w:val="00250AFB"/>
    <w:rsid w:val="00251076"/>
    <w:rsid w:val="00251085"/>
    <w:rsid w:val="0025114E"/>
    <w:rsid w:val="002511A7"/>
    <w:rsid w:val="0025121B"/>
    <w:rsid w:val="00251341"/>
    <w:rsid w:val="0025144E"/>
    <w:rsid w:val="00251611"/>
    <w:rsid w:val="00251C25"/>
    <w:rsid w:val="00251E36"/>
    <w:rsid w:val="002528F3"/>
    <w:rsid w:val="00252BF5"/>
    <w:rsid w:val="00252F4C"/>
    <w:rsid w:val="00252F59"/>
    <w:rsid w:val="0025302E"/>
    <w:rsid w:val="00253249"/>
    <w:rsid w:val="0025366B"/>
    <w:rsid w:val="002537F5"/>
    <w:rsid w:val="0025380B"/>
    <w:rsid w:val="00253A54"/>
    <w:rsid w:val="00253DAD"/>
    <w:rsid w:val="0025435F"/>
    <w:rsid w:val="0025491D"/>
    <w:rsid w:val="00254BF6"/>
    <w:rsid w:val="002555C8"/>
    <w:rsid w:val="0025585F"/>
    <w:rsid w:val="00255906"/>
    <w:rsid w:val="00255A67"/>
    <w:rsid w:val="00255B06"/>
    <w:rsid w:val="0025612F"/>
    <w:rsid w:val="002565B0"/>
    <w:rsid w:val="002566AD"/>
    <w:rsid w:val="00256790"/>
    <w:rsid w:val="00256895"/>
    <w:rsid w:val="00256B3C"/>
    <w:rsid w:val="00256B75"/>
    <w:rsid w:val="00256C66"/>
    <w:rsid w:val="00256E7A"/>
    <w:rsid w:val="002570B2"/>
    <w:rsid w:val="00257395"/>
    <w:rsid w:val="00257654"/>
    <w:rsid w:val="00257EA8"/>
    <w:rsid w:val="00257F71"/>
    <w:rsid w:val="00260204"/>
    <w:rsid w:val="00260AE1"/>
    <w:rsid w:val="00260F91"/>
    <w:rsid w:val="002613BD"/>
    <w:rsid w:val="00261929"/>
    <w:rsid w:val="002619E9"/>
    <w:rsid w:val="00261BFD"/>
    <w:rsid w:val="00261E4D"/>
    <w:rsid w:val="00261E68"/>
    <w:rsid w:val="00262411"/>
    <w:rsid w:val="0026259F"/>
    <w:rsid w:val="00262672"/>
    <w:rsid w:val="00263355"/>
    <w:rsid w:val="002633EA"/>
    <w:rsid w:val="00263698"/>
    <w:rsid w:val="002637EB"/>
    <w:rsid w:val="00263855"/>
    <w:rsid w:val="00263988"/>
    <w:rsid w:val="002639D6"/>
    <w:rsid w:val="00263D61"/>
    <w:rsid w:val="00263D89"/>
    <w:rsid w:val="00264147"/>
    <w:rsid w:val="00264392"/>
    <w:rsid w:val="00264484"/>
    <w:rsid w:val="00264791"/>
    <w:rsid w:val="00264B64"/>
    <w:rsid w:val="00264C6B"/>
    <w:rsid w:val="00264D99"/>
    <w:rsid w:val="00264F40"/>
    <w:rsid w:val="002650F1"/>
    <w:rsid w:val="0026553A"/>
    <w:rsid w:val="0026596E"/>
    <w:rsid w:val="00265A77"/>
    <w:rsid w:val="00265AE0"/>
    <w:rsid w:val="00265E6E"/>
    <w:rsid w:val="00266290"/>
    <w:rsid w:val="002662B5"/>
    <w:rsid w:val="002669EA"/>
    <w:rsid w:val="00266A4A"/>
    <w:rsid w:val="00266D3C"/>
    <w:rsid w:val="00267203"/>
    <w:rsid w:val="0026745E"/>
    <w:rsid w:val="00267A3B"/>
    <w:rsid w:val="00267B0C"/>
    <w:rsid w:val="00267B49"/>
    <w:rsid w:val="00267D5C"/>
    <w:rsid w:val="00270514"/>
    <w:rsid w:val="00270608"/>
    <w:rsid w:val="002709D0"/>
    <w:rsid w:val="00270C18"/>
    <w:rsid w:val="00270D24"/>
    <w:rsid w:val="002710BD"/>
    <w:rsid w:val="00271291"/>
    <w:rsid w:val="002713B4"/>
    <w:rsid w:val="002714A1"/>
    <w:rsid w:val="00271705"/>
    <w:rsid w:val="00271E52"/>
    <w:rsid w:val="00272147"/>
    <w:rsid w:val="002724A1"/>
    <w:rsid w:val="002724C3"/>
    <w:rsid w:val="00272728"/>
    <w:rsid w:val="00272770"/>
    <w:rsid w:val="0027296E"/>
    <w:rsid w:val="00272BA5"/>
    <w:rsid w:val="00272BE1"/>
    <w:rsid w:val="00272EE3"/>
    <w:rsid w:val="0027317B"/>
    <w:rsid w:val="002731C5"/>
    <w:rsid w:val="0027321E"/>
    <w:rsid w:val="00273263"/>
    <w:rsid w:val="002735A9"/>
    <w:rsid w:val="002739AA"/>
    <w:rsid w:val="002740FA"/>
    <w:rsid w:val="0027419C"/>
    <w:rsid w:val="00274524"/>
    <w:rsid w:val="002750F6"/>
    <w:rsid w:val="002751BC"/>
    <w:rsid w:val="00275241"/>
    <w:rsid w:val="0027543F"/>
    <w:rsid w:val="0027565E"/>
    <w:rsid w:val="00275798"/>
    <w:rsid w:val="002757D3"/>
    <w:rsid w:val="00275DD6"/>
    <w:rsid w:val="0027606D"/>
    <w:rsid w:val="00276102"/>
    <w:rsid w:val="00276202"/>
    <w:rsid w:val="00276514"/>
    <w:rsid w:val="0027671E"/>
    <w:rsid w:val="002770C0"/>
    <w:rsid w:val="00277270"/>
    <w:rsid w:val="002772BE"/>
    <w:rsid w:val="0027766C"/>
    <w:rsid w:val="00277855"/>
    <w:rsid w:val="00277B0D"/>
    <w:rsid w:val="00277BD5"/>
    <w:rsid w:val="00277DCA"/>
    <w:rsid w:val="00277E55"/>
    <w:rsid w:val="00277ED5"/>
    <w:rsid w:val="0028004E"/>
    <w:rsid w:val="00280F8F"/>
    <w:rsid w:val="00281283"/>
    <w:rsid w:val="002815AD"/>
    <w:rsid w:val="002819C1"/>
    <w:rsid w:val="00281A39"/>
    <w:rsid w:val="00282125"/>
    <w:rsid w:val="00282D2E"/>
    <w:rsid w:val="00282D2F"/>
    <w:rsid w:val="00282FF3"/>
    <w:rsid w:val="00283BAA"/>
    <w:rsid w:val="0028444B"/>
    <w:rsid w:val="00284A30"/>
    <w:rsid w:val="00284AE7"/>
    <w:rsid w:val="002858A7"/>
    <w:rsid w:val="00285930"/>
    <w:rsid w:val="00285E15"/>
    <w:rsid w:val="002860A4"/>
    <w:rsid w:val="00286402"/>
    <w:rsid w:val="002876E4"/>
    <w:rsid w:val="002877DB"/>
    <w:rsid w:val="00287A4C"/>
    <w:rsid w:val="00287BCD"/>
    <w:rsid w:val="0029065C"/>
    <w:rsid w:val="00290BB2"/>
    <w:rsid w:val="00290C77"/>
    <w:rsid w:val="00290D1A"/>
    <w:rsid w:val="00290E07"/>
    <w:rsid w:val="0029112B"/>
    <w:rsid w:val="0029122B"/>
    <w:rsid w:val="00291614"/>
    <w:rsid w:val="0029189F"/>
    <w:rsid w:val="00291A4D"/>
    <w:rsid w:val="00292016"/>
    <w:rsid w:val="0029263C"/>
    <w:rsid w:val="002926A8"/>
    <w:rsid w:val="00292A6A"/>
    <w:rsid w:val="00292D64"/>
    <w:rsid w:val="00292EEB"/>
    <w:rsid w:val="0029322E"/>
    <w:rsid w:val="00293381"/>
    <w:rsid w:val="002936B5"/>
    <w:rsid w:val="00293BF1"/>
    <w:rsid w:val="00293C1A"/>
    <w:rsid w:val="00293D44"/>
    <w:rsid w:val="00293FB9"/>
    <w:rsid w:val="00294495"/>
    <w:rsid w:val="00294DE8"/>
    <w:rsid w:val="00294DF5"/>
    <w:rsid w:val="00294E6A"/>
    <w:rsid w:val="00295018"/>
    <w:rsid w:val="002951AF"/>
    <w:rsid w:val="0029587D"/>
    <w:rsid w:val="0029634F"/>
    <w:rsid w:val="002964E2"/>
    <w:rsid w:val="002965EA"/>
    <w:rsid w:val="002965EB"/>
    <w:rsid w:val="002967C8"/>
    <w:rsid w:val="00296D7D"/>
    <w:rsid w:val="00297100"/>
    <w:rsid w:val="00297706"/>
    <w:rsid w:val="00297DBE"/>
    <w:rsid w:val="002A001C"/>
    <w:rsid w:val="002A038F"/>
    <w:rsid w:val="002A0B86"/>
    <w:rsid w:val="002A0CE2"/>
    <w:rsid w:val="002A13FE"/>
    <w:rsid w:val="002A16E9"/>
    <w:rsid w:val="002A16EA"/>
    <w:rsid w:val="002A174F"/>
    <w:rsid w:val="002A189C"/>
    <w:rsid w:val="002A1A01"/>
    <w:rsid w:val="002A1AB5"/>
    <w:rsid w:val="002A2000"/>
    <w:rsid w:val="002A203D"/>
    <w:rsid w:val="002A2078"/>
    <w:rsid w:val="002A21E8"/>
    <w:rsid w:val="002A237B"/>
    <w:rsid w:val="002A28B4"/>
    <w:rsid w:val="002A2C5E"/>
    <w:rsid w:val="002A2FAC"/>
    <w:rsid w:val="002A300C"/>
    <w:rsid w:val="002A3A4F"/>
    <w:rsid w:val="002A3CD8"/>
    <w:rsid w:val="002A3DE3"/>
    <w:rsid w:val="002A4606"/>
    <w:rsid w:val="002A4948"/>
    <w:rsid w:val="002A4DD0"/>
    <w:rsid w:val="002A529C"/>
    <w:rsid w:val="002A5E9E"/>
    <w:rsid w:val="002A61BF"/>
    <w:rsid w:val="002A61C1"/>
    <w:rsid w:val="002A6380"/>
    <w:rsid w:val="002A65C6"/>
    <w:rsid w:val="002A660B"/>
    <w:rsid w:val="002A67D9"/>
    <w:rsid w:val="002A6892"/>
    <w:rsid w:val="002A6D05"/>
    <w:rsid w:val="002A7319"/>
    <w:rsid w:val="002A76C1"/>
    <w:rsid w:val="002A771A"/>
    <w:rsid w:val="002A7E8A"/>
    <w:rsid w:val="002B0320"/>
    <w:rsid w:val="002B07CA"/>
    <w:rsid w:val="002B0B96"/>
    <w:rsid w:val="002B0BF5"/>
    <w:rsid w:val="002B0E52"/>
    <w:rsid w:val="002B0E5D"/>
    <w:rsid w:val="002B0E73"/>
    <w:rsid w:val="002B1562"/>
    <w:rsid w:val="002B1775"/>
    <w:rsid w:val="002B1982"/>
    <w:rsid w:val="002B1E1A"/>
    <w:rsid w:val="002B20BD"/>
    <w:rsid w:val="002B2121"/>
    <w:rsid w:val="002B22E9"/>
    <w:rsid w:val="002B308E"/>
    <w:rsid w:val="002B313C"/>
    <w:rsid w:val="002B3444"/>
    <w:rsid w:val="002B3AE7"/>
    <w:rsid w:val="002B3D7A"/>
    <w:rsid w:val="002B471B"/>
    <w:rsid w:val="002B4D20"/>
    <w:rsid w:val="002B5078"/>
    <w:rsid w:val="002B50B6"/>
    <w:rsid w:val="002B5324"/>
    <w:rsid w:val="002B5354"/>
    <w:rsid w:val="002B5369"/>
    <w:rsid w:val="002B583B"/>
    <w:rsid w:val="002B5CAE"/>
    <w:rsid w:val="002B5FDD"/>
    <w:rsid w:val="002B6095"/>
    <w:rsid w:val="002B61D2"/>
    <w:rsid w:val="002B6B7B"/>
    <w:rsid w:val="002B6BDA"/>
    <w:rsid w:val="002B6C0C"/>
    <w:rsid w:val="002B700B"/>
    <w:rsid w:val="002B70C5"/>
    <w:rsid w:val="002B74C3"/>
    <w:rsid w:val="002B7544"/>
    <w:rsid w:val="002B77AE"/>
    <w:rsid w:val="002B7993"/>
    <w:rsid w:val="002B7AEC"/>
    <w:rsid w:val="002B7CE5"/>
    <w:rsid w:val="002B7DEB"/>
    <w:rsid w:val="002B7F9C"/>
    <w:rsid w:val="002C06C6"/>
    <w:rsid w:val="002C09DB"/>
    <w:rsid w:val="002C0F83"/>
    <w:rsid w:val="002C102E"/>
    <w:rsid w:val="002C132D"/>
    <w:rsid w:val="002C19C1"/>
    <w:rsid w:val="002C1A58"/>
    <w:rsid w:val="002C1C28"/>
    <w:rsid w:val="002C1DC6"/>
    <w:rsid w:val="002C23BC"/>
    <w:rsid w:val="002C292A"/>
    <w:rsid w:val="002C29E4"/>
    <w:rsid w:val="002C2E56"/>
    <w:rsid w:val="002C3E87"/>
    <w:rsid w:val="002C47EF"/>
    <w:rsid w:val="002C48CD"/>
    <w:rsid w:val="002C4A64"/>
    <w:rsid w:val="002C4BEA"/>
    <w:rsid w:val="002C4E5C"/>
    <w:rsid w:val="002C586E"/>
    <w:rsid w:val="002C5D66"/>
    <w:rsid w:val="002C5DB7"/>
    <w:rsid w:val="002C5F70"/>
    <w:rsid w:val="002C5FC2"/>
    <w:rsid w:val="002C627A"/>
    <w:rsid w:val="002C6407"/>
    <w:rsid w:val="002C689A"/>
    <w:rsid w:val="002C6B21"/>
    <w:rsid w:val="002C7E85"/>
    <w:rsid w:val="002C7F0F"/>
    <w:rsid w:val="002C7FE8"/>
    <w:rsid w:val="002D02E3"/>
    <w:rsid w:val="002D0530"/>
    <w:rsid w:val="002D08D0"/>
    <w:rsid w:val="002D0AA0"/>
    <w:rsid w:val="002D0AD3"/>
    <w:rsid w:val="002D0D0F"/>
    <w:rsid w:val="002D0E1D"/>
    <w:rsid w:val="002D174F"/>
    <w:rsid w:val="002D1EED"/>
    <w:rsid w:val="002D2261"/>
    <w:rsid w:val="002D230A"/>
    <w:rsid w:val="002D29A2"/>
    <w:rsid w:val="002D3162"/>
    <w:rsid w:val="002D357A"/>
    <w:rsid w:val="002D37FB"/>
    <w:rsid w:val="002D3BBB"/>
    <w:rsid w:val="002D3DCA"/>
    <w:rsid w:val="002D401B"/>
    <w:rsid w:val="002D4079"/>
    <w:rsid w:val="002D40C2"/>
    <w:rsid w:val="002D40E8"/>
    <w:rsid w:val="002D4CC4"/>
    <w:rsid w:val="002D4FCB"/>
    <w:rsid w:val="002D537E"/>
    <w:rsid w:val="002D58CE"/>
    <w:rsid w:val="002D5A4B"/>
    <w:rsid w:val="002D5CB8"/>
    <w:rsid w:val="002D5E57"/>
    <w:rsid w:val="002D6230"/>
    <w:rsid w:val="002D6255"/>
    <w:rsid w:val="002D62FD"/>
    <w:rsid w:val="002D632D"/>
    <w:rsid w:val="002D65F1"/>
    <w:rsid w:val="002D67FA"/>
    <w:rsid w:val="002D6950"/>
    <w:rsid w:val="002D6E3A"/>
    <w:rsid w:val="002D7103"/>
    <w:rsid w:val="002D746D"/>
    <w:rsid w:val="002D7B16"/>
    <w:rsid w:val="002E033B"/>
    <w:rsid w:val="002E058E"/>
    <w:rsid w:val="002E08E1"/>
    <w:rsid w:val="002E0D1B"/>
    <w:rsid w:val="002E1482"/>
    <w:rsid w:val="002E1892"/>
    <w:rsid w:val="002E1926"/>
    <w:rsid w:val="002E1A3F"/>
    <w:rsid w:val="002E1AC2"/>
    <w:rsid w:val="002E1B69"/>
    <w:rsid w:val="002E1BE8"/>
    <w:rsid w:val="002E1C78"/>
    <w:rsid w:val="002E1D70"/>
    <w:rsid w:val="002E1E95"/>
    <w:rsid w:val="002E2217"/>
    <w:rsid w:val="002E22C2"/>
    <w:rsid w:val="002E23B4"/>
    <w:rsid w:val="002E2883"/>
    <w:rsid w:val="002E28C4"/>
    <w:rsid w:val="002E28EB"/>
    <w:rsid w:val="002E290F"/>
    <w:rsid w:val="002E2998"/>
    <w:rsid w:val="002E29A7"/>
    <w:rsid w:val="002E2DFC"/>
    <w:rsid w:val="002E2F9A"/>
    <w:rsid w:val="002E3046"/>
    <w:rsid w:val="002E30EF"/>
    <w:rsid w:val="002E321B"/>
    <w:rsid w:val="002E3ACD"/>
    <w:rsid w:val="002E3B22"/>
    <w:rsid w:val="002E3D12"/>
    <w:rsid w:val="002E433B"/>
    <w:rsid w:val="002E44D6"/>
    <w:rsid w:val="002E4AB9"/>
    <w:rsid w:val="002E4BC5"/>
    <w:rsid w:val="002E4DE3"/>
    <w:rsid w:val="002E4DE4"/>
    <w:rsid w:val="002E4E31"/>
    <w:rsid w:val="002E4F4F"/>
    <w:rsid w:val="002E550D"/>
    <w:rsid w:val="002E56D6"/>
    <w:rsid w:val="002E583F"/>
    <w:rsid w:val="002E5983"/>
    <w:rsid w:val="002E5E58"/>
    <w:rsid w:val="002E6290"/>
    <w:rsid w:val="002E62E8"/>
    <w:rsid w:val="002E6437"/>
    <w:rsid w:val="002E6954"/>
    <w:rsid w:val="002E6C6E"/>
    <w:rsid w:val="002E7294"/>
    <w:rsid w:val="002E7520"/>
    <w:rsid w:val="002E7CCD"/>
    <w:rsid w:val="002F0132"/>
    <w:rsid w:val="002F049D"/>
    <w:rsid w:val="002F0F65"/>
    <w:rsid w:val="002F0FF8"/>
    <w:rsid w:val="002F1171"/>
    <w:rsid w:val="002F17BA"/>
    <w:rsid w:val="002F185A"/>
    <w:rsid w:val="002F1D97"/>
    <w:rsid w:val="002F1E28"/>
    <w:rsid w:val="002F216D"/>
    <w:rsid w:val="002F23E0"/>
    <w:rsid w:val="002F27E7"/>
    <w:rsid w:val="002F2904"/>
    <w:rsid w:val="002F33B8"/>
    <w:rsid w:val="002F33ED"/>
    <w:rsid w:val="002F35C1"/>
    <w:rsid w:val="002F35D1"/>
    <w:rsid w:val="002F39E6"/>
    <w:rsid w:val="002F3B66"/>
    <w:rsid w:val="002F3B80"/>
    <w:rsid w:val="002F3BA6"/>
    <w:rsid w:val="002F3C76"/>
    <w:rsid w:val="002F3C9C"/>
    <w:rsid w:val="002F3DB9"/>
    <w:rsid w:val="002F3E00"/>
    <w:rsid w:val="002F4828"/>
    <w:rsid w:val="002F48D4"/>
    <w:rsid w:val="002F4A79"/>
    <w:rsid w:val="002F4B3B"/>
    <w:rsid w:val="002F4BE1"/>
    <w:rsid w:val="002F5307"/>
    <w:rsid w:val="002F5405"/>
    <w:rsid w:val="002F566B"/>
    <w:rsid w:val="002F5C83"/>
    <w:rsid w:val="002F5D86"/>
    <w:rsid w:val="002F6021"/>
    <w:rsid w:val="002F62BA"/>
    <w:rsid w:val="002F6492"/>
    <w:rsid w:val="002F6E9F"/>
    <w:rsid w:val="002F70C6"/>
    <w:rsid w:val="002F71DC"/>
    <w:rsid w:val="002F7255"/>
    <w:rsid w:val="002F7310"/>
    <w:rsid w:val="002F743A"/>
    <w:rsid w:val="002F75B7"/>
    <w:rsid w:val="002F7782"/>
    <w:rsid w:val="002F7840"/>
    <w:rsid w:val="002F7A2D"/>
    <w:rsid w:val="002F7A81"/>
    <w:rsid w:val="002F7DE1"/>
    <w:rsid w:val="002F7FCF"/>
    <w:rsid w:val="0030067B"/>
    <w:rsid w:val="003014C2"/>
    <w:rsid w:val="0030186A"/>
    <w:rsid w:val="00301DF9"/>
    <w:rsid w:val="00301E24"/>
    <w:rsid w:val="00302052"/>
    <w:rsid w:val="0030207A"/>
    <w:rsid w:val="003024D4"/>
    <w:rsid w:val="003025DC"/>
    <w:rsid w:val="003026FF"/>
    <w:rsid w:val="00302753"/>
    <w:rsid w:val="00302AB8"/>
    <w:rsid w:val="00302C6C"/>
    <w:rsid w:val="0030324A"/>
    <w:rsid w:val="00303393"/>
    <w:rsid w:val="003033DE"/>
    <w:rsid w:val="003039A2"/>
    <w:rsid w:val="00303B04"/>
    <w:rsid w:val="003045CA"/>
    <w:rsid w:val="003047A5"/>
    <w:rsid w:val="00304B4C"/>
    <w:rsid w:val="00304BD3"/>
    <w:rsid w:val="00304BE6"/>
    <w:rsid w:val="00304E2A"/>
    <w:rsid w:val="003053F2"/>
    <w:rsid w:val="0030551F"/>
    <w:rsid w:val="003055F1"/>
    <w:rsid w:val="003056DA"/>
    <w:rsid w:val="003056E6"/>
    <w:rsid w:val="0030592D"/>
    <w:rsid w:val="00305B0B"/>
    <w:rsid w:val="00305C59"/>
    <w:rsid w:val="00306202"/>
    <w:rsid w:val="00306478"/>
    <w:rsid w:val="00306585"/>
    <w:rsid w:val="003065A2"/>
    <w:rsid w:val="00306774"/>
    <w:rsid w:val="00306AED"/>
    <w:rsid w:val="00306C3E"/>
    <w:rsid w:val="00306DEC"/>
    <w:rsid w:val="00307AD9"/>
    <w:rsid w:val="00307D23"/>
    <w:rsid w:val="00310009"/>
    <w:rsid w:val="00310218"/>
    <w:rsid w:val="003105A8"/>
    <w:rsid w:val="00310B4F"/>
    <w:rsid w:val="00310C3C"/>
    <w:rsid w:val="00310DCF"/>
    <w:rsid w:val="003110CC"/>
    <w:rsid w:val="0031166B"/>
    <w:rsid w:val="00311FE0"/>
    <w:rsid w:val="00312235"/>
    <w:rsid w:val="00312244"/>
    <w:rsid w:val="00312853"/>
    <w:rsid w:val="00312DA4"/>
    <w:rsid w:val="003138BE"/>
    <w:rsid w:val="00314255"/>
    <w:rsid w:val="00314671"/>
    <w:rsid w:val="00314EAA"/>
    <w:rsid w:val="00315D82"/>
    <w:rsid w:val="00315DAC"/>
    <w:rsid w:val="0031619F"/>
    <w:rsid w:val="003166CA"/>
    <w:rsid w:val="003169F0"/>
    <w:rsid w:val="00316A16"/>
    <w:rsid w:val="0031716E"/>
    <w:rsid w:val="00317B06"/>
    <w:rsid w:val="00317F22"/>
    <w:rsid w:val="00320336"/>
    <w:rsid w:val="00320884"/>
    <w:rsid w:val="00320CEB"/>
    <w:rsid w:val="00320FAB"/>
    <w:rsid w:val="003211E8"/>
    <w:rsid w:val="00321204"/>
    <w:rsid w:val="00321260"/>
    <w:rsid w:val="00321492"/>
    <w:rsid w:val="00321709"/>
    <w:rsid w:val="00321725"/>
    <w:rsid w:val="00321987"/>
    <w:rsid w:val="003219A4"/>
    <w:rsid w:val="003219BF"/>
    <w:rsid w:val="00321D55"/>
    <w:rsid w:val="00321FC9"/>
    <w:rsid w:val="00322630"/>
    <w:rsid w:val="0032264B"/>
    <w:rsid w:val="00322C3B"/>
    <w:rsid w:val="00323337"/>
    <w:rsid w:val="003237A4"/>
    <w:rsid w:val="00323854"/>
    <w:rsid w:val="00323AD7"/>
    <w:rsid w:val="00323D23"/>
    <w:rsid w:val="00324187"/>
    <w:rsid w:val="003243E3"/>
    <w:rsid w:val="0032453C"/>
    <w:rsid w:val="00324594"/>
    <w:rsid w:val="003247D1"/>
    <w:rsid w:val="003250F9"/>
    <w:rsid w:val="003250FD"/>
    <w:rsid w:val="003251E6"/>
    <w:rsid w:val="00325214"/>
    <w:rsid w:val="003254E1"/>
    <w:rsid w:val="0032574B"/>
    <w:rsid w:val="003258D6"/>
    <w:rsid w:val="00325939"/>
    <w:rsid w:val="00325B00"/>
    <w:rsid w:val="00325B9F"/>
    <w:rsid w:val="00325BAE"/>
    <w:rsid w:val="00325BC4"/>
    <w:rsid w:val="00326341"/>
    <w:rsid w:val="00326388"/>
    <w:rsid w:val="003264E1"/>
    <w:rsid w:val="00326581"/>
    <w:rsid w:val="003265D8"/>
    <w:rsid w:val="00326B9F"/>
    <w:rsid w:val="00326BC5"/>
    <w:rsid w:val="00326F6B"/>
    <w:rsid w:val="0032709F"/>
    <w:rsid w:val="003272A1"/>
    <w:rsid w:val="003279E9"/>
    <w:rsid w:val="00330013"/>
    <w:rsid w:val="0033075E"/>
    <w:rsid w:val="00330969"/>
    <w:rsid w:val="0033098B"/>
    <w:rsid w:val="0033116E"/>
    <w:rsid w:val="00331257"/>
    <w:rsid w:val="00331502"/>
    <w:rsid w:val="003316A1"/>
    <w:rsid w:val="00331730"/>
    <w:rsid w:val="00331DF1"/>
    <w:rsid w:val="00331E0D"/>
    <w:rsid w:val="0033240E"/>
    <w:rsid w:val="003327E3"/>
    <w:rsid w:val="00332AF9"/>
    <w:rsid w:val="0033326B"/>
    <w:rsid w:val="00334077"/>
    <w:rsid w:val="0033427B"/>
    <w:rsid w:val="003342F3"/>
    <w:rsid w:val="003342FF"/>
    <w:rsid w:val="0033460B"/>
    <w:rsid w:val="003347BF"/>
    <w:rsid w:val="00334B34"/>
    <w:rsid w:val="00334B7B"/>
    <w:rsid w:val="00334BC5"/>
    <w:rsid w:val="00334D87"/>
    <w:rsid w:val="003350F0"/>
    <w:rsid w:val="00335286"/>
    <w:rsid w:val="00335E64"/>
    <w:rsid w:val="003361C0"/>
    <w:rsid w:val="003364EC"/>
    <w:rsid w:val="003366C0"/>
    <w:rsid w:val="003368E2"/>
    <w:rsid w:val="00336B55"/>
    <w:rsid w:val="00337038"/>
    <w:rsid w:val="003372DC"/>
    <w:rsid w:val="00337969"/>
    <w:rsid w:val="003408D6"/>
    <w:rsid w:val="00340CD9"/>
    <w:rsid w:val="00340D9E"/>
    <w:rsid w:val="00340FFC"/>
    <w:rsid w:val="00341DD2"/>
    <w:rsid w:val="00342DDB"/>
    <w:rsid w:val="00342EB6"/>
    <w:rsid w:val="00342EC2"/>
    <w:rsid w:val="003432DF"/>
    <w:rsid w:val="00343308"/>
    <w:rsid w:val="003433F7"/>
    <w:rsid w:val="00343ABC"/>
    <w:rsid w:val="00344416"/>
    <w:rsid w:val="00344655"/>
    <w:rsid w:val="003446DC"/>
    <w:rsid w:val="003446F5"/>
    <w:rsid w:val="00345027"/>
    <w:rsid w:val="00345237"/>
    <w:rsid w:val="003452B7"/>
    <w:rsid w:val="00345447"/>
    <w:rsid w:val="00345EFF"/>
    <w:rsid w:val="00345F59"/>
    <w:rsid w:val="003460E6"/>
    <w:rsid w:val="00346229"/>
    <w:rsid w:val="00346310"/>
    <w:rsid w:val="003466C2"/>
    <w:rsid w:val="00346BBD"/>
    <w:rsid w:val="00346E39"/>
    <w:rsid w:val="00346FDA"/>
    <w:rsid w:val="00347004"/>
    <w:rsid w:val="00347D7C"/>
    <w:rsid w:val="00347E64"/>
    <w:rsid w:val="00350D1F"/>
    <w:rsid w:val="00350F22"/>
    <w:rsid w:val="00351054"/>
    <w:rsid w:val="00351063"/>
    <w:rsid w:val="00351811"/>
    <w:rsid w:val="003518B8"/>
    <w:rsid w:val="0035255F"/>
    <w:rsid w:val="0035268D"/>
    <w:rsid w:val="00352A3F"/>
    <w:rsid w:val="00352A94"/>
    <w:rsid w:val="00352FF8"/>
    <w:rsid w:val="00353398"/>
    <w:rsid w:val="00353681"/>
    <w:rsid w:val="00353A9C"/>
    <w:rsid w:val="00354062"/>
    <w:rsid w:val="003540D6"/>
    <w:rsid w:val="003542AD"/>
    <w:rsid w:val="00354816"/>
    <w:rsid w:val="00354903"/>
    <w:rsid w:val="00354B90"/>
    <w:rsid w:val="0035549E"/>
    <w:rsid w:val="00355887"/>
    <w:rsid w:val="00355947"/>
    <w:rsid w:val="00355E23"/>
    <w:rsid w:val="00355E4F"/>
    <w:rsid w:val="00355E91"/>
    <w:rsid w:val="0035607C"/>
    <w:rsid w:val="003563E3"/>
    <w:rsid w:val="00356527"/>
    <w:rsid w:val="00356647"/>
    <w:rsid w:val="00356A47"/>
    <w:rsid w:val="00356BDE"/>
    <w:rsid w:val="00356C93"/>
    <w:rsid w:val="003571B5"/>
    <w:rsid w:val="0035736C"/>
    <w:rsid w:val="0035737A"/>
    <w:rsid w:val="00357544"/>
    <w:rsid w:val="00357609"/>
    <w:rsid w:val="00357612"/>
    <w:rsid w:val="00357A21"/>
    <w:rsid w:val="00360325"/>
    <w:rsid w:val="003604A5"/>
    <w:rsid w:val="0036085B"/>
    <w:rsid w:val="0036087E"/>
    <w:rsid w:val="0036183C"/>
    <w:rsid w:val="003618D5"/>
    <w:rsid w:val="00361A3E"/>
    <w:rsid w:val="00361C1E"/>
    <w:rsid w:val="00361C6B"/>
    <w:rsid w:val="00361EC7"/>
    <w:rsid w:val="003620EC"/>
    <w:rsid w:val="00362277"/>
    <w:rsid w:val="00362B63"/>
    <w:rsid w:val="00362D63"/>
    <w:rsid w:val="00362FF9"/>
    <w:rsid w:val="003630CA"/>
    <w:rsid w:val="0036383B"/>
    <w:rsid w:val="00363BC1"/>
    <w:rsid w:val="00363E1B"/>
    <w:rsid w:val="00363F57"/>
    <w:rsid w:val="00363F86"/>
    <w:rsid w:val="0036455D"/>
    <w:rsid w:val="00364C76"/>
    <w:rsid w:val="00364CF2"/>
    <w:rsid w:val="00364E17"/>
    <w:rsid w:val="003650DD"/>
    <w:rsid w:val="0036552F"/>
    <w:rsid w:val="003656FC"/>
    <w:rsid w:val="00365F00"/>
    <w:rsid w:val="00365F5E"/>
    <w:rsid w:val="0036622D"/>
    <w:rsid w:val="00367107"/>
    <w:rsid w:val="003676B8"/>
    <w:rsid w:val="003677AD"/>
    <w:rsid w:val="0036788C"/>
    <w:rsid w:val="00370170"/>
    <w:rsid w:val="00370396"/>
    <w:rsid w:val="00370699"/>
    <w:rsid w:val="003707C5"/>
    <w:rsid w:val="003709AE"/>
    <w:rsid w:val="00370CE9"/>
    <w:rsid w:val="00371ACD"/>
    <w:rsid w:val="00371E13"/>
    <w:rsid w:val="00371E33"/>
    <w:rsid w:val="00371FB8"/>
    <w:rsid w:val="0037247C"/>
    <w:rsid w:val="00372575"/>
    <w:rsid w:val="00372961"/>
    <w:rsid w:val="00372A82"/>
    <w:rsid w:val="00372A93"/>
    <w:rsid w:val="00372C2A"/>
    <w:rsid w:val="00372CD0"/>
    <w:rsid w:val="00372D5E"/>
    <w:rsid w:val="00372D71"/>
    <w:rsid w:val="003731CF"/>
    <w:rsid w:val="0037321D"/>
    <w:rsid w:val="003732D3"/>
    <w:rsid w:val="003733B5"/>
    <w:rsid w:val="003739CD"/>
    <w:rsid w:val="00373B4B"/>
    <w:rsid w:val="00373E22"/>
    <w:rsid w:val="00373E75"/>
    <w:rsid w:val="003742DA"/>
    <w:rsid w:val="003744AD"/>
    <w:rsid w:val="0037466C"/>
    <w:rsid w:val="00374754"/>
    <w:rsid w:val="00374D0C"/>
    <w:rsid w:val="00374D43"/>
    <w:rsid w:val="00374DE6"/>
    <w:rsid w:val="00374FF0"/>
    <w:rsid w:val="0037520D"/>
    <w:rsid w:val="00375349"/>
    <w:rsid w:val="00375509"/>
    <w:rsid w:val="0037556A"/>
    <w:rsid w:val="00375D3C"/>
    <w:rsid w:val="00376A76"/>
    <w:rsid w:val="00376B85"/>
    <w:rsid w:val="00376C61"/>
    <w:rsid w:val="00377020"/>
    <w:rsid w:val="00377479"/>
    <w:rsid w:val="00377940"/>
    <w:rsid w:val="00377973"/>
    <w:rsid w:val="00377B6D"/>
    <w:rsid w:val="00377D26"/>
    <w:rsid w:val="00377DAA"/>
    <w:rsid w:val="0038007C"/>
    <w:rsid w:val="003801A2"/>
    <w:rsid w:val="00380280"/>
    <w:rsid w:val="00380342"/>
    <w:rsid w:val="00380856"/>
    <w:rsid w:val="00380EBB"/>
    <w:rsid w:val="00380F4F"/>
    <w:rsid w:val="003810D9"/>
    <w:rsid w:val="00381B47"/>
    <w:rsid w:val="00381DE9"/>
    <w:rsid w:val="00381F4C"/>
    <w:rsid w:val="00382284"/>
    <w:rsid w:val="00383598"/>
    <w:rsid w:val="00383E5F"/>
    <w:rsid w:val="00384008"/>
    <w:rsid w:val="00384795"/>
    <w:rsid w:val="003847BC"/>
    <w:rsid w:val="00385AD4"/>
    <w:rsid w:val="00386298"/>
    <w:rsid w:val="00386675"/>
    <w:rsid w:val="00386B4C"/>
    <w:rsid w:val="00387224"/>
    <w:rsid w:val="0038725D"/>
    <w:rsid w:val="003874A0"/>
    <w:rsid w:val="003875C5"/>
    <w:rsid w:val="0038770A"/>
    <w:rsid w:val="003877E4"/>
    <w:rsid w:val="003878DD"/>
    <w:rsid w:val="00387D03"/>
    <w:rsid w:val="00387DDF"/>
    <w:rsid w:val="00390451"/>
    <w:rsid w:val="00390900"/>
    <w:rsid w:val="00390D3F"/>
    <w:rsid w:val="003911EA"/>
    <w:rsid w:val="0039137B"/>
    <w:rsid w:val="00391581"/>
    <w:rsid w:val="003919B9"/>
    <w:rsid w:val="00391EAA"/>
    <w:rsid w:val="00391EB7"/>
    <w:rsid w:val="00392203"/>
    <w:rsid w:val="00392413"/>
    <w:rsid w:val="0039248A"/>
    <w:rsid w:val="00392648"/>
    <w:rsid w:val="003927B5"/>
    <w:rsid w:val="003927D1"/>
    <w:rsid w:val="00393119"/>
    <w:rsid w:val="00393246"/>
    <w:rsid w:val="003936D8"/>
    <w:rsid w:val="00393A44"/>
    <w:rsid w:val="00394203"/>
    <w:rsid w:val="00394315"/>
    <w:rsid w:val="00394630"/>
    <w:rsid w:val="00394E7A"/>
    <w:rsid w:val="003950F0"/>
    <w:rsid w:val="00395492"/>
    <w:rsid w:val="003954D7"/>
    <w:rsid w:val="00395DDA"/>
    <w:rsid w:val="00396238"/>
    <w:rsid w:val="00396639"/>
    <w:rsid w:val="003968F9"/>
    <w:rsid w:val="00396A8A"/>
    <w:rsid w:val="00396AD2"/>
    <w:rsid w:val="00396C18"/>
    <w:rsid w:val="00396C4C"/>
    <w:rsid w:val="0039741C"/>
    <w:rsid w:val="0039741D"/>
    <w:rsid w:val="00397474"/>
    <w:rsid w:val="00397539"/>
    <w:rsid w:val="003A008F"/>
    <w:rsid w:val="003A05B4"/>
    <w:rsid w:val="003A0A10"/>
    <w:rsid w:val="003A0A63"/>
    <w:rsid w:val="003A0D45"/>
    <w:rsid w:val="003A12A5"/>
    <w:rsid w:val="003A13B8"/>
    <w:rsid w:val="003A1475"/>
    <w:rsid w:val="003A147F"/>
    <w:rsid w:val="003A192A"/>
    <w:rsid w:val="003A1995"/>
    <w:rsid w:val="003A2543"/>
    <w:rsid w:val="003A2CBE"/>
    <w:rsid w:val="003A2E0B"/>
    <w:rsid w:val="003A3352"/>
    <w:rsid w:val="003A34C0"/>
    <w:rsid w:val="003A358A"/>
    <w:rsid w:val="003A4154"/>
    <w:rsid w:val="003A4979"/>
    <w:rsid w:val="003A4AC1"/>
    <w:rsid w:val="003A4E81"/>
    <w:rsid w:val="003A4ECF"/>
    <w:rsid w:val="003A4FA3"/>
    <w:rsid w:val="003A50BC"/>
    <w:rsid w:val="003A512C"/>
    <w:rsid w:val="003A539E"/>
    <w:rsid w:val="003A53CD"/>
    <w:rsid w:val="003A55FD"/>
    <w:rsid w:val="003A56B4"/>
    <w:rsid w:val="003A60AD"/>
    <w:rsid w:val="003A6173"/>
    <w:rsid w:val="003A639C"/>
    <w:rsid w:val="003A63A9"/>
    <w:rsid w:val="003A6461"/>
    <w:rsid w:val="003A656E"/>
    <w:rsid w:val="003A6716"/>
    <w:rsid w:val="003A679D"/>
    <w:rsid w:val="003A68D4"/>
    <w:rsid w:val="003A6B83"/>
    <w:rsid w:val="003A6D98"/>
    <w:rsid w:val="003A6E66"/>
    <w:rsid w:val="003A6EFE"/>
    <w:rsid w:val="003A71F8"/>
    <w:rsid w:val="003A7204"/>
    <w:rsid w:val="003A7287"/>
    <w:rsid w:val="003A7404"/>
    <w:rsid w:val="003A772D"/>
    <w:rsid w:val="003A7AE5"/>
    <w:rsid w:val="003A7B90"/>
    <w:rsid w:val="003B047C"/>
    <w:rsid w:val="003B09B8"/>
    <w:rsid w:val="003B0D77"/>
    <w:rsid w:val="003B0E7C"/>
    <w:rsid w:val="003B13BC"/>
    <w:rsid w:val="003B16A0"/>
    <w:rsid w:val="003B2623"/>
    <w:rsid w:val="003B2A50"/>
    <w:rsid w:val="003B2AFA"/>
    <w:rsid w:val="003B2FED"/>
    <w:rsid w:val="003B30B7"/>
    <w:rsid w:val="003B312D"/>
    <w:rsid w:val="003B365A"/>
    <w:rsid w:val="003B39DB"/>
    <w:rsid w:val="003B424B"/>
    <w:rsid w:val="003B42B5"/>
    <w:rsid w:val="003B44B1"/>
    <w:rsid w:val="003B4518"/>
    <w:rsid w:val="003B47A0"/>
    <w:rsid w:val="003B491C"/>
    <w:rsid w:val="003B4CA3"/>
    <w:rsid w:val="003B4DAB"/>
    <w:rsid w:val="003B4FEC"/>
    <w:rsid w:val="003B5467"/>
    <w:rsid w:val="003B5569"/>
    <w:rsid w:val="003B5649"/>
    <w:rsid w:val="003B5A1F"/>
    <w:rsid w:val="003B5AED"/>
    <w:rsid w:val="003B5CE7"/>
    <w:rsid w:val="003B61F3"/>
    <w:rsid w:val="003B6AA7"/>
    <w:rsid w:val="003B6DD3"/>
    <w:rsid w:val="003B70C2"/>
    <w:rsid w:val="003B71D8"/>
    <w:rsid w:val="003B74A6"/>
    <w:rsid w:val="003B7C6D"/>
    <w:rsid w:val="003B7F12"/>
    <w:rsid w:val="003B7F50"/>
    <w:rsid w:val="003C033B"/>
    <w:rsid w:val="003C0392"/>
    <w:rsid w:val="003C07B9"/>
    <w:rsid w:val="003C08FE"/>
    <w:rsid w:val="003C09FE"/>
    <w:rsid w:val="003C0C2F"/>
    <w:rsid w:val="003C1046"/>
    <w:rsid w:val="003C1186"/>
    <w:rsid w:val="003C130B"/>
    <w:rsid w:val="003C1507"/>
    <w:rsid w:val="003C1723"/>
    <w:rsid w:val="003C1946"/>
    <w:rsid w:val="003C2087"/>
    <w:rsid w:val="003C28C8"/>
    <w:rsid w:val="003C2B43"/>
    <w:rsid w:val="003C2E7C"/>
    <w:rsid w:val="003C2FE2"/>
    <w:rsid w:val="003C3105"/>
    <w:rsid w:val="003C318E"/>
    <w:rsid w:val="003C3475"/>
    <w:rsid w:val="003C3796"/>
    <w:rsid w:val="003C3E43"/>
    <w:rsid w:val="003C401E"/>
    <w:rsid w:val="003C40FB"/>
    <w:rsid w:val="003C43B0"/>
    <w:rsid w:val="003C44FE"/>
    <w:rsid w:val="003C4651"/>
    <w:rsid w:val="003C49CA"/>
    <w:rsid w:val="003C4C98"/>
    <w:rsid w:val="003C504B"/>
    <w:rsid w:val="003C59DB"/>
    <w:rsid w:val="003C5E02"/>
    <w:rsid w:val="003C5E65"/>
    <w:rsid w:val="003C5EC0"/>
    <w:rsid w:val="003C600C"/>
    <w:rsid w:val="003C6686"/>
    <w:rsid w:val="003C6A55"/>
    <w:rsid w:val="003C6BBF"/>
    <w:rsid w:val="003C6D59"/>
    <w:rsid w:val="003C6F1F"/>
    <w:rsid w:val="003C6F84"/>
    <w:rsid w:val="003C6F98"/>
    <w:rsid w:val="003C7A3D"/>
    <w:rsid w:val="003C7B86"/>
    <w:rsid w:val="003D00ED"/>
    <w:rsid w:val="003D0316"/>
    <w:rsid w:val="003D0573"/>
    <w:rsid w:val="003D0884"/>
    <w:rsid w:val="003D08A5"/>
    <w:rsid w:val="003D0B2E"/>
    <w:rsid w:val="003D1416"/>
    <w:rsid w:val="003D1690"/>
    <w:rsid w:val="003D1731"/>
    <w:rsid w:val="003D1D9B"/>
    <w:rsid w:val="003D1E5A"/>
    <w:rsid w:val="003D20F1"/>
    <w:rsid w:val="003D21AF"/>
    <w:rsid w:val="003D24B4"/>
    <w:rsid w:val="003D24EA"/>
    <w:rsid w:val="003D25C9"/>
    <w:rsid w:val="003D290A"/>
    <w:rsid w:val="003D2D19"/>
    <w:rsid w:val="003D2E30"/>
    <w:rsid w:val="003D304B"/>
    <w:rsid w:val="003D3650"/>
    <w:rsid w:val="003D37C6"/>
    <w:rsid w:val="003D4006"/>
    <w:rsid w:val="003D45F8"/>
    <w:rsid w:val="003D4847"/>
    <w:rsid w:val="003D4B68"/>
    <w:rsid w:val="003D53D8"/>
    <w:rsid w:val="003D5461"/>
    <w:rsid w:val="003D566F"/>
    <w:rsid w:val="003D5FC7"/>
    <w:rsid w:val="003D62DF"/>
    <w:rsid w:val="003D6BFE"/>
    <w:rsid w:val="003D6C91"/>
    <w:rsid w:val="003D6FBE"/>
    <w:rsid w:val="003D72EC"/>
    <w:rsid w:val="003D7A69"/>
    <w:rsid w:val="003D7BFB"/>
    <w:rsid w:val="003D7CA3"/>
    <w:rsid w:val="003D7F55"/>
    <w:rsid w:val="003E02F5"/>
    <w:rsid w:val="003E03C1"/>
    <w:rsid w:val="003E0ADC"/>
    <w:rsid w:val="003E0D3C"/>
    <w:rsid w:val="003E0E21"/>
    <w:rsid w:val="003E112D"/>
    <w:rsid w:val="003E11F3"/>
    <w:rsid w:val="003E133D"/>
    <w:rsid w:val="003E1380"/>
    <w:rsid w:val="003E1A8B"/>
    <w:rsid w:val="003E1FFF"/>
    <w:rsid w:val="003E2E8D"/>
    <w:rsid w:val="003E30A1"/>
    <w:rsid w:val="003E36C7"/>
    <w:rsid w:val="003E38F0"/>
    <w:rsid w:val="003E4422"/>
    <w:rsid w:val="003E4C97"/>
    <w:rsid w:val="003E4E5C"/>
    <w:rsid w:val="003E5086"/>
    <w:rsid w:val="003E5168"/>
    <w:rsid w:val="003E56E1"/>
    <w:rsid w:val="003E594A"/>
    <w:rsid w:val="003E5B03"/>
    <w:rsid w:val="003E5CF1"/>
    <w:rsid w:val="003E5EC6"/>
    <w:rsid w:val="003E5F9D"/>
    <w:rsid w:val="003E6017"/>
    <w:rsid w:val="003E6049"/>
    <w:rsid w:val="003E629C"/>
    <w:rsid w:val="003E682E"/>
    <w:rsid w:val="003E6B51"/>
    <w:rsid w:val="003E6DBB"/>
    <w:rsid w:val="003E70D9"/>
    <w:rsid w:val="003E7196"/>
    <w:rsid w:val="003E7794"/>
    <w:rsid w:val="003E7A6C"/>
    <w:rsid w:val="003E7DF5"/>
    <w:rsid w:val="003E7E4E"/>
    <w:rsid w:val="003F00B9"/>
    <w:rsid w:val="003F0A44"/>
    <w:rsid w:val="003F0CBB"/>
    <w:rsid w:val="003F0F3B"/>
    <w:rsid w:val="003F1517"/>
    <w:rsid w:val="003F1BE2"/>
    <w:rsid w:val="003F1D6B"/>
    <w:rsid w:val="003F2118"/>
    <w:rsid w:val="003F2233"/>
    <w:rsid w:val="003F2A70"/>
    <w:rsid w:val="003F2C1A"/>
    <w:rsid w:val="003F30AB"/>
    <w:rsid w:val="003F32AA"/>
    <w:rsid w:val="003F351C"/>
    <w:rsid w:val="003F3839"/>
    <w:rsid w:val="003F384D"/>
    <w:rsid w:val="003F3873"/>
    <w:rsid w:val="003F3AE4"/>
    <w:rsid w:val="003F3F13"/>
    <w:rsid w:val="003F4005"/>
    <w:rsid w:val="003F401F"/>
    <w:rsid w:val="003F4054"/>
    <w:rsid w:val="003F41C5"/>
    <w:rsid w:val="003F4222"/>
    <w:rsid w:val="003F4828"/>
    <w:rsid w:val="003F48CC"/>
    <w:rsid w:val="003F498C"/>
    <w:rsid w:val="003F5429"/>
    <w:rsid w:val="003F555C"/>
    <w:rsid w:val="003F5AC1"/>
    <w:rsid w:val="003F5D34"/>
    <w:rsid w:val="003F5E04"/>
    <w:rsid w:val="003F62F9"/>
    <w:rsid w:val="003F6579"/>
    <w:rsid w:val="003F67B2"/>
    <w:rsid w:val="003F6B03"/>
    <w:rsid w:val="003F79B2"/>
    <w:rsid w:val="003F7B80"/>
    <w:rsid w:val="003F7B94"/>
    <w:rsid w:val="003F7CEE"/>
    <w:rsid w:val="003F7D43"/>
    <w:rsid w:val="004010BB"/>
    <w:rsid w:val="004010BF"/>
    <w:rsid w:val="00401112"/>
    <w:rsid w:val="0040113A"/>
    <w:rsid w:val="00401672"/>
    <w:rsid w:val="004018A1"/>
    <w:rsid w:val="00401BE2"/>
    <w:rsid w:val="004023AF"/>
    <w:rsid w:val="00402588"/>
    <w:rsid w:val="0040261C"/>
    <w:rsid w:val="004028D7"/>
    <w:rsid w:val="00403223"/>
    <w:rsid w:val="00403B6B"/>
    <w:rsid w:val="0040449F"/>
    <w:rsid w:val="004046AA"/>
    <w:rsid w:val="00404B68"/>
    <w:rsid w:val="00404E61"/>
    <w:rsid w:val="004050E8"/>
    <w:rsid w:val="0040521D"/>
    <w:rsid w:val="0040524A"/>
    <w:rsid w:val="00405BB4"/>
    <w:rsid w:val="00405C84"/>
    <w:rsid w:val="00406002"/>
    <w:rsid w:val="004060B1"/>
    <w:rsid w:val="004062F9"/>
    <w:rsid w:val="004063D6"/>
    <w:rsid w:val="0040694C"/>
    <w:rsid w:val="00407517"/>
    <w:rsid w:val="004077BC"/>
    <w:rsid w:val="004078FD"/>
    <w:rsid w:val="00407B99"/>
    <w:rsid w:val="00407DC9"/>
    <w:rsid w:val="00410063"/>
    <w:rsid w:val="0041022E"/>
    <w:rsid w:val="0041072C"/>
    <w:rsid w:val="004107B3"/>
    <w:rsid w:val="004108AC"/>
    <w:rsid w:val="00410C6C"/>
    <w:rsid w:val="004115F0"/>
    <w:rsid w:val="00411700"/>
    <w:rsid w:val="004119CE"/>
    <w:rsid w:val="00411C1A"/>
    <w:rsid w:val="00411E34"/>
    <w:rsid w:val="00411F37"/>
    <w:rsid w:val="004122F1"/>
    <w:rsid w:val="004125A9"/>
    <w:rsid w:val="00412833"/>
    <w:rsid w:val="00412A29"/>
    <w:rsid w:val="00412ADC"/>
    <w:rsid w:val="00412CE2"/>
    <w:rsid w:val="004130D0"/>
    <w:rsid w:val="00413B26"/>
    <w:rsid w:val="00413DEA"/>
    <w:rsid w:val="00414263"/>
    <w:rsid w:val="00414282"/>
    <w:rsid w:val="00414A9D"/>
    <w:rsid w:val="00414D51"/>
    <w:rsid w:val="0041504E"/>
    <w:rsid w:val="0041538C"/>
    <w:rsid w:val="0041602B"/>
    <w:rsid w:val="004161EA"/>
    <w:rsid w:val="0041671C"/>
    <w:rsid w:val="004168DB"/>
    <w:rsid w:val="004168EB"/>
    <w:rsid w:val="00416A9A"/>
    <w:rsid w:val="00416D71"/>
    <w:rsid w:val="00416FA0"/>
    <w:rsid w:val="00417078"/>
    <w:rsid w:val="004174BE"/>
    <w:rsid w:val="004174BF"/>
    <w:rsid w:val="0041765D"/>
    <w:rsid w:val="00417889"/>
    <w:rsid w:val="00417B33"/>
    <w:rsid w:val="00417D51"/>
    <w:rsid w:val="00420035"/>
    <w:rsid w:val="0042021F"/>
    <w:rsid w:val="00420481"/>
    <w:rsid w:val="00420579"/>
    <w:rsid w:val="00420C38"/>
    <w:rsid w:val="00420E59"/>
    <w:rsid w:val="00420F4B"/>
    <w:rsid w:val="00421176"/>
    <w:rsid w:val="0042132E"/>
    <w:rsid w:val="004214C4"/>
    <w:rsid w:val="00421638"/>
    <w:rsid w:val="004218DB"/>
    <w:rsid w:val="00421B0D"/>
    <w:rsid w:val="00421E29"/>
    <w:rsid w:val="00422861"/>
    <w:rsid w:val="0042290A"/>
    <w:rsid w:val="00423360"/>
    <w:rsid w:val="004236D4"/>
    <w:rsid w:val="004237D7"/>
    <w:rsid w:val="004237F2"/>
    <w:rsid w:val="00424196"/>
    <w:rsid w:val="00424749"/>
    <w:rsid w:val="00424996"/>
    <w:rsid w:val="00425072"/>
    <w:rsid w:val="00425130"/>
    <w:rsid w:val="0042526D"/>
    <w:rsid w:val="00425BBC"/>
    <w:rsid w:val="00425C12"/>
    <w:rsid w:val="00425E3D"/>
    <w:rsid w:val="00425F96"/>
    <w:rsid w:val="00426840"/>
    <w:rsid w:val="00426EE1"/>
    <w:rsid w:val="004274AA"/>
    <w:rsid w:val="00427557"/>
    <w:rsid w:val="004275C5"/>
    <w:rsid w:val="00427834"/>
    <w:rsid w:val="00427B11"/>
    <w:rsid w:val="0043027D"/>
    <w:rsid w:val="0043029E"/>
    <w:rsid w:val="004303E4"/>
    <w:rsid w:val="00430875"/>
    <w:rsid w:val="0043093D"/>
    <w:rsid w:val="00430CF1"/>
    <w:rsid w:val="00431069"/>
    <w:rsid w:val="00431A7B"/>
    <w:rsid w:val="00431F30"/>
    <w:rsid w:val="00431F92"/>
    <w:rsid w:val="00432133"/>
    <w:rsid w:val="0043286B"/>
    <w:rsid w:val="004329F5"/>
    <w:rsid w:val="00432C38"/>
    <w:rsid w:val="00433208"/>
    <w:rsid w:val="00433909"/>
    <w:rsid w:val="00434AE9"/>
    <w:rsid w:val="00434B8E"/>
    <w:rsid w:val="00434FA2"/>
    <w:rsid w:val="0043509E"/>
    <w:rsid w:val="004350E6"/>
    <w:rsid w:val="004353B9"/>
    <w:rsid w:val="00435424"/>
    <w:rsid w:val="0043567D"/>
    <w:rsid w:val="00435B87"/>
    <w:rsid w:val="00435D13"/>
    <w:rsid w:val="004373B0"/>
    <w:rsid w:val="00437C12"/>
    <w:rsid w:val="00437CB5"/>
    <w:rsid w:val="00437D69"/>
    <w:rsid w:val="00437D76"/>
    <w:rsid w:val="00440214"/>
    <w:rsid w:val="0044032B"/>
    <w:rsid w:val="004403BC"/>
    <w:rsid w:val="004404AC"/>
    <w:rsid w:val="00440998"/>
    <w:rsid w:val="004409BA"/>
    <w:rsid w:val="004409DA"/>
    <w:rsid w:val="00440EC6"/>
    <w:rsid w:val="0044114F"/>
    <w:rsid w:val="00441491"/>
    <w:rsid w:val="004414DB"/>
    <w:rsid w:val="00441BE7"/>
    <w:rsid w:val="00441C09"/>
    <w:rsid w:val="00441F2D"/>
    <w:rsid w:val="0044204C"/>
    <w:rsid w:val="00442174"/>
    <w:rsid w:val="00442384"/>
    <w:rsid w:val="00442592"/>
    <w:rsid w:val="00442633"/>
    <w:rsid w:val="0044263F"/>
    <w:rsid w:val="00442741"/>
    <w:rsid w:val="00442D9E"/>
    <w:rsid w:val="0044346D"/>
    <w:rsid w:val="00443505"/>
    <w:rsid w:val="00443B6B"/>
    <w:rsid w:val="0044427E"/>
    <w:rsid w:val="004443DB"/>
    <w:rsid w:val="00444A8E"/>
    <w:rsid w:val="00444EA5"/>
    <w:rsid w:val="00445041"/>
    <w:rsid w:val="00445116"/>
    <w:rsid w:val="004452A8"/>
    <w:rsid w:val="004452BD"/>
    <w:rsid w:val="004459BE"/>
    <w:rsid w:val="00445B43"/>
    <w:rsid w:val="00445E9B"/>
    <w:rsid w:val="00446350"/>
    <w:rsid w:val="00446456"/>
    <w:rsid w:val="00446690"/>
    <w:rsid w:val="00446950"/>
    <w:rsid w:val="004469FB"/>
    <w:rsid w:val="004470BD"/>
    <w:rsid w:val="00447282"/>
    <w:rsid w:val="00447803"/>
    <w:rsid w:val="00447BC1"/>
    <w:rsid w:val="00447CE3"/>
    <w:rsid w:val="00447D91"/>
    <w:rsid w:val="00447E01"/>
    <w:rsid w:val="00447EA5"/>
    <w:rsid w:val="00447EC6"/>
    <w:rsid w:val="004501C6"/>
    <w:rsid w:val="00450246"/>
    <w:rsid w:val="00450D77"/>
    <w:rsid w:val="0045116F"/>
    <w:rsid w:val="004511B2"/>
    <w:rsid w:val="004514A8"/>
    <w:rsid w:val="00451664"/>
    <w:rsid w:val="00451BC8"/>
    <w:rsid w:val="00452028"/>
    <w:rsid w:val="004520AB"/>
    <w:rsid w:val="004525E7"/>
    <w:rsid w:val="00452B67"/>
    <w:rsid w:val="004531D0"/>
    <w:rsid w:val="00453465"/>
    <w:rsid w:val="00453739"/>
    <w:rsid w:val="00453C5B"/>
    <w:rsid w:val="0045458D"/>
    <w:rsid w:val="004545BD"/>
    <w:rsid w:val="00454765"/>
    <w:rsid w:val="00454941"/>
    <w:rsid w:val="00454F00"/>
    <w:rsid w:val="00455172"/>
    <w:rsid w:val="00455250"/>
    <w:rsid w:val="0045525B"/>
    <w:rsid w:val="0045531B"/>
    <w:rsid w:val="0045535D"/>
    <w:rsid w:val="004559CC"/>
    <w:rsid w:val="00455F39"/>
    <w:rsid w:val="0045611C"/>
    <w:rsid w:val="0045618A"/>
    <w:rsid w:val="004562A9"/>
    <w:rsid w:val="0045634E"/>
    <w:rsid w:val="00456B81"/>
    <w:rsid w:val="00456E3C"/>
    <w:rsid w:val="004574AD"/>
    <w:rsid w:val="004575B7"/>
    <w:rsid w:val="004579E8"/>
    <w:rsid w:val="00457B6B"/>
    <w:rsid w:val="00457C20"/>
    <w:rsid w:val="00457E5D"/>
    <w:rsid w:val="00457F66"/>
    <w:rsid w:val="00457F94"/>
    <w:rsid w:val="00457FAD"/>
    <w:rsid w:val="0046019B"/>
    <w:rsid w:val="0046033E"/>
    <w:rsid w:val="0046046F"/>
    <w:rsid w:val="00460AD3"/>
    <w:rsid w:val="00460BE5"/>
    <w:rsid w:val="004611B7"/>
    <w:rsid w:val="004619F8"/>
    <w:rsid w:val="00461EBD"/>
    <w:rsid w:val="00461F18"/>
    <w:rsid w:val="004622A4"/>
    <w:rsid w:val="00462605"/>
    <w:rsid w:val="004627EE"/>
    <w:rsid w:val="00462A06"/>
    <w:rsid w:val="00462C92"/>
    <w:rsid w:val="00462D0F"/>
    <w:rsid w:val="00463ABA"/>
    <w:rsid w:val="0046442A"/>
    <w:rsid w:val="00464752"/>
    <w:rsid w:val="00464BA4"/>
    <w:rsid w:val="0046502D"/>
    <w:rsid w:val="0046535F"/>
    <w:rsid w:val="004658F0"/>
    <w:rsid w:val="00466468"/>
    <w:rsid w:val="004668C2"/>
    <w:rsid w:val="00467497"/>
    <w:rsid w:val="0046753C"/>
    <w:rsid w:val="00467A14"/>
    <w:rsid w:val="00470468"/>
    <w:rsid w:val="004706FA"/>
    <w:rsid w:val="00470826"/>
    <w:rsid w:val="00470A69"/>
    <w:rsid w:val="00470B44"/>
    <w:rsid w:val="00470C61"/>
    <w:rsid w:val="00470EE2"/>
    <w:rsid w:val="004710C0"/>
    <w:rsid w:val="00471530"/>
    <w:rsid w:val="004715A1"/>
    <w:rsid w:val="00471797"/>
    <w:rsid w:val="00471AF9"/>
    <w:rsid w:val="00471D4F"/>
    <w:rsid w:val="00471E66"/>
    <w:rsid w:val="00471F20"/>
    <w:rsid w:val="00471F29"/>
    <w:rsid w:val="00472083"/>
    <w:rsid w:val="0047273E"/>
    <w:rsid w:val="00472AED"/>
    <w:rsid w:val="00472B51"/>
    <w:rsid w:val="00472E0B"/>
    <w:rsid w:val="00472F23"/>
    <w:rsid w:val="00473205"/>
    <w:rsid w:val="004732BE"/>
    <w:rsid w:val="00473666"/>
    <w:rsid w:val="00473849"/>
    <w:rsid w:val="00474349"/>
    <w:rsid w:val="00474433"/>
    <w:rsid w:val="00474EB6"/>
    <w:rsid w:val="00474EE2"/>
    <w:rsid w:val="00475175"/>
    <w:rsid w:val="004755B7"/>
    <w:rsid w:val="004757C8"/>
    <w:rsid w:val="00476248"/>
    <w:rsid w:val="00476405"/>
    <w:rsid w:val="0047669F"/>
    <w:rsid w:val="004767D0"/>
    <w:rsid w:val="00476ECD"/>
    <w:rsid w:val="0047776B"/>
    <w:rsid w:val="00477CB9"/>
    <w:rsid w:val="00477E9E"/>
    <w:rsid w:val="00477EF2"/>
    <w:rsid w:val="00480468"/>
    <w:rsid w:val="00480560"/>
    <w:rsid w:val="004807C5"/>
    <w:rsid w:val="00480D12"/>
    <w:rsid w:val="00480D97"/>
    <w:rsid w:val="004812EC"/>
    <w:rsid w:val="0048144F"/>
    <w:rsid w:val="0048170A"/>
    <w:rsid w:val="00481D77"/>
    <w:rsid w:val="004821FF"/>
    <w:rsid w:val="00482A70"/>
    <w:rsid w:val="00482E2F"/>
    <w:rsid w:val="0048321A"/>
    <w:rsid w:val="0048354A"/>
    <w:rsid w:val="00483639"/>
    <w:rsid w:val="004836AD"/>
    <w:rsid w:val="00483975"/>
    <w:rsid w:val="00484477"/>
    <w:rsid w:val="00484A65"/>
    <w:rsid w:val="00484A7B"/>
    <w:rsid w:val="00484C23"/>
    <w:rsid w:val="00485359"/>
    <w:rsid w:val="004853CB"/>
    <w:rsid w:val="004853F5"/>
    <w:rsid w:val="004856D2"/>
    <w:rsid w:val="004859A1"/>
    <w:rsid w:val="00485B0A"/>
    <w:rsid w:val="00485DDC"/>
    <w:rsid w:val="00485EFA"/>
    <w:rsid w:val="00485EFC"/>
    <w:rsid w:val="004862A0"/>
    <w:rsid w:val="00486676"/>
    <w:rsid w:val="0048668F"/>
    <w:rsid w:val="00486AB7"/>
    <w:rsid w:val="00486CC0"/>
    <w:rsid w:val="00486D91"/>
    <w:rsid w:val="00486FF9"/>
    <w:rsid w:val="004872B7"/>
    <w:rsid w:val="0048765B"/>
    <w:rsid w:val="0048787B"/>
    <w:rsid w:val="00487A76"/>
    <w:rsid w:val="00487A7E"/>
    <w:rsid w:val="00487BC1"/>
    <w:rsid w:val="00490025"/>
    <w:rsid w:val="00490068"/>
    <w:rsid w:val="004900E3"/>
    <w:rsid w:val="00490310"/>
    <w:rsid w:val="0049041E"/>
    <w:rsid w:val="00490780"/>
    <w:rsid w:val="00490849"/>
    <w:rsid w:val="00490B81"/>
    <w:rsid w:val="00490EA2"/>
    <w:rsid w:val="00490FF9"/>
    <w:rsid w:val="004910AF"/>
    <w:rsid w:val="00491132"/>
    <w:rsid w:val="00491167"/>
    <w:rsid w:val="00491478"/>
    <w:rsid w:val="004915B8"/>
    <w:rsid w:val="00491BAA"/>
    <w:rsid w:val="00491DC1"/>
    <w:rsid w:val="004920EC"/>
    <w:rsid w:val="00492301"/>
    <w:rsid w:val="00492795"/>
    <w:rsid w:val="004927CA"/>
    <w:rsid w:val="004928AB"/>
    <w:rsid w:val="00492E98"/>
    <w:rsid w:val="0049316E"/>
    <w:rsid w:val="00493324"/>
    <w:rsid w:val="00493BA9"/>
    <w:rsid w:val="00493CD1"/>
    <w:rsid w:val="00493CD9"/>
    <w:rsid w:val="00493EAC"/>
    <w:rsid w:val="00494109"/>
    <w:rsid w:val="00494235"/>
    <w:rsid w:val="004943DF"/>
    <w:rsid w:val="0049464B"/>
    <w:rsid w:val="004946A7"/>
    <w:rsid w:val="00494A20"/>
    <w:rsid w:val="00494B54"/>
    <w:rsid w:val="00494C37"/>
    <w:rsid w:val="004951F4"/>
    <w:rsid w:val="00495482"/>
    <w:rsid w:val="00495556"/>
    <w:rsid w:val="004955C3"/>
    <w:rsid w:val="00495C02"/>
    <w:rsid w:val="00495EDE"/>
    <w:rsid w:val="004960E3"/>
    <w:rsid w:val="004965AA"/>
    <w:rsid w:val="00496912"/>
    <w:rsid w:val="00496A8C"/>
    <w:rsid w:val="00497538"/>
    <w:rsid w:val="00497645"/>
    <w:rsid w:val="00497BC5"/>
    <w:rsid w:val="00497DEA"/>
    <w:rsid w:val="004A04CA"/>
    <w:rsid w:val="004A06EF"/>
    <w:rsid w:val="004A076C"/>
    <w:rsid w:val="004A0836"/>
    <w:rsid w:val="004A0979"/>
    <w:rsid w:val="004A0B23"/>
    <w:rsid w:val="004A1D21"/>
    <w:rsid w:val="004A1EA2"/>
    <w:rsid w:val="004A2022"/>
    <w:rsid w:val="004A22C0"/>
    <w:rsid w:val="004A251E"/>
    <w:rsid w:val="004A255F"/>
    <w:rsid w:val="004A256A"/>
    <w:rsid w:val="004A274D"/>
    <w:rsid w:val="004A2757"/>
    <w:rsid w:val="004A28DF"/>
    <w:rsid w:val="004A2A9F"/>
    <w:rsid w:val="004A2E35"/>
    <w:rsid w:val="004A364F"/>
    <w:rsid w:val="004A382D"/>
    <w:rsid w:val="004A3AE3"/>
    <w:rsid w:val="004A3EAC"/>
    <w:rsid w:val="004A3FB3"/>
    <w:rsid w:val="004A4748"/>
    <w:rsid w:val="004A4810"/>
    <w:rsid w:val="004A4A00"/>
    <w:rsid w:val="004A4A75"/>
    <w:rsid w:val="004A4AF8"/>
    <w:rsid w:val="004A4D62"/>
    <w:rsid w:val="004A5B0A"/>
    <w:rsid w:val="004A67EA"/>
    <w:rsid w:val="004A6947"/>
    <w:rsid w:val="004A69F1"/>
    <w:rsid w:val="004A6C0C"/>
    <w:rsid w:val="004A706E"/>
    <w:rsid w:val="004A7DCC"/>
    <w:rsid w:val="004A7E83"/>
    <w:rsid w:val="004A7F7A"/>
    <w:rsid w:val="004B0138"/>
    <w:rsid w:val="004B09C3"/>
    <w:rsid w:val="004B09C4"/>
    <w:rsid w:val="004B09FB"/>
    <w:rsid w:val="004B11A7"/>
    <w:rsid w:val="004B11EC"/>
    <w:rsid w:val="004B1489"/>
    <w:rsid w:val="004B1993"/>
    <w:rsid w:val="004B1B43"/>
    <w:rsid w:val="004B1BBE"/>
    <w:rsid w:val="004B1D1F"/>
    <w:rsid w:val="004B201B"/>
    <w:rsid w:val="004B2362"/>
    <w:rsid w:val="004B23D3"/>
    <w:rsid w:val="004B24D2"/>
    <w:rsid w:val="004B2857"/>
    <w:rsid w:val="004B297F"/>
    <w:rsid w:val="004B2D3D"/>
    <w:rsid w:val="004B304E"/>
    <w:rsid w:val="004B3191"/>
    <w:rsid w:val="004B31A6"/>
    <w:rsid w:val="004B3771"/>
    <w:rsid w:val="004B3A33"/>
    <w:rsid w:val="004B3C5C"/>
    <w:rsid w:val="004B42E7"/>
    <w:rsid w:val="004B43C4"/>
    <w:rsid w:val="004B451C"/>
    <w:rsid w:val="004B481A"/>
    <w:rsid w:val="004B481B"/>
    <w:rsid w:val="004B48FC"/>
    <w:rsid w:val="004B4B96"/>
    <w:rsid w:val="004B4E05"/>
    <w:rsid w:val="004B4FEC"/>
    <w:rsid w:val="004B51FB"/>
    <w:rsid w:val="004B5369"/>
    <w:rsid w:val="004B55A4"/>
    <w:rsid w:val="004B589F"/>
    <w:rsid w:val="004B598B"/>
    <w:rsid w:val="004B59ED"/>
    <w:rsid w:val="004B5B15"/>
    <w:rsid w:val="004B5F60"/>
    <w:rsid w:val="004B6075"/>
    <w:rsid w:val="004B622F"/>
    <w:rsid w:val="004B69B9"/>
    <w:rsid w:val="004B69D6"/>
    <w:rsid w:val="004B6E88"/>
    <w:rsid w:val="004B726F"/>
    <w:rsid w:val="004B7364"/>
    <w:rsid w:val="004B7510"/>
    <w:rsid w:val="004B7641"/>
    <w:rsid w:val="004B773A"/>
    <w:rsid w:val="004B7A21"/>
    <w:rsid w:val="004B7F39"/>
    <w:rsid w:val="004B7FB6"/>
    <w:rsid w:val="004C00FA"/>
    <w:rsid w:val="004C01FF"/>
    <w:rsid w:val="004C0E96"/>
    <w:rsid w:val="004C0FE8"/>
    <w:rsid w:val="004C14CF"/>
    <w:rsid w:val="004C1E71"/>
    <w:rsid w:val="004C1EA7"/>
    <w:rsid w:val="004C1F15"/>
    <w:rsid w:val="004C1F25"/>
    <w:rsid w:val="004C21FA"/>
    <w:rsid w:val="004C2AD2"/>
    <w:rsid w:val="004C2DBC"/>
    <w:rsid w:val="004C325A"/>
    <w:rsid w:val="004C33F2"/>
    <w:rsid w:val="004C3566"/>
    <w:rsid w:val="004C37BB"/>
    <w:rsid w:val="004C3B62"/>
    <w:rsid w:val="004C3C3E"/>
    <w:rsid w:val="004C3CBF"/>
    <w:rsid w:val="004C4232"/>
    <w:rsid w:val="004C4334"/>
    <w:rsid w:val="004C4732"/>
    <w:rsid w:val="004C4C65"/>
    <w:rsid w:val="004C4CD8"/>
    <w:rsid w:val="004C4E1F"/>
    <w:rsid w:val="004C4E70"/>
    <w:rsid w:val="004C5199"/>
    <w:rsid w:val="004C528B"/>
    <w:rsid w:val="004C566B"/>
    <w:rsid w:val="004C580E"/>
    <w:rsid w:val="004C592D"/>
    <w:rsid w:val="004C5CE6"/>
    <w:rsid w:val="004C6049"/>
    <w:rsid w:val="004C629B"/>
    <w:rsid w:val="004C6A38"/>
    <w:rsid w:val="004C6A7F"/>
    <w:rsid w:val="004C6B27"/>
    <w:rsid w:val="004C7028"/>
    <w:rsid w:val="004C706E"/>
    <w:rsid w:val="004C7438"/>
    <w:rsid w:val="004C79E2"/>
    <w:rsid w:val="004C7DD2"/>
    <w:rsid w:val="004D00F7"/>
    <w:rsid w:val="004D01E8"/>
    <w:rsid w:val="004D02E8"/>
    <w:rsid w:val="004D0359"/>
    <w:rsid w:val="004D038D"/>
    <w:rsid w:val="004D0572"/>
    <w:rsid w:val="004D0749"/>
    <w:rsid w:val="004D0961"/>
    <w:rsid w:val="004D096E"/>
    <w:rsid w:val="004D09A9"/>
    <w:rsid w:val="004D0C66"/>
    <w:rsid w:val="004D0DFB"/>
    <w:rsid w:val="004D0E68"/>
    <w:rsid w:val="004D0F55"/>
    <w:rsid w:val="004D1241"/>
    <w:rsid w:val="004D1299"/>
    <w:rsid w:val="004D1638"/>
    <w:rsid w:val="004D1853"/>
    <w:rsid w:val="004D1F31"/>
    <w:rsid w:val="004D27AF"/>
    <w:rsid w:val="004D2B25"/>
    <w:rsid w:val="004D2CDF"/>
    <w:rsid w:val="004D2ED7"/>
    <w:rsid w:val="004D2F2C"/>
    <w:rsid w:val="004D35AD"/>
    <w:rsid w:val="004D38AD"/>
    <w:rsid w:val="004D3922"/>
    <w:rsid w:val="004D3FD3"/>
    <w:rsid w:val="004D4459"/>
    <w:rsid w:val="004D4AC4"/>
    <w:rsid w:val="004D4C47"/>
    <w:rsid w:val="004D4C4A"/>
    <w:rsid w:val="004D53D8"/>
    <w:rsid w:val="004D5584"/>
    <w:rsid w:val="004D5987"/>
    <w:rsid w:val="004D5F26"/>
    <w:rsid w:val="004D5FA5"/>
    <w:rsid w:val="004D6516"/>
    <w:rsid w:val="004D683E"/>
    <w:rsid w:val="004D6A80"/>
    <w:rsid w:val="004D6AAD"/>
    <w:rsid w:val="004D7648"/>
    <w:rsid w:val="004D777B"/>
    <w:rsid w:val="004D7780"/>
    <w:rsid w:val="004D7CBF"/>
    <w:rsid w:val="004E06D3"/>
    <w:rsid w:val="004E074E"/>
    <w:rsid w:val="004E0F73"/>
    <w:rsid w:val="004E12DA"/>
    <w:rsid w:val="004E16E0"/>
    <w:rsid w:val="004E19C6"/>
    <w:rsid w:val="004E1C3A"/>
    <w:rsid w:val="004E2108"/>
    <w:rsid w:val="004E2127"/>
    <w:rsid w:val="004E2487"/>
    <w:rsid w:val="004E24F9"/>
    <w:rsid w:val="004E28A8"/>
    <w:rsid w:val="004E2D3E"/>
    <w:rsid w:val="004E32C8"/>
    <w:rsid w:val="004E394B"/>
    <w:rsid w:val="004E3B90"/>
    <w:rsid w:val="004E3BCA"/>
    <w:rsid w:val="004E41BD"/>
    <w:rsid w:val="004E41DD"/>
    <w:rsid w:val="004E470E"/>
    <w:rsid w:val="004E4801"/>
    <w:rsid w:val="004E48AE"/>
    <w:rsid w:val="004E4C72"/>
    <w:rsid w:val="004E4CA1"/>
    <w:rsid w:val="004E4E15"/>
    <w:rsid w:val="004E4FDD"/>
    <w:rsid w:val="004E5463"/>
    <w:rsid w:val="004E575B"/>
    <w:rsid w:val="004E591E"/>
    <w:rsid w:val="004E6253"/>
    <w:rsid w:val="004E6A7A"/>
    <w:rsid w:val="004E6C51"/>
    <w:rsid w:val="004E6E0F"/>
    <w:rsid w:val="004E6FCF"/>
    <w:rsid w:val="004E763D"/>
    <w:rsid w:val="004E772C"/>
    <w:rsid w:val="004E77A5"/>
    <w:rsid w:val="004E7B9F"/>
    <w:rsid w:val="004F06EA"/>
    <w:rsid w:val="004F090D"/>
    <w:rsid w:val="004F0DB8"/>
    <w:rsid w:val="004F1103"/>
    <w:rsid w:val="004F1B81"/>
    <w:rsid w:val="004F1CA5"/>
    <w:rsid w:val="004F1EB0"/>
    <w:rsid w:val="004F21CD"/>
    <w:rsid w:val="004F21E0"/>
    <w:rsid w:val="004F221E"/>
    <w:rsid w:val="004F236A"/>
    <w:rsid w:val="004F25F3"/>
    <w:rsid w:val="004F278C"/>
    <w:rsid w:val="004F27CF"/>
    <w:rsid w:val="004F2A41"/>
    <w:rsid w:val="004F2C4C"/>
    <w:rsid w:val="004F2C66"/>
    <w:rsid w:val="004F2D73"/>
    <w:rsid w:val="004F2EBC"/>
    <w:rsid w:val="004F2EF2"/>
    <w:rsid w:val="004F30ED"/>
    <w:rsid w:val="004F314A"/>
    <w:rsid w:val="004F328F"/>
    <w:rsid w:val="004F32EE"/>
    <w:rsid w:val="004F3C7C"/>
    <w:rsid w:val="004F3E7A"/>
    <w:rsid w:val="004F3EC0"/>
    <w:rsid w:val="004F4193"/>
    <w:rsid w:val="004F4EFE"/>
    <w:rsid w:val="004F537C"/>
    <w:rsid w:val="004F541A"/>
    <w:rsid w:val="004F570C"/>
    <w:rsid w:val="004F58D3"/>
    <w:rsid w:val="004F5D38"/>
    <w:rsid w:val="004F60C2"/>
    <w:rsid w:val="004F6506"/>
    <w:rsid w:val="004F6BBE"/>
    <w:rsid w:val="004F7217"/>
    <w:rsid w:val="004F72D0"/>
    <w:rsid w:val="004F7395"/>
    <w:rsid w:val="004F76E2"/>
    <w:rsid w:val="004F77B4"/>
    <w:rsid w:val="004F79E6"/>
    <w:rsid w:val="004F7D6E"/>
    <w:rsid w:val="0050025A"/>
    <w:rsid w:val="0050047C"/>
    <w:rsid w:val="005009BA"/>
    <w:rsid w:val="0050101C"/>
    <w:rsid w:val="00501189"/>
    <w:rsid w:val="005019CA"/>
    <w:rsid w:val="00501D2A"/>
    <w:rsid w:val="00502829"/>
    <w:rsid w:val="00502874"/>
    <w:rsid w:val="00502E30"/>
    <w:rsid w:val="00502FDE"/>
    <w:rsid w:val="00503513"/>
    <w:rsid w:val="00503B33"/>
    <w:rsid w:val="00503E1F"/>
    <w:rsid w:val="00503FF6"/>
    <w:rsid w:val="00504145"/>
    <w:rsid w:val="005041D1"/>
    <w:rsid w:val="00504353"/>
    <w:rsid w:val="00504443"/>
    <w:rsid w:val="00504587"/>
    <w:rsid w:val="0050482F"/>
    <w:rsid w:val="005048C5"/>
    <w:rsid w:val="0050528A"/>
    <w:rsid w:val="0050550A"/>
    <w:rsid w:val="00505543"/>
    <w:rsid w:val="005057D2"/>
    <w:rsid w:val="00505C32"/>
    <w:rsid w:val="0050634D"/>
    <w:rsid w:val="00506710"/>
    <w:rsid w:val="00506795"/>
    <w:rsid w:val="00506B2F"/>
    <w:rsid w:val="00506BD0"/>
    <w:rsid w:val="00506DC6"/>
    <w:rsid w:val="00506E5C"/>
    <w:rsid w:val="005075B8"/>
    <w:rsid w:val="0051013A"/>
    <w:rsid w:val="005102ED"/>
    <w:rsid w:val="00510540"/>
    <w:rsid w:val="00510650"/>
    <w:rsid w:val="00510672"/>
    <w:rsid w:val="00510880"/>
    <w:rsid w:val="00510BCD"/>
    <w:rsid w:val="00510D9D"/>
    <w:rsid w:val="0051109C"/>
    <w:rsid w:val="0051137F"/>
    <w:rsid w:val="005115D6"/>
    <w:rsid w:val="0051169B"/>
    <w:rsid w:val="00511EA2"/>
    <w:rsid w:val="0051208F"/>
    <w:rsid w:val="00512409"/>
    <w:rsid w:val="0051280B"/>
    <w:rsid w:val="0051287D"/>
    <w:rsid w:val="00512998"/>
    <w:rsid w:val="00512A18"/>
    <w:rsid w:val="00512A70"/>
    <w:rsid w:val="00512AC1"/>
    <w:rsid w:val="00512C1B"/>
    <w:rsid w:val="00512D48"/>
    <w:rsid w:val="005130C3"/>
    <w:rsid w:val="005132BD"/>
    <w:rsid w:val="005133D3"/>
    <w:rsid w:val="005139B0"/>
    <w:rsid w:val="005139D8"/>
    <w:rsid w:val="005140AF"/>
    <w:rsid w:val="00514375"/>
    <w:rsid w:val="0051452F"/>
    <w:rsid w:val="0051468F"/>
    <w:rsid w:val="005147DD"/>
    <w:rsid w:val="00514900"/>
    <w:rsid w:val="00514B32"/>
    <w:rsid w:val="00514EB8"/>
    <w:rsid w:val="0051519A"/>
    <w:rsid w:val="0051595C"/>
    <w:rsid w:val="00515F69"/>
    <w:rsid w:val="00516186"/>
    <w:rsid w:val="0051622B"/>
    <w:rsid w:val="00516288"/>
    <w:rsid w:val="00516307"/>
    <w:rsid w:val="0051673C"/>
    <w:rsid w:val="005167CB"/>
    <w:rsid w:val="0051684F"/>
    <w:rsid w:val="005169BB"/>
    <w:rsid w:val="00516F75"/>
    <w:rsid w:val="0051709B"/>
    <w:rsid w:val="0051719E"/>
    <w:rsid w:val="00517284"/>
    <w:rsid w:val="0051775F"/>
    <w:rsid w:val="005179AE"/>
    <w:rsid w:val="00517B50"/>
    <w:rsid w:val="00517B5E"/>
    <w:rsid w:val="00517D95"/>
    <w:rsid w:val="00517DD1"/>
    <w:rsid w:val="00517E2B"/>
    <w:rsid w:val="005200E7"/>
    <w:rsid w:val="0052014E"/>
    <w:rsid w:val="00520394"/>
    <w:rsid w:val="00521027"/>
    <w:rsid w:val="005211B6"/>
    <w:rsid w:val="00521505"/>
    <w:rsid w:val="00521D36"/>
    <w:rsid w:val="005225FF"/>
    <w:rsid w:val="005226E5"/>
    <w:rsid w:val="005229CB"/>
    <w:rsid w:val="00522D0D"/>
    <w:rsid w:val="00522D3B"/>
    <w:rsid w:val="00522FBB"/>
    <w:rsid w:val="00523900"/>
    <w:rsid w:val="005239A3"/>
    <w:rsid w:val="00523E1B"/>
    <w:rsid w:val="00524079"/>
    <w:rsid w:val="00524732"/>
    <w:rsid w:val="00524876"/>
    <w:rsid w:val="005249B5"/>
    <w:rsid w:val="00524B15"/>
    <w:rsid w:val="00524CB1"/>
    <w:rsid w:val="005251DA"/>
    <w:rsid w:val="0052524E"/>
    <w:rsid w:val="0052539D"/>
    <w:rsid w:val="005257C9"/>
    <w:rsid w:val="0052585A"/>
    <w:rsid w:val="005259DC"/>
    <w:rsid w:val="00525C80"/>
    <w:rsid w:val="005262F7"/>
    <w:rsid w:val="00526304"/>
    <w:rsid w:val="00526351"/>
    <w:rsid w:val="00526466"/>
    <w:rsid w:val="005264AC"/>
    <w:rsid w:val="00526B4B"/>
    <w:rsid w:val="00526DE4"/>
    <w:rsid w:val="0052748D"/>
    <w:rsid w:val="005276BC"/>
    <w:rsid w:val="00527F06"/>
    <w:rsid w:val="00530851"/>
    <w:rsid w:val="00530CDA"/>
    <w:rsid w:val="00530DE8"/>
    <w:rsid w:val="00531044"/>
    <w:rsid w:val="00531260"/>
    <w:rsid w:val="00531430"/>
    <w:rsid w:val="0053154B"/>
    <w:rsid w:val="00531999"/>
    <w:rsid w:val="00531BCE"/>
    <w:rsid w:val="00531FFB"/>
    <w:rsid w:val="00532154"/>
    <w:rsid w:val="00532159"/>
    <w:rsid w:val="00532493"/>
    <w:rsid w:val="00532607"/>
    <w:rsid w:val="00532741"/>
    <w:rsid w:val="005329FA"/>
    <w:rsid w:val="00532C20"/>
    <w:rsid w:val="00532EF7"/>
    <w:rsid w:val="005335E6"/>
    <w:rsid w:val="00533690"/>
    <w:rsid w:val="00533A28"/>
    <w:rsid w:val="00533F7C"/>
    <w:rsid w:val="00534502"/>
    <w:rsid w:val="00534585"/>
    <w:rsid w:val="005346AB"/>
    <w:rsid w:val="00534819"/>
    <w:rsid w:val="00535011"/>
    <w:rsid w:val="005352FD"/>
    <w:rsid w:val="00535BF5"/>
    <w:rsid w:val="005361AA"/>
    <w:rsid w:val="00536338"/>
    <w:rsid w:val="0053647B"/>
    <w:rsid w:val="0053651E"/>
    <w:rsid w:val="005367DB"/>
    <w:rsid w:val="00536979"/>
    <w:rsid w:val="00537301"/>
    <w:rsid w:val="005373C5"/>
    <w:rsid w:val="005375A7"/>
    <w:rsid w:val="00537738"/>
    <w:rsid w:val="005378D7"/>
    <w:rsid w:val="00537AF1"/>
    <w:rsid w:val="00537E9A"/>
    <w:rsid w:val="005401BB"/>
    <w:rsid w:val="00540FF2"/>
    <w:rsid w:val="00541179"/>
    <w:rsid w:val="00541584"/>
    <w:rsid w:val="00541A2F"/>
    <w:rsid w:val="00541AF5"/>
    <w:rsid w:val="00541B28"/>
    <w:rsid w:val="00541B84"/>
    <w:rsid w:val="00541F2E"/>
    <w:rsid w:val="0054201F"/>
    <w:rsid w:val="005425DB"/>
    <w:rsid w:val="00542601"/>
    <w:rsid w:val="00542610"/>
    <w:rsid w:val="005428CB"/>
    <w:rsid w:val="00542C7E"/>
    <w:rsid w:val="00542CDF"/>
    <w:rsid w:val="00542D10"/>
    <w:rsid w:val="00543036"/>
    <w:rsid w:val="0054303A"/>
    <w:rsid w:val="005431E7"/>
    <w:rsid w:val="00543807"/>
    <w:rsid w:val="00543988"/>
    <w:rsid w:val="00543B41"/>
    <w:rsid w:val="00543E18"/>
    <w:rsid w:val="005440B8"/>
    <w:rsid w:val="00544F62"/>
    <w:rsid w:val="005451F0"/>
    <w:rsid w:val="005457D8"/>
    <w:rsid w:val="0054584D"/>
    <w:rsid w:val="00545C85"/>
    <w:rsid w:val="00546014"/>
    <w:rsid w:val="00546359"/>
    <w:rsid w:val="005463BD"/>
    <w:rsid w:val="005464AF"/>
    <w:rsid w:val="0054661C"/>
    <w:rsid w:val="00546AD0"/>
    <w:rsid w:val="00546ADB"/>
    <w:rsid w:val="00546AEA"/>
    <w:rsid w:val="00546F7B"/>
    <w:rsid w:val="005474C0"/>
    <w:rsid w:val="005476BD"/>
    <w:rsid w:val="00547983"/>
    <w:rsid w:val="00547AD7"/>
    <w:rsid w:val="00547AE0"/>
    <w:rsid w:val="00547BF7"/>
    <w:rsid w:val="00550113"/>
    <w:rsid w:val="00550897"/>
    <w:rsid w:val="00550A1C"/>
    <w:rsid w:val="00551076"/>
    <w:rsid w:val="0055116C"/>
    <w:rsid w:val="0055119F"/>
    <w:rsid w:val="0055136B"/>
    <w:rsid w:val="005516D9"/>
    <w:rsid w:val="00551C1D"/>
    <w:rsid w:val="00551D8D"/>
    <w:rsid w:val="00551F2A"/>
    <w:rsid w:val="0055246D"/>
    <w:rsid w:val="00552FEF"/>
    <w:rsid w:val="005537F9"/>
    <w:rsid w:val="00553CC8"/>
    <w:rsid w:val="005542B1"/>
    <w:rsid w:val="005544D0"/>
    <w:rsid w:val="0055485D"/>
    <w:rsid w:val="005549ED"/>
    <w:rsid w:val="00554C53"/>
    <w:rsid w:val="00554CB3"/>
    <w:rsid w:val="00554CBD"/>
    <w:rsid w:val="00554D35"/>
    <w:rsid w:val="005550E8"/>
    <w:rsid w:val="00555180"/>
    <w:rsid w:val="00555256"/>
    <w:rsid w:val="00555370"/>
    <w:rsid w:val="0055542F"/>
    <w:rsid w:val="00555C0D"/>
    <w:rsid w:val="00555FCC"/>
    <w:rsid w:val="0055609A"/>
    <w:rsid w:val="00556192"/>
    <w:rsid w:val="00556333"/>
    <w:rsid w:val="005563B1"/>
    <w:rsid w:val="00556993"/>
    <w:rsid w:val="00556D1F"/>
    <w:rsid w:val="00556D44"/>
    <w:rsid w:val="00556E0B"/>
    <w:rsid w:val="00557490"/>
    <w:rsid w:val="005576D3"/>
    <w:rsid w:val="005579D4"/>
    <w:rsid w:val="00557BAC"/>
    <w:rsid w:val="00557CAE"/>
    <w:rsid w:val="00557E0C"/>
    <w:rsid w:val="0056070F"/>
    <w:rsid w:val="0056093B"/>
    <w:rsid w:val="00560AD7"/>
    <w:rsid w:val="00560B26"/>
    <w:rsid w:val="00560B29"/>
    <w:rsid w:val="00560E38"/>
    <w:rsid w:val="005610BD"/>
    <w:rsid w:val="00561109"/>
    <w:rsid w:val="00561ED0"/>
    <w:rsid w:val="00561F53"/>
    <w:rsid w:val="00562198"/>
    <w:rsid w:val="005623AB"/>
    <w:rsid w:val="00562762"/>
    <w:rsid w:val="00562E7D"/>
    <w:rsid w:val="00562F1E"/>
    <w:rsid w:val="00563128"/>
    <w:rsid w:val="005634F8"/>
    <w:rsid w:val="00563B43"/>
    <w:rsid w:val="00563E94"/>
    <w:rsid w:val="005641F8"/>
    <w:rsid w:val="00564569"/>
    <w:rsid w:val="00564947"/>
    <w:rsid w:val="00564A1A"/>
    <w:rsid w:val="00564E30"/>
    <w:rsid w:val="0056509C"/>
    <w:rsid w:val="00565959"/>
    <w:rsid w:val="00565A37"/>
    <w:rsid w:val="00565D16"/>
    <w:rsid w:val="00565DB3"/>
    <w:rsid w:val="00565F19"/>
    <w:rsid w:val="00566595"/>
    <w:rsid w:val="0056664E"/>
    <w:rsid w:val="00567355"/>
    <w:rsid w:val="005673FA"/>
    <w:rsid w:val="0056749A"/>
    <w:rsid w:val="005679D7"/>
    <w:rsid w:val="00567CA9"/>
    <w:rsid w:val="0057005B"/>
    <w:rsid w:val="005700BF"/>
    <w:rsid w:val="00570114"/>
    <w:rsid w:val="00570696"/>
    <w:rsid w:val="00570A46"/>
    <w:rsid w:val="00571052"/>
    <w:rsid w:val="0057115B"/>
    <w:rsid w:val="00571181"/>
    <w:rsid w:val="005711E7"/>
    <w:rsid w:val="00571512"/>
    <w:rsid w:val="00571552"/>
    <w:rsid w:val="0057179C"/>
    <w:rsid w:val="00571CB5"/>
    <w:rsid w:val="00572494"/>
    <w:rsid w:val="005725FD"/>
    <w:rsid w:val="0057286A"/>
    <w:rsid w:val="00572C95"/>
    <w:rsid w:val="00572FED"/>
    <w:rsid w:val="005736CA"/>
    <w:rsid w:val="005738A3"/>
    <w:rsid w:val="00573B43"/>
    <w:rsid w:val="00573B7B"/>
    <w:rsid w:val="00573D44"/>
    <w:rsid w:val="00573DA1"/>
    <w:rsid w:val="00573EC7"/>
    <w:rsid w:val="00573F12"/>
    <w:rsid w:val="00573F8F"/>
    <w:rsid w:val="00573FC0"/>
    <w:rsid w:val="00574096"/>
    <w:rsid w:val="005746B8"/>
    <w:rsid w:val="005747E3"/>
    <w:rsid w:val="0057499E"/>
    <w:rsid w:val="00574A23"/>
    <w:rsid w:val="00574A33"/>
    <w:rsid w:val="0057516F"/>
    <w:rsid w:val="005751EB"/>
    <w:rsid w:val="00575504"/>
    <w:rsid w:val="00575610"/>
    <w:rsid w:val="0057582A"/>
    <w:rsid w:val="00575C5A"/>
    <w:rsid w:val="00575CDC"/>
    <w:rsid w:val="0057676C"/>
    <w:rsid w:val="005767FD"/>
    <w:rsid w:val="005771BD"/>
    <w:rsid w:val="005774A6"/>
    <w:rsid w:val="00577860"/>
    <w:rsid w:val="005778C0"/>
    <w:rsid w:val="00577AA3"/>
    <w:rsid w:val="00577C8D"/>
    <w:rsid w:val="00577EBD"/>
    <w:rsid w:val="00577F63"/>
    <w:rsid w:val="00577FFC"/>
    <w:rsid w:val="005801FD"/>
    <w:rsid w:val="005802FB"/>
    <w:rsid w:val="0058046A"/>
    <w:rsid w:val="00580834"/>
    <w:rsid w:val="005808E1"/>
    <w:rsid w:val="005810E9"/>
    <w:rsid w:val="005818B8"/>
    <w:rsid w:val="00581ABF"/>
    <w:rsid w:val="00581D3B"/>
    <w:rsid w:val="00582026"/>
    <w:rsid w:val="00582219"/>
    <w:rsid w:val="00582237"/>
    <w:rsid w:val="00582F36"/>
    <w:rsid w:val="005832A8"/>
    <w:rsid w:val="00583530"/>
    <w:rsid w:val="0058363E"/>
    <w:rsid w:val="0058393C"/>
    <w:rsid w:val="00583D76"/>
    <w:rsid w:val="00583ED1"/>
    <w:rsid w:val="00583F89"/>
    <w:rsid w:val="005844C7"/>
    <w:rsid w:val="0058450D"/>
    <w:rsid w:val="00584616"/>
    <w:rsid w:val="0058481C"/>
    <w:rsid w:val="00584DF8"/>
    <w:rsid w:val="00585323"/>
    <w:rsid w:val="005853AB"/>
    <w:rsid w:val="00585A1E"/>
    <w:rsid w:val="00585A23"/>
    <w:rsid w:val="0058609C"/>
    <w:rsid w:val="0058617A"/>
    <w:rsid w:val="0058655D"/>
    <w:rsid w:val="005868AF"/>
    <w:rsid w:val="00586B2A"/>
    <w:rsid w:val="00586E84"/>
    <w:rsid w:val="0058709F"/>
    <w:rsid w:val="005871AC"/>
    <w:rsid w:val="005871CA"/>
    <w:rsid w:val="005875A9"/>
    <w:rsid w:val="005876B0"/>
    <w:rsid w:val="0058770C"/>
    <w:rsid w:val="00587A1C"/>
    <w:rsid w:val="00587F55"/>
    <w:rsid w:val="005904B4"/>
    <w:rsid w:val="00590798"/>
    <w:rsid w:val="00590975"/>
    <w:rsid w:val="00590C37"/>
    <w:rsid w:val="005911F3"/>
    <w:rsid w:val="00591374"/>
    <w:rsid w:val="00591423"/>
    <w:rsid w:val="00591470"/>
    <w:rsid w:val="0059159F"/>
    <w:rsid w:val="0059161E"/>
    <w:rsid w:val="00591D1E"/>
    <w:rsid w:val="005921F9"/>
    <w:rsid w:val="005924B9"/>
    <w:rsid w:val="00592582"/>
    <w:rsid w:val="00592CF0"/>
    <w:rsid w:val="00592DDA"/>
    <w:rsid w:val="00592F37"/>
    <w:rsid w:val="00593259"/>
    <w:rsid w:val="0059327F"/>
    <w:rsid w:val="0059334A"/>
    <w:rsid w:val="00593567"/>
    <w:rsid w:val="005937C5"/>
    <w:rsid w:val="00593861"/>
    <w:rsid w:val="005938F1"/>
    <w:rsid w:val="005939A6"/>
    <w:rsid w:val="00593EEC"/>
    <w:rsid w:val="0059450C"/>
    <w:rsid w:val="005945E8"/>
    <w:rsid w:val="00594608"/>
    <w:rsid w:val="005946BD"/>
    <w:rsid w:val="005946EC"/>
    <w:rsid w:val="00594A98"/>
    <w:rsid w:val="00594E7E"/>
    <w:rsid w:val="00594EC7"/>
    <w:rsid w:val="0059558F"/>
    <w:rsid w:val="0059570E"/>
    <w:rsid w:val="005957DB"/>
    <w:rsid w:val="00595BAD"/>
    <w:rsid w:val="00595C0C"/>
    <w:rsid w:val="00595E53"/>
    <w:rsid w:val="00595FEF"/>
    <w:rsid w:val="005962F3"/>
    <w:rsid w:val="005967D1"/>
    <w:rsid w:val="00596951"/>
    <w:rsid w:val="005969DA"/>
    <w:rsid w:val="00596B0C"/>
    <w:rsid w:val="00596EE9"/>
    <w:rsid w:val="00596F09"/>
    <w:rsid w:val="005973F0"/>
    <w:rsid w:val="0059741B"/>
    <w:rsid w:val="005976BD"/>
    <w:rsid w:val="00597B94"/>
    <w:rsid w:val="00597C44"/>
    <w:rsid w:val="00597F7B"/>
    <w:rsid w:val="005A00E0"/>
    <w:rsid w:val="005A0501"/>
    <w:rsid w:val="005A064D"/>
    <w:rsid w:val="005A070C"/>
    <w:rsid w:val="005A0E31"/>
    <w:rsid w:val="005A1A09"/>
    <w:rsid w:val="005A1AAF"/>
    <w:rsid w:val="005A233F"/>
    <w:rsid w:val="005A2D64"/>
    <w:rsid w:val="005A2ECC"/>
    <w:rsid w:val="005A3160"/>
    <w:rsid w:val="005A31AA"/>
    <w:rsid w:val="005A32EB"/>
    <w:rsid w:val="005A332F"/>
    <w:rsid w:val="005A354C"/>
    <w:rsid w:val="005A36D1"/>
    <w:rsid w:val="005A3FCE"/>
    <w:rsid w:val="005A4415"/>
    <w:rsid w:val="005A4526"/>
    <w:rsid w:val="005A46F0"/>
    <w:rsid w:val="005A4A87"/>
    <w:rsid w:val="005A4E64"/>
    <w:rsid w:val="005A4FDE"/>
    <w:rsid w:val="005A5169"/>
    <w:rsid w:val="005A534E"/>
    <w:rsid w:val="005A5458"/>
    <w:rsid w:val="005A5586"/>
    <w:rsid w:val="005A5CAD"/>
    <w:rsid w:val="005A5E56"/>
    <w:rsid w:val="005A60D3"/>
    <w:rsid w:val="005A61A3"/>
    <w:rsid w:val="005A61CC"/>
    <w:rsid w:val="005A637E"/>
    <w:rsid w:val="005A63F7"/>
    <w:rsid w:val="005A6899"/>
    <w:rsid w:val="005A6A2D"/>
    <w:rsid w:val="005A6A57"/>
    <w:rsid w:val="005A6C78"/>
    <w:rsid w:val="005A6CFB"/>
    <w:rsid w:val="005A6F5E"/>
    <w:rsid w:val="005A72DA"/>
    <w:rsid w:val="005A72FB"/>
    <w:rsid w:val="005A743F"/>
    <w:rsid w:val="005A76B3"/>
    <w:rsid w:val="005A7A8D"/>
    <w:rsid w:val="005B0044"/>
    <w:rsid w:val="005B016B"/>
    <w:rsid w:val="005B017E"/>
    <w:rsid w:val="005B0A6D"/>
    <w:rsid w:val="005B0B3D"/>
    <w:rsid w:val="005B0E77"/>
    <w:rsid w:val="005B122B"/>
    <w:rsid w:val="005B12C0"/>
    <w:rsid w:val="005B1357"/>
    <w:rsid w:val="005B1495"/>
    <w:rsid w:val="005B1969"/>
    <w:rsid w:val="005B1C4B"/>
    <w:rsid w:val="005B1C6E"/>
    <w:rsid w:val="005B2065"/>
    <w:rsid w:val="005B21B9"/>
    <w:rsid w:val="005B2263"/>
    <w:rsid w:val="005B22E6"/>
    <w:rsid w:val="005B24EE"/>
    <w:rsid w:val="005B2764"/>
    <w:rsid w:val="005B2BF0"/>
    <w:rsid w:val="005B2ECD"/>
    <w:rsid w:val="005B2ED7"/>
    <w:rsid w:val="005B2FCA"/>
    <w:rsid w:val="005B335D"/>
    <w:rsid w:val="005B34A6"/>
    <w:rsid w:val="005B3B59"/>
    <w:rsid w:val="005B3C48"/>
    <w:rsid w:val="005B4248"/>
    <w:rsid w:val="005B4259"/>
    <w:rsid w:val="005B4B6C"/>
    <w:rsid w:val="005B4F9C"/>
    <w:rsid w:val="005B509E"/>
    <w:rsid w:val="005B5298"/>
    <w:rsid w:val="005B5BDA"/>
    <w:rsid w:val="005B5C9C"/>
    <w:rsid w:val="005B5D09"/>
    <w:rsid w:val="005B5F46"/>
    <w:rsid w:val="005B6143"/>
    <w:rsid w:val="005B6220"/>
    <w:rsid w:val="005B625E"/>
    <w:rsid w:val="005B6439"/>
    <w:rsid w:val="005B68A3"/>
    <w:rsid w:val="005B6DEF"/>
    <w:rsid w:val="005B7099"/>
    <w:rsid w:val="005B72B7"/>
    <w:rsid w:val="005B7314"/>
    <w:rsid w:val="005B733F"/>
    <w:rsid w:val="005B765C"/>
    <w:rsid w:val="005B78F5"/>
    <w:rsid w:val="005B7AFF"/>
    <w:rsid w:val="005B7E8E"/>
    <w:rsid w:val="005C010E"/>
    <w:rsid w:val="005C0282"/>
    <w:rsid w:val="005C057C"/>
    <w:rsid w:val="005C05BA"/>
    <w:rsid w:val="005C0B03"/>
    <w:rsid w:val="005C1241"/>
    <w:rsid w:val="005C12DA"/>
    <w:rsid w:val="005C1434"/>
    <w:rsid w:val="005C1964"/>
    <w:rsid w:val="005C1B57"/>
    <w:rsid w:val="005C25BB"/>
    <w:rsid w:val="005C2B46"/>
    <w:rsid w:val="005C2BC6"/>
    <w:rsid w:val="005C2EF9"/>
    <w:rsid w:val="005C2F60"/>
    <w:rsid w:val="005C3694"/>
    <w:rsid w:val="005C38A9"/>
    <w:rsid w:val="005C3FB8"/>
    <w:rsid w:val="005C409F"/>
    <w:rsid w:val="005C443A"/>
    <w:rsid w:val="005C456E"/>
    <w:rsid w:val="005C47F7"/>
    <w:rsid w:val="005C4BE1"/>
    <w:rsid w:val="005C4FFF"/>
    <w:rsid w:val="005C53B4"/>
    <w:rsid w:val="005C5A44"/>
    <w:rsid w:val="005C5AEB"/>
    <w:rsid w:val="005C5B6E"/>
    <w:rsid w:val="005C64D4"/>
    <w:rsid w:val="005C6641"/>
    <w:rsid w:val="005C74E8"/>
    <w:rsid w:val="005C796A"/>
    <w:rsid w:val="005C79BC"/>
    <w:rsid w:val="005C79F4"/>
    <w:rsid w:val="005C7B54"/>
    <w:rsid w:val="005C7E95"/>
    <w:rsid w:val="005C7F81"/>
    <w:rsid w:val="005D013D"/>
    <w:rsid w:val="005D0371"/>
    <w:rsid w:val="005D0791"/>
    <w:rsid w:val="005D07E8"/>
    <w:rsid w:val="005D0896"/>
    <w:rsid w:val="005D0B26"/>
    <w:rsid w:val="005D0C3A"/>
    <w:rsid w:val="005D0EC6"/>
    <w:rsid w:val="005D10DC"/>
    <w:rsid w:val="005D1634"/>
    <w:rsid w:val="005D169E"/>
    <w:rsid w:val="005D1CC5"/>
    <w:rsid w:val="005D1E49"/>
    <w:rsid w:val="005D1F67"/>
    <w:rsid w:val="005D21A9"/>
    <w:rsid w:val="005D286A"/>
    <w:rsid w:val="005D295E"/>
    <w:rsid w:val="005D29F9"/>
    <w:rsid w:val="005D2B4A"/>
    <w:rsid w:val="005D2F6B"/>
    <w:rsid w:val="005D330B"/>
    <w:rsid w:val="005D33A6"/>
    <w:rsid w:val="005D4338"/>
    <w:rsid w:val="005D4A73"/>
    <w:rsid w:val="005D4B08"/>
    <w:rsid w:val="005D4B1C"/>
    <w:rsid w:val="005D5426"/>
    <w:rsid w:val="005D5AF3"/>
    <w:rsid w:val="005D5BF2"/>
    <w:rsid w:val="005D5E8A"/>
    <w:rsid w:val="005D5EE2"/>
    <w:rsid w:val="005D6B5A"/>
    <w:rsid w:val="005D6DC5"/>
    <w:rsid w:val="005D757D"/>
    <w:rsid w:val="005D7A00"/>
    <w:rsid w:val="005D7B05"/>
    <w:rsid w:val="005D7D5B"/>
    <w:rsid w:val="005D7EF4"/>
    <w:rsid w:val="005E022B"/>
    <w:rsid w:val="005E0330"/>
    <w:rsid w:val="005E03C3"/>
    <w:rsid w:val="005E0D57"/>
    <w:rsid w:val="005E1168"/>
    <w:rsid w:val="005E155B"/>
    <w:rsid w:val="005E1694"/>
    <w:rsid w:val="005E180C"/>
    <w:rsid w:val="005E1EF8"/>
    <w:rsid w:val="005E2792"/>
    <w:rsid w:val="005E2819"/>
    <w:rsid w:val="005E2983"/>
    <w:rsid w:val="005E2CDF"/>
    <w:rsid w:val="005E3022"/>
    <w:rsid w:val="005E3109"/>
    <w:rsid w:val="005E315F"/>
    <w:rsid w:val="005E323E"/>
    <w:rsid w:val="005E3643"/>
    <w:rsid w:val="005E3878"/>
    <w:rsid w:val="005E424B"/>
    <w:rsid w:val="005E42B6"/>
    <w:rsid w:val="005E494D"/>
    <w:rsid w:val="005E4C1F"/>
    <w:rsid w:val="005E5422"/>
    <w:rsid w:val="005E569B"/>
    <w:rsid w:val="005E5999"/>
    <w:rsid w:val="005E59FA"/>
    <w:rsid w:val="005E5AA4"/>
    <w:rsid w:val="005E5D8B"/>
    <w:rsid w:val="005E647F"/>
    <w:rsid w:val="005E662F"/>
    <w:rsid w:val="005E6AD4"/>
    <w:rsid w:val="005E6F19"/>
    <w:rsid w:val="005E72AE"/>
    <w:rsid w:val="005E798A"/>
    <w:rsid w:val="005E7E64"/>
    <w:rsid w:val="005F00AE"/>
    <w:rsid w:val="005F03A3"/>
    <w:rsid w:val="005F066D"/>
    <w:rsid w:val="005F0902"/>
    <w:rsid w:val="005F0AAE"/>
    <w:rsid w:val="005F0F4E"/>
    <w:rsid w:val="005F1044"/>
    <w:rsid w:val="005F12F3"/>
    <w:rsid w:val="005F162C"/>
    <w:rsid w:val="005F1733"/>
    <w:rsid w:val="005F18F0"/>
    <w:rsid w:val="005F1930"/>
    <w:rsid w:val="005F26E2"/>
    <w:rsid w:val="005F27FC"/>
    <w:rsid w:val="005F2B2E"/>
    <w:rsid w:val="005F2D77"/>
    <w:rsid w:val="005F3073"/>
    <w:rsid w:val="005F3329"/>
    <w:rsid w:val="005F388A"/>
    <w:rsid w:val="005F3BC0"/>
    <w:rsid w:val="005F3BFE"/>
    <w:rsid w:val="005F410A"/>
    <w:rsid w:val="005F417E"/>
    <w:rsid w:val="005F43A8"/>
    <w:rsid w:val="005F43CC"/>
    <w:rsid w:val="005F44AC"/>
    <w:rsid w:val="005F4539"/>
    <w:rsid w:val="005F4998"/>
    <w:rsid w:val="005F4B78"/>
    <w:rsid w:val="005F4C1E"/>
    <w:rsid w:val="005F4D0D"/>
    <w:rsid w:val="005F5282"/>
    <w:rsid w:val="005F5635"/>
    <w:rsid w:val="005F5A37"/>
    <w:rsid w:val="005F61AD"/>
    <w:rsid w:val="005F61DA"/>
    <w:rsid w:val="005F62E2"/>
    <w:rsid w:val="005F62E7"/>
    <w:rsid w:val="005F63CC"/>
    <w:rsid w:val="005F6569"/>
    <w:rsid w:val="005F66C5"/>
    <w:rsid w:val="005F6719"/>
    <w:rsid w:val="005F67BA"/>
    <w:rsid w:val="005F68EB"/>
    <w:rsid w:val="005F6D57"/>
    <w:rsid w:val="005F72C8"/>
    <w:rsid w:val="005F736E"/>
    <w:rsid w:val="005F74A2"/>
    <w:rsid w:val="005F755A"/>
    <w:rsid w:val="005F75D1"/>
    <w:rsid w:val="005F7814"/>
    <w:rsid w:val="005F7955"/>
    <w:rsid w:val="005F7C43"/>
    <w:rsid w:val="005F7DFA"/>
    <w:rsid w:val="005F7E3D"/>
    <w:rsid w:val="005F7F50"/>
    <w:rsid w:val="006005D0"/>
    <w:rsid w:val="00600746"/>
    <w:rsid w:val="00600B0C"/>
    <w:rsid w:val="00601182"/>
    <w:rsid w:val="00601519"/>
    <w:rsid w:val="00602149"/>
    <w:rsid w:val="006028CB"/>
    <w:rsid w:val="006029A0"/>
    <w:rsid w:val="00603567"/>
    <w:rsid w:val="0060389C"/>
    <w:rsid w:val="00603CE8"/>
    <w:rsid w:val="00603DF4"/>
    <w:rsid w:val="00603E9E"/>
    <w:rsid w:val="00603EF7"/>
    <w:rsid w:val="0060402F"/>
    <w:rsid w:val="00604804"/>
    <w:rsid w:val="00604C09"/>
    <w:rsid w:val="00604D78"/>
    <w:rsid w:val="00604D8B"/>
    <w:rsid w:val="006051E5"/>
    <w:rsid w:val="006054DE"/>
    <w:rsid w:val="0060561E"/>
    <w:rsid w:val="00605801"/>
    <w:rsid w:val="00605DD0"/>
    <w:rsid w:val="00606671"/>
    <w:rsid w:val="0060685D"/>
    <w:rsid w:val="00606AB7"/>
    <w:rsid w:val="00606BEA"/>
    <w:rsid w:val="00606F4A"/>
    <w:rsid w:val="00607090"/>
    <w:rsid w:val="006072ED"/>
    <w:rsid w:val="006073E3"/>
    <w:rsid w:val="00607848"/>
    <w:rsid w:val="00607A7B"/>
    <w:rsid w:val="00607B90"/>
    <w:rsid w:val="00607D5E"/>
    <w:rsid w:val="00607E5E"/>
    <w:rsid w:val="00610638"/>
    <w:rsid w:val="00610785"/>
    <w:rsid w:val="00610A63"/>
    <w:rsid w:val="00610E7C"/>
    <w:rsid w:val="00610FC6"/>
    <w:rsid w:val="00611143"/>
    <w:rsid w:val="006115B2"/>
    <w:rsid w:val="00611677"/>
    <w:rsid w:val="0061170B"/>
    <w:rsid w:val="0061190B"/>
    <w:rsid w:val="00611935"/>
    <w:rsid w:val="0061217B"/>
    <w:rsid w:val="0061261C"/>
    <w:rsid w:val="006128B4"/>
    <w:rsid w:val="00612A98"/>
    <w:rsid w:val="00612C6D"/>
    <w:rsid w:val="00612E32"/>
    <w:rsid w:val="00613208"/>
    <w:rsid w:val="006132DC"/>
    <w:rsid w:val="00613501"/>
    <w:rsid w:val="0061358D"/>
    <w:rsid w:val="006135E5"/>
    <w:rsid w:val="00613C46"/>
    <w:rsid w:val="00613DB2"/>
    <w:rsid w:val="00613DBB"/>
    <w:rsid w:val="0061430B"/>
    <w:rsid w:val="006147E8"/>
    <w:rsid w:val="006148A3"/>
    <w:rsid w:val="00614ECB"/>
    <w:rsid w:val="00615337"/>
    <w:rsid w:val="00615700"/>
    <w:rsid w:val="006158FC"/>
    <w:rsid w:val="00616178"/>
    <w:rsid w:val="006161A4"/>
    <w:rsid w:val="006161BF"/>
    <w:rsid w:val="00616246"/>
    <w:rsid w:val="0061645F"/>
    <w:rsid w:val="0061712E"/>
    <w:rsid w:val="00620136"/>
    <w:rsid w:val="00620D6A"/>
    <w:rsid w:val="0062119E"/>
    <w:rsid w:val="006217CD"/>
    <w:rsid w:val="00621862"/>
    <w:rsid w:val="00621B3C"/>
    <w:rsid w:val="00621BCE"/>
    <w:rsid w:val="00622011"/>
    <w:rsid w:val="0062213A"/>
    <w:rsid w:val="006223B8"/>
    <w:rsid w:val="0062271F"/>
    <w:rsid w:val="006227B9"/>
    <w:rsid w:val="00622809"/>
    <w:rsid w:val="006229E4"/>
    <w:rsid w:val="00622E58"/>
    <w:rsid w:val="00622F90"/>
    <w:rsid w:val="0062315C"/>
    <w:rsid w:val="0062373A"/>
    <w:rsid w:val="00624305"/>
    <w:rsid w:val="006243B0"/>
    <w:rsid w:val="006247BD"/>
    <w:rsid w:val="006248CA"/>
    <w:rsid w:val="0062495A"/>
    <w:rsid w:val="00624E3D"/>
    <w:rsid w:val="00624F86"/>
    <w:rsid w:val="006250AF"/>
    <w:rsid w:val="006256DD"/>
    <w:rsid w:val="0062573E"/>
    <w:rsid w:val="00625924"/>
    <w:rsid w:val="00625D67"/>
    <w:rsid w:val="00625D80"/>
    <w:rsid w:val="00625EA9"/>
    <w:rsid w:val="006260A2"/>
    <w:rsid w:val="00626101"/>
    <w:rsid w:val="006261AD"/>
    <w:rsid w:val="006262E1"/>
    <w:rsid w:val="0062702A"/>
    <w:rsid w:val="006277F5"/>
    <w:rsid w:val="006307C4"/>
    <w:rsid w:val="0063090B"/>
    <w:rsid w:val="00630CA9"/>
    <w:rsid w:val="00631349"/>
    <w:rsid w:val="006316CC"/>
    <w:rsid w:val="00631898"/>
    <w:rsid w:val="00631BBD"/>
    <w:rsid w:val="00631D1E"/>
    <w:rsid w:val="006326B0"/>
    <w:rsid w:val="0063271A"/>
    <w:rsid w:val="0063290B"/>
    <w:rsid w:val="00632AE6"/>
    <w:rsid w:val="00632B95"/>
    <w:rsid w:val="006337F1"/>
    <w:rsid w:val="00633E4D"/>
    <w:rsid w:val="00634108"/>
    <w:rsid w:val="00634842"/>
    <w:rsid w:val="00634C96"/>
    <w:rsid w:val="00635241"/>
    <w:rsid w:val="006352B9"/>
    <w:rsid w:val="006358B8"/>
    <w:rsid w:val="00635E69"/>
    <w:rsid w:val="00636526"/>
    <w:rsid w:val="00636914"/>
    <w:rsid w:val="00637187"/>
    <w:rsid w:val="0063725E"/>
    <w:rsid w:val="006375BB"/>
    <w:rsid w:val="006378B8"/>
    <w:rsid w:val="006378E7"/>
    <w:rsid w:val="0063794C"/>
    <w:rsid w:val="00637E3A"/>
    <w:rsid w:val="006408B2"/>
    <w:rsid w:val="006408DC"/>
    <w:rsid w:val="00640A5D"/>
    <w:rsid w:val="00640A87"/>
    <w:rsid w:val="00640CA5"/>
    <w:rsid w:val="00640FD0"/>
    <w:rsid w:val="0064139E"/>
    <w:rsid w:val="00641412"/>
    <w:rsid w:val="0064193D"/>
    <w:rsid w:val="00641DF9"/>
    <w:rsid w:val="00641E87"/>
    <w:rsid w:val="00641FA1"/>
    <w:rsid w:val="00641FFD"/>
    <w:rsid w:val="00642300"/>
    <w:rsid w:val="0064257D"/>
    <w:rsid w:val="00642685"/>
    <w:rsid w:val="00642917"/>
    <w:rsid w:val="00642BD7"/>
    <w:rsid w:val="00642C9F"/>
    <w:rsid w:val="00642E2E"/>
    <w:rsid w:val="00643024"/>
    <w:rsid w:val="00643107"/>
    <w:rsid w:val="0064341E"/>
    <w:rsid w:val="006435D8"/>
    <w:rsid w:val="00643728"/>
    <w:rsid w:val="00643AB8"/>
    <w:rsid w:val="00643BCF"/>
    <w:rsid w:val="00643C2B"/>
    <w:rsid w:val="00643C3F"/>
    <w:rsid w:val="00643CF5"/>
    <w:rsid w:val="006443BD"/>
    <w:rsid w:val="006444BE"/>
    <w:rsid w:val="00644532"/>
    <w:rsid w:val="006445B1"/>
    <w:rsid w:val="0064477B"/>
    <w:rsid w:val="0064497B"/>
    <w:rsid w:val="00644CBC"/>
    <w:rsid w:val="00644EC7"/>
    <w:rsid w:val="00645082"/>
    <w:rsid w:val="00645246"/>
    <w:rsid w:val="006455A2"/>
    <w:rsid w:val="0064587C"/>
    <w:rsid w:val="00645922"/>
    <w:rsid w:val="00645987"/>
    <w:rsid w:val="00645A24"/>
    <w:rsid w:val="00645AA2"/>
    <w:rsid w:val="0064607E"/>
    <w:rsid w:val="006460FD"/>
    <w:rsid w:val="0064628D"/>
    <w:rsid w:val="0064644A"/>
    <w:rsid w:val="00646573"/>
    <w:rsid w:val="0064660A"/>
    <w:rsid w:val="00646C06"/>
    <w:rsid w:val="00646E98"/>
    <w:rsid w:val="0064711B"/>
    <w:rsid w:val="00647207"/>
    <w:rsid w:val="006474A3"/>
    <w:rsid w:val="00647839"/>
    <w:rsid w:val="00647D70"/>
    <w:rsid w:val="00650145"/>
    <w:rsid w:val="00650682"/>
    <w:rsid w:val="006508C7"/>
    <w:rsid w:val="0065095E"/>
    <w:rsid w:val="006509D6"/>
    <w:rsid w:val="00650D4F"/>
    <w:rsid w:val="00650E79"/>
    <w:rsid w:val="00650F0C"/>
    <w:rsid w:val="00650FE7"/>
    <w:rsid w:val="0065124C"/>
    <w:rsid w:val="006512C1"/>
    <w:rsid w:val="00651AA0"/>
    <w:rsid w:val="006520DE"/>
    <w:rsid w:val="0065224F"/>
    <w:rsid w:val="00652351"/>
    <w:rsid w:val="00652562"/>
    <w:rsid w:val="006527F6"/>
    <w:rsid w:val="00653AA0"/>
    <w:rsid w:val="00653C0E"/>
    <w:rsid w:val="00653CBA"/>
    <w:rsid w:val="00653FA5"/>
    <w:rsid w:val="00654076"/>
    <w:rsid w:val="00654254"/>
    <w:rsid w:val="006542E6"/>
    <w:rsid w:val="00654569"/>
    <w:rsid w:val="00654BDB"/>
    <w:rsid w:val="006553F4"/>
    <w:rsid w:val="00655567"/>
    <w:rsid w:val="00655639"/>
    <w:rsid w:val="00655A92"/>
    <w:rsid w:val="00656419"/>
    <w:rsid w:val="006565F4"/>
    <w:rsid w:val="00656B1A"/>
    <w:rsid w:val="00656D26"/>
    <w:rsid w:val="00656DCB"/>
    <w:rsid w:val="00656F71"/>
    <w:rsid w:val="00657128"/>
    <w:rsid w:val="006574AC"/>
    <w:rsid w:val="00657724"/>
    <w:rsid w:val="00657858"/>
    <w:rsid w:val="00657A81"/>
    <w:rsid w:val="00657E86"/>
    <w:rsid w:val="00657EF9"/>
    <w:rsid w:val="00657FE1"/>
    <w:rsid w:val="0066015B"/>
    <w:rsid w:val="00660295"/>
    <w:rsid w:val="0066046D"/>
    <w:rsid w:val="00660941"/>
    <w:rsid w:val="0066123C"/>
    <w:rsid w:val="00661390"/>
    <w:rsid w:val="00661547"/>
    <w:rsid w:val="006617D6"/>
    <w:rsid w:val="00661A8B"/>
    <w:rsid w:val="006620FA"/>
    <w:rsid w:val="0066240C"/>
    <w:rsid w:val="006625B2"/>
    <w:rsid w:val="006625C7"/>
    <w:rsid w:val="00662AD0"/>
    <w:rsid w:val="00662B15"/>
    <w:rsid w:val="0066322F"/>
    <w:rsid w:val="00663313"/>
    <w:rsid w:val="00663725"/>
    <w:rsid w:val="00663852"/>
    <w:rsid w:val="00663D64"/>
    <w:rsid w:val="00663DC2"/>
    <w:rsid w:val="00664A04"/>
    <w:rsid w:val="00664A35"/>
    <w:rsid w:val="00664CA3"/>
    <w:rsid w:val="00664CC8"/>
    <w:rsid w:val="006651BC"/>
    <w:rsid w:val="006654CC"/>
    <w:rsid w:val="0066571B"/>
    <w:rsid w:val="00665BEC"/>
    <w:rsid w:val="00665C28"/>
    <w:rsid w:val="00665D35"/>
    <w:rsid w:val="00665DB1"/>
    <w:rsid w:val="00666699"/>
    <w:rsid w:val="00667298"/>
    <w:rsid w:val="006674B0"/>
    <w:rsid w:val="0066784C"/>
    <w:rsid w:val="00667AB0"/>
    <w:rsid w:val="00667BB7"/>
    <w:rsid w:val="00667BF1"/>
    <w:rsid w:val="00670841"/>
    <w:rsid w:val="00670901"/>
    <w:rsid w:val="00670B73"/>
    <w:rsid w:val="00670E1A"/>
    <w:rsid w:val="00670EA9"/>
    <w:rsid w:val="00671185"/>
    <w:rsid w:val="0067131A"/>
    <w:rsid w:val="006719F6"/>
    <w:rsid w:val="00671BFD"/>
    <w:rsid w:val="00671E65"/>
    <w:rsid w:val="00672271"/>
    <w:rsid w:val="006722A9"/>
    <w:rsid w:val="006726C8"/>
    <w:rsid w:val="00672B5A"/>
    <w:rsid w:val="00672FB2"/>
    <w:rsid w:val="00673318"/>
    <w:rsid w:val="006733FB"/>
    <w:rsid w:val="006736EE"/>
    <w:rsid w:val="006739E2"/>
    <w:rsid w:val="00673BA2"/>
    <w:rsid w:val="006740AA"/>
    <w:rsid w:val="006745C0"/>
    <w:rsid w:val="0067470D"/>
    <w:rsid w:val="00674D41"/>
    <w:rsid w:val="00674D4D"/>
    <w:rsid w:val="00674F7A"/>
    <w:rsid w:val="0067510C"/>
    <w:rsid w:val="006752BE"/>
    <w:rsid w:val="00676D63"/>
    <w:rsid w:val="00676EA1"/>
    <w:rsid w:val="006773DB"/>
    <w:rsid w:val="0067760B"/>
    <w:rsid w:val="006776E8"/>
    <w:rsid w:val="006776F0"/>
    <w:rsid w:val="0067790A"/>
    <w:rsid w:val="00677B8C"/>
    <w:rsid w:val="00677D7E"/>
    <w:rsid w:val="00677EB0"/>
    <w:rsid w:val="006802B6"/>
    <w:rsid w:val="00680E11"/>
    <w:rsid w:val="00680E4A"/>
    <w:rsid w:val="0068134C"/>
    <w:rsid w:val="00681522"/>
    <w:rsid w:val="00681609"/>
    <w:rsid w:val="006819F8"/>
    <w:rsid w:val="00681FF2"/>
    <w:rsid w:val="00682014"/>
    <w:rsid w:val="006820BC"/>
    <w:rsid w:val="006822FF"/>
    <w:rsid w:val="00682325"/>
    <w:rsid w:val="00682768"/>
    <w:rsid w:val="006827D0"/>
    <w:rsid w:val="00682CDF"/>
    <w:rsid w:val="00683075"/>
    <w:rsid w:val="00683427"/>
    <w:rsid w:val="00683572"/>
    <w:rsid w:val="00683AE0"/>
    <w:rsid w:val="00683B78"/>
    <w:rsid w:val="00683C49"/>
    <w:rsid w:val="006843C4"/>
    <w:rsid w:val="00684425"/>
    <w:rsid w:val="00684ADE"/>
    <w:rsid w:val="00684D01"/>
    <w:rsid w:val="00684DFE"/>
    <w:rsid w:val="00685D3D"/>
    <w:rsid w:val="0068600A"/>
    <w:rsid w:val="006864C7"/>
    <w:rsid w:val="00686CDA"/>
    <w:rsid w:val="00686FB3"/>
    <w:rsid w:val="00687275"/>
    <w:rsid w:val="0068756A"/>
    <w:rsid w:val="006875FC"/>
    <w:rsid w:val="00687880"/>
    <w:rsid w:val="006878BB"/>
    <w:rsid w:val="0068795E"/>
    <w:rsid w:val="006879B9"/>
    <w:rsid w:val="00690048"/>
    <w:rsid w:val="00690292"/>
    <w:rsid w:val="00690DDB"/>
    <w:rsid w:val="0069130C"/>
    <w:rsid w:val="0069170E"/>
    <w:rsid w:val="006917A3"/>
    <w:rsid w:val="006917D0"/>
    <w:rsid w:val="00691860"/>
    <w:rsid w:val="00691D09"/>
    <w:rsid w:val="00691EC5"/>
    <w:rsid w:val="006922C3"/>
    <w:rsid w:val="00692B68"/>
    <w:rsid w:val="00692C66"/>
    <w:rsid w:val="0069309A"/>
    <w:rsid w:val="006931FE"/>
    <w:rsid w:val="0069342D"/>
    <w:rsid w:val="00693586"/>
    <w:rsid w:val="0069360E"/>
    <w:rsid w:val="006936CB"/>
    <w:rsid w:val="0069376F"/>
    <w:rsid w:val="006939D2"/>
    <w:rsid w:val="006941B5"/>
    <w:rsid w:val="00694378"/>
    <w:rsid w:val="006947F0"/>
    <w:rsid w:val="00694944"/>
    <w:rsid w:val="00694E36"/>
    <w:rsid w:val="006957EC"/>
    <w:rsid w:val="0069593B"/>
    <w:rsid w:val="00695A09"/>
    <w:rsid w:val="00695DF1"/>
    <w:rsid w:val="00695FA2"/>
    <w:rsid w:val="0069605A"/>
    <w:rsid w:val="006968EA"/>
    <w:rsid w:val="0069691A"/>
    <w:rsid w:val="00696CE2"/>
    <w:rsid w:val="00696F01"/>
    <w:rsid w:val="006973DC"/>
    <w:rsid w:val="0069769C"/>
    <w:rsid w:val="00697796"/>
    <w:rsid w:val="00697829"/>
    <w:rsid w:val="006979F3"/>
    <w:rsid w:val="006A00A2"/>
    <w:rsid w:val="006A0129"/>
    <w:rsid w:val="006A06D4"/>
    <w:rsid w:val="006A0D40"/>
    <w:rsid w:val="006A0DAE"/>
    <w:rsid w:val="006A0DFE"/>
    <w:rsid w:val="006A0E6D"/>
    <w:rsid w:val="006A0EAE"/>
    <w:rsid w:val="006A1A07"/>
    <w:rsid w:val="006A266F"/>
    <w:rsid w:val="006A2895"/>
    <w:rsid w:val="006A28E3"/>
    <w:rsid w:val="006A2913"/>
    <w:rsid w:val="006A2A12"/>
    <w:rsid w:val="006A2AB7"/>
    <w:rsid w:val="006A2B5E"/>
    <w:rsid w:val="006A3101"/>
    <w:rsid w:val="006A38D7"/>
    <w:rsid w:val="006A3EE7"/>
    <w:rsid w:val="006A40AB"/>
    <w:rsid w:val="006A466B"/>
    <w:rsid w:val="006A4E10"/>
    <w:rsid w:val="006A4F71"/>
    <w:rsid w:val="006A5703"/>
    <w:rsid w:val="006A5DDB"/>
    <w:rsid w:val="006A6243"/>
    <w:rsid w:val="006A625C"/>
    <w:rsid w:val="006A6703"/>
    <w:rsid w:val="006A6862"/>
    <w:rsid w:val="006A6EFC"/>
    <w:rsid w:val="006A72A3"/>
    <w:rsid w:val="006A75E3"/>
    <w:rsid w:val="006A7BEE"/>
    <w:rsid w:val="006B02E6"/>
    <w:rsid w:val="006B0AB4"/>
    <w:rsid w:val="006B0B7B"/>
    <w:rsid w:val="006B0DA6"/>
    <w:rsid w:val="006B1179"/>
    <w:rsid w:val="006B135E"/>
    <w:rsid w:val="006B1498"/>
    <w:rsid w:val="006B15E5"/>
    <w:rsid w:val="006B1A16"/>
    <w:rsid w:val="006B1C17"/>
    <w:rsid w:val="006B1D0A"/>
    <w:rsid w:val="006B1D12"/>
    <w:rsid w:val="006B1D53"/>
    <w:rsid w:val="006B1E8B"/>
    <w:rsid w:val="006B1FC3"/>
    <w:rsid w:val="006B21B6"/>
    <w:rsid w:val="006B244A"/>
    <w:rsid w:val="006B25B7"/>
    <w:rsid w:val="006B2B6F"/>
    <w:rsid w:val="006B2E38"/>
    <w:rsid w:val="006B34C1"/>
    <w:rsid w:val="006B34D6"/>
    <w:rsid w:val="006B34F9"/>
    <w:rsid w:val="006B38C0"/>
    <w:rsid w:val="006B39C3"/>
    <w:rsid w:val="006B3C61"/>
    <w:rsid w:val="006B43FB"/>
    <w:rsid w:val="006B45E3"/>
    <w:rsid w:val="006B468A"/>
    <w:rsid w:val="006B492C"/>
    <w:rsid w:val="006B4C30"/>
    <w:rsid w:val="006B4F5F"/>
    <w:rsid w:val="006B4FF5"/>
    <w:rsid w:val="006B5182"/>
    <w:rsid w:val="006B5538"/>
    <w:rsid w:val="006B5BBF"/>
    <w:rsid w:val="006B5FFA"/>
    <w:rsid w:val="006B638D"/>
    <w:rsid w:val="006B6745"/>
    <w:rsid w:val="006B74CF"/>
    <w:rsid w:val="006B74F6"/>
    <w:rsid w:val="006B7D3C"/>
    <w:rsid w:val="006B7E67"/>
    <w:rsid w:val="006C0263"/>
    <w:rsid w:val="006C0440"/>
    <w:rsid w:val="006C06A3"/>
    <w:rsid w:val="006C0DD7"/>
    <w:rsid w:val="006C17F9"/>
    <w:rsid w:val="006C2701"/>
    <w:rsid w:val="006C2A60"/>
    <w:rsid w:val="006C2EA2"/>
    <w:rsid w:val="006C2EF6"/>
    <w:rsid w:val="006C30D0"/>
    <w:rsid w:val="006C3226"/>
    <w:rsid w:val="006C3232"/>
    <w:rsid w:val="006C329F"/>
    <w:rsid w:val="006C355B"/>
    <w:rsid w:val="006C39C5"/>
    <w:rsid w:val="006C3AB9"/>
    <w:rsid w:val="006C3C11"/>
    <w:rsid w:val="006C43FB"/>
    <w:rsid w:val="006C494D"/>
    <w:rsid w:val="006C49A9"/>
    <w:rsid w:val="006C4A0E"/>
    <w:rsid w:val="006C4F6C"/>
    <w:rsid w:val="006C5079"/>
    <w:rsid w:val="006C582F"/>
    <w:rsid w:val="006C5BB7"/>
    <w:rsid w:val="006C60E4"/>
    <w:rsid w:val="006C6152"/>
    <w:rsid w:val="006C68B1"/>
    <w:rsid w:val="006C6AE3"/>
    <w:rsid w:val="006C73FB"/>
    <w:rsid w:val="006C74CC"/>
    <w:rsid w:val="006C7673"/>
    <w:rsid w:val="006C7D3A"/>
    <w:rsid w:val="006D02B5"/>
    <w:rsid w:val="006D04B6"/>
    <w:rsid w:val="006D04D7"/>
    <w:rsid w:val="006D082C"/>
    <w:rsid w:val="006D0D75"/>
    <w:rsid w:val="006D0DE4"/>
    <w:rsid w:val="006D0E88"/>
    <w:rsid w:val="006D162A"/>
    <w:rsid w:val="006D1687"/>
    <w:rsid w:val="006D16EF"/>
    <w:rsid w:val="006D1B42"/>
    <w:rsid w:val="006D1E30"/>
    <w:rsid w:val="006D244A"/>
    <w:rsid w:val="006D27E1"/>
    <w:rsid w:val="006D27E7"/>
    <w:rsid w:val="006D3035"/>
    <w:rsid w:val="006D318B"/>
    <w:rsid w:val="006D32CD"/>
    <w:rsid w:val="006D3655"/>
    <w:rsid w:val="006D38FE"/>
    <w:rsid w:val="006D440A"/>
    <w:rsid w:val="006D44B0"/>
    <w:rsid w:val="006D4674"/>
    <w:rsid w:val="006D4918"/>
    <w:rsid w:val="006D4E0C"/>
    <w:rsid w:val="006D4E2F"/>
    <w:rsid w:val="006D4E50"/>
    <w:rsid w:val="006D4E51"/>
    <w:rsid w:val="006D4EF0"/>
    <w:rsid w:val="006D5252"/>
    <w:rsid w:val="006D5766"/>
    <w:rsid w:val="006D5AD1"/>
    <w:rsid w:val="006D5B2E"/>
    <w:rsid w:val="006D5C83"/>
    <w:rsid w:val="006D5CB9"/>
    <w:rsid w:val="006D5EF7"/>
    <w:rsid w:val="006D5F8F"/>
    <w:rsid w:val="006D6367"/>
    <w:rsid w:val="006D63EE"/>
    <w:rsid w:val="006D6673"/>
    <w:rsid w:val="006D698E"/>
    <w:rsid w:val="006D6C86"/>
    <w:rsid w:val="006D6E24"/>
    <w:rsid w:val="006D6EF2"/>
    <w:rsid w:val="006D71BE"/>
    <w:rsid w:val="006D7306"/>
    <w:rsid w:val="006D738C"/>
    <w:rsid w:val="006D7A78"/>
    <w:rsid w:val="006D7E99"/>
    <w:rsid w:val="006D7F52"/>
    <w:rsid w:val="006E073B"/>
    <w:rsid w:val="006E07E4"/>
    <w:rsid w:val="006E0842"/>
    <w:rsid w:val="006E0B6E"/>
    <w:rsid w:val="006E11C2"/>
    <w:rsid w:val="006E1895"/>
    <w:rsid w:val="006E1C30"/>
    <w:rsid w:val="006E25C8"/>
    <w:rsid w:val="006E28A0"/>
    <w:rsid w:val="006E2EBC"/>
    <w:rsid w:val="006E2EDC"/>
    <w:rsid w:val="006E315E"/>
    <w:rsid w:val="006E395E"/>
    <w:rsid w:val="006E3DEB"/>
    <w:rsid w:val="006E3E9F"/>
    <w:rsid w:val="006E44AF"/>
    <w:rsid w:val="006E44F4"/>
    <w:rsid w:val="006E4739"/>
    <w:rsid w:val="006E4CC3"/>
    <w:rsid w:val="006E4DD4"/>
    <w:rsid w:val="006E4FEC"/>
    <w:rsid w:val="006E5014"/>
    <w:rsid w:val="006E5193"/>
    <w:rsid w:val="006E574E"/>
    <w:rsid w:val="006E5757"/>
    <w:rsid w:val="006E59BD"/>
    <w:rsid w:val="006E5D79"/>
    <w:rsid w:val="006E5DF1"/>
    <w:rsid w:val="006E626F"/>
    <w:rsid w:val="006E6485"/>
    <w:rsid w:val="006E64C2"/>
    <w:rsid w:val="006E6D1E"/>
    <w:rsid w:val="006E6DC7"/>
    <w:rsid w:val="006E6E78"/>
    <w:rsid w:val="006E75FF"/>
    <w:rsid w:val="006E79F3"/>
    <w:rsid w:val="006E7C76"/>
    <w:rsid w:val="006E7D88"/>
    <w:rsid w:val="006E7E0D"/>
    <w:rsid w:val="006F0687"/>
    <w:rsid w:val="006F06A7"/>
    <w:rsid w:val="006F0733"/>
    <w:rsid w:val="006F0843"/>
    <w:rsid w:val="006F0B47"/>
    <w:rsid w:val="006F0C5E"/>
    <w:rsid w:val="006F1E23"/>
    <w:rsid w:val="006F1F52"/>
    <w:rsid w:val="006F222E"/>
    <w:rsid w:val="006F239B"/>
    <w:rsid w:val="006F27C5"/>
    <w:rsid w:val="006F2886"/>
    <w:rsid w:val="006F2B9E"/>
    <w:rsid w:val="006F2C5F"/>
    <w:rsid w:val="006F3019"/>
    <w:rsid w:val="006F310B"/>
    <w:rsid w:val="006F34C7"/>
    <w:rsid w:val="006F37BA"/>
    <w:rsid w:val="006F3FE1"/>
    <w:rsid w:val="006F4047"/>
    <w:rsid w:val="006F4501"/>
    <w:rsid w:val="006F4842"/>
    <w:rsid w:val="006F4982"/>
    <w:rsid w:val="006F4B34"/>
    <w:rsid w:val="006F55E7"/>
    <w:rsid w:val="006F639F"/>
    <w:rsid w:val="006F6949"/>
    <w:rsid w:val="006F6D72"/>
    <w:rsid w:val="006F6FCA"/>
    <w:rsid w:val="006F7296"/>
    <w:rsid w:val="006F7C9A"/>
    <w:rsid w:val="006F7E3B"/>
    <w:rsid w:val="007000C0"/>
    <w:rsid w:val="007000C8"/>
    <w:rsid w:val="0070021A"/>
    <w:rsid w:val="007006EF"/>
    <w:rsid w:val="00700CB0"/>
    <w:rsid w:val="00701195"/>
    <w:rsid w:val="007012FE"/>
    <w:rsid w:val="007013EC"/>
    <w:rsid w:val="00701810"/>
    <w:rsid w:val="00701BD3"/>
    <w:rsid w:val="00701C37"/>
    <w:rsid w:val="00701C97"/>
    <w:rsid w:val="00701CE4"/>
    <w:rsid w:val="00702434"/>
    <w:rsid w:val="00702BD1"/>
    <w:rsid w:val="00702E01"/>
    <w:rsid w:val="00702E75"/>
    <w:rsid w:val="007033DA"/>
    <w:rsid w:val="0070346E"/>
    <w:rsid w:val="00703891"/>
    <w:rsid w:val="007038DC"/>
    <w:rsid w:val="00703968"/>
    <w:rsid w:val="00703CBF"/>
    <w:rsid w:val="00704046"/>
    <w:rsid w:val="00704320"/>
    <w:rsid w:val="007044BD"/>
    <w:rsid w:val="00704723"/>
    <w:rsid w:val="00704B8A"/>
    <w:rsid w:val="007052F8"/>
    <w:rsid w:val="007053EE"/>
    <w:rsid w:val="00705621"/>
    <w:rsid w:val="00705B82"/>
    <w:rsid w:val="0070613C"/>
    <w:rsid w:val="00706743"/>
    <w:rsid w:val="00706B0F"/>
    <w:rsid w:val="00706B6C"/>
    <w:rsid w:val="00707391"/>
    <w:rsid w:val="00707707"/>
    <w:rsid w:val="0071020B"/>
    <w:rsid w:val="00710215"/>
    <w:rsid w:val="00710339"/>
    <w:rsid w:val="0071051B"/>
    <w:rsid w:val="00710C3A"/>
    <w:rsid w:val="00710FC3"/>
    <w:rsid w:val="0071146C"/>
    <w:rsid w:val="0071158E"/>
    <w:rsid w:val="0071172A"/>
    <w:rsid w:val="00711DA2"/>
    <w:rsid w:val="00711FF3"/>
    <w:rsid w:val="007121A8"/>
    <w:rsid w:val="00712295"/>
    <w:rsid w:val="00712A3C"/>
    <w:rsid w:val="00713066"/>
    <w:rsid w:val="0071334E"/>
    <w:rsid w:val="007133B3"/>
    <w:rsid w:val="00713491"/>
    <w:rsid w:val="00714016"/>
    <w:rsid w:val="007140FF"/>
    <w:rsid w:val="007148C5"/>
    <w:rsid w:val="00714956"/>
    <w:rsid w:val="00714B85"/>
    <w:rsid w:val="00714CFB"/>
    <w:rsid w:val="00714D0A"/>
    <w:rsid w:val="00714D95"/>
    <w:rsid w:val="00715250"/>
    <w:rsid w:val="00715337"/>
    <w:rsid w:val="00715636"/>
    <w:rsid w:val="00715FAD"/>
    <w:rsid w:val="007164F7"/>
    <w:rsid w:val="007167CF"/>
    <w:rsid w:val="00716818"/>
    <w:rsid w:val="007169B5"/>
    <w:rsid w:val="007169DB"/>
    <w:rsid w:val="00716B57"/>
    <w:rsid w:val="00716DB7"/>
    <w:rsid w:val="00717174"/>
    <w:rsid w:val="007173D3"/>
    <w:rsid w:val="00717633"/>
    <w:rsid w:val="00717683"/>
    <w:rsid w:val="007176EE"/>
    <w:rsid w:val="00717C00"/>
    <w:rsid w:val="00717D6C"/>
    <w:rsid w:val="00717FE6"/>
    <w:rsid w:val="00720653"/>
    <w:rsid w:val="007208AB"/>
    <w:rsid w:val="00720A40"/>
    <w:rsid w:val="00720D63"/>
    <w:rsid w:val="00720D81"/>
    <w:rsid w:val="007217F0"/>
    <w:rsid w:val="0072182E"/>
    <w:rsid w:val="00721A29"/>
    <w:rsid w:val="00721AB0"/>
    <w:rsid w:val="00721B97"/>
    <w:rsid w:val="00722979"/>
    <w:rsid w:val="00722E44"/>
    <w:rsid w:val="007237BB"/>
    <w:rsid w:val="00723A4D"/>
    <w:rsid w:val="00723E43"/>
    <w:rsid w:val="00723FBA"/>
    <w:rsid w:val="00724362"/>
    <w:rsid w:val="00724D25"/>
    <w:rsid w:val="00725106"/>
    <w:rsid w:val="007253CB"/>
    <w:rsid w:val="007255FA"/>
    <w:rsid w:val="007257A6"/>
    <w:rsid w:val="00725982"/>
    <w:rsid w:val="00725D57"/>
    <w:rsid w:val="00725E3D"/>
    <w:rsid w:val="00725E90"/>
    <w:rsid w:val="007261A1"/>
    <w:rsid w:val="0072620B"/>
    <w:rsid w:val="0072649C"/>
    <w:rsid w:val="00726C35"/>
    <w:rsid w:val="00726CC4"/>
    <w:rsid w:val="00726D08"/>
    <w:rsid w:val="007275F8"/>
    <w:rsid w:val="0072777C"/>
    <w:rsid w:val="00727821"/>
    <w:rsid w:val="00727BCF"/>
    <w:rsid w:val="00727DF6"/>
    <w:rsid w:val="00730497"/>
    <w:rsid w:val="007305E8"/>
    <w:rsid w:val="0073065C"/>
    <w:rsid w:val="007307F4"/>
    <w:rsid w:val="00730955"/>
    <w:rsid w:val="00730A27"/>
    <w:rsid w:val="00730DA7"/>
    <w:rsid w:val="00731127"/>
    <w:rsid w:val="007313C0"/>
    <w:rsid w:val="00731D96"/>
    <w:rsid w:val="00731F51"/>
    <w:rsid w:val="00731FE3"/>
    <w:rsid w:val="007320E4"/>
    <w:rsid w:val="00732733"/>
    <w:rsid w:val="00732895"/>
    <w:rsid w:val="007332DA"/>
    <w:rsid w:val="0073339C"/>
    <w:rsid w:val="00733422"/>
    <w:rsid w:val="00733725"/>
    <w:rsid w:val="00733FEF"/>
    <w:rsid w:val="00734209"/>
    <w:rsid w:val="007342C7"/>
    <w:rsid w:val="00734627"/>
    <w:rsid w:val="00734FE8"/>
    <w:rsid w:val="00735076"/>
    <w:rsid w:val="00735324"/>
    <w:rsid w:val="0073533C"/>
    <w:rsid w:val="007353BD"/>
    <w:rsid w:val="00735921"/>
    <w:rsid w:val="007359D5"/>
    <w:rsid w:val="00735D67"/>
    <w:rsid w:val="00736023"/>
    <w:rsid w:val="0073608D"/>
    <w:rsid w:val="007362BE"/>
    <w:rsid w:val="00736677"/>
    <w:rsid w:val="00736E29"/>
    <w:rsid w:val="0073734C"/>
    <w:rsid w:val="0073738E"/>
    <w:rsid w:val="007373D0"/>
    <w:rsid w:val="007373F5"/>
    <w:rsid w:val="007373F8"/>
    <w:rsid w:val="007374BC"/>
    <w:rsid w:val="00737A75"/>
    <w:rsid w:val="0074015D"/>
    <w:rsid w:val="007403C4"/>
    <w:rsid w:val="0074041B"/>
    <w:rsid w:val="007405B3"/>
    <w:rsid w:val="0074069A"/>
    <w:rsid w:val="007406A4"/>
    <w:rsid w:val="00740C21"/>
    <w:rsid w:val="00740F0A"/>
    <w:rsid w:val="00740FB0"/>
    <w:rsid w:val="007410C6"/>
    <w:rsid w:val="007414B0"/>
    <w:rsid w:val="007416DB"/>
    <w:rsid w:val="00741751"/>
    <w:rsid w:val="00741845"/>
    <w:rsid w:val="00741E52"/>
    <w:rsid w:val="00741ECC"/>
    <w:rsid w:val="00742412"/>
    <w:rsid w:val="0074243A"/>
    <w:rsid w:val="007424C2"/>
    <w:rsid w:val="00742599"/>
    <w:rsid w:val="00743015"/>
    <w:rsid w:val="00743257"/>
    <w:rsid w:val="0074332F"/>
    <w:rsid w:val="00743561"/>
    <w:rsid w:val="00743A92"/>
    <w:rsid w:val="00743BB5"/>
    <w:rsid w:val="00743CA5"/>
    <w:rsid w:val="00743D9A"/>
    <w:rsid w:val="00743EF8"/>
    <w:rsid w:val="00744592"/>
    <w:rsid w:val="007447EE"/>
    <w:rsid w:val="00744BE8"/>
    <w:rsid w:val="00744BF2"/>
    <w:rsid w:val="00744CC9"/>
    <w:rsid w:val="0074502D"/>
    <w:rsid w:val="00745088"/>
    <w:rsid w:val="00745C41"/>
    <w:rsid w:val="007462E7"/>
    <w:rsid w:val="0074665A"/>
    <w:rsid w:val="00746769"/>
    <w:rsid w:val="00746958"/>
    <w:rsid w:val="007469B6"/>
    <w:rsid w:val="00746B6C"/>
    <w:rsid w:val="00746FA1"/>
    <w:rsid w:val="0074702B"/>
    <w:rsid w:val="00747153"/>
    <w:rsid w:val="0074729D"/>
    <w:rsid w:val="007476BA"/>
    <w:rsid w:val="00747DD8"/>
    <w:rsid w:val="00747F94"/>
    <w:rsid w:val="00750056"/>
    <w:rsid w:val="00750068"/>
    <w:rsid w:val="0075021F"/>
    <w:rsid w:val="007504D8"/>
    <w:rsid w:val="00750643"/>
    <w:rsid w:val="00750BC7"/>
    <w:rsid w:val="00750E7A"/>
    <w:rsid w:val="00751144"/>
    <w:rsid w:val="0075181F"/>
    <w:rsid w:val="0075197E"/>
    <w:rsid w:val="00751A31"/>
    <w:rsid w:val="00751A98"/>
    <w:rsid w:val="00751D7B"/>
    <w:rsid w:val="00751E21"/>
    <w:rsid w:val="00751F49"/>
    <w:rsid w:val="007522A6"/>
    <w:rsid w:val="00752448"/>
    <w:rsid w:val="007524EE"/>
    <w:rsid w:val="0075251F"/>
    <w:rsid w:val="0075271D"/>
    <w:rsid w:val="00753023"/>
    <w:rsid w:val="007536F3"/>
    <w:rsid w:val="00753C4E"/>
    <w:rsid w:val="00753F63"/>
    <w:rsid w:val="007549D7"/>
    <w:rsid w:val="00754CD5"/>
    <w:rsid w:val="00754DC0"/>
    <w:rsid w:val="00754EBB"/>
    <w:rsid w:val="007550D5"/>
    <w:rsid w:val="00755226"/>
    <w:rsid w:val="0075524B"/>
    <w:rsid w:val="0075548A"/>
    <w:rsid w:val="00755922"/>
    <w:rsid w:val="00755971"/>
    <w:rsid w:val="007559C5"/>
    <w:rsid w:val="00755C96"/>
    <w:rsid w:val="007561D0"/>
    <w:rsid w:val="00756214"/>
    <w:rsid w:val="007564E1"/>
    <w:rsid w:val="00756690"/>
    <w:rsid w:val="007568A7"/>
    <w:rsid w:val="007569A8"/>
    <w:rsid w:val="00756A09"/>
    <w:rsid w:val="00756DC2"/>
    <w:rsid w:val="007575F9"/>
    <w:rsid w:val="00757844"/>
    <w:rsid w:val="00760721"/>
    <w:rsid w:val="0076083A"/>
    <w:rsid w:val="007608CC"/>
    <w:rsid w:val="007608D7"/>
    <w:rsid w:val="00760E08"/>
    <w:rsid w:val="00761057"/>
    <w:rsid w:val="007611CA"/>
    <w:rsid w:val="007611F7"/>
    <w:rsid w:val="0076136C"/>
    <w:rsid w:val="00761AC2"/>
    <w:rsid w:val="00761BF5"/>
    <w:rsid w:val="0076271D"/>
    <w:rsid w:val="0076285C"/>
    <w:rsid w:val="0076286F"/>
    <w:rsid w:val="00762BB8"/>
    <w:rsid w:val="00762D99"/>
    <w:rsid w:val="00762FC6"/>
    <w:rsid w:val="007631DE"/>
    <w:rsid w:val="007633F2"/>
    <w:rsid w:val="0076369E"/>
    <w:rsid w:val="00763A8E"/>
    <w:rsid w:val="00763B99"/>
    <w:rsid w:val="00763EFD"/>
    <w:rsid w:val="00764051"/>
    <w:rsid w:val="00764635"/>
    <w:rsid w:val="007646D6"/>
    <w:rsid w:val="00764A54"/>
    <w:rsid w:val="00764B2D"/>
    <w:rsid w:val="00764BF3"/>
    <w:rsid w:val="00764E44"/>
    <w:rsid w:val="00765490"/>
    <w:rsid w:val="00766463"/>
    <w:rsid w:val="007664DC"/>
    <w:rsid w:val="007668E6"/>
    <w:rsid w:val="007668FC"/>
    <w:rsid w:val="00766BB0"/>
    <w:rsid w:val="007673CD"/>
    <w:rsid w:val="00767448"/>
    <w:rsid w:val="007677B2"/>
    <w:rsid w:val="00767F1F"/>
    <w:rsid w:val="007701CC"/>
    <w:rsid w:val="00770214"/>
    <w:rsid w:val="00770305"/>
    <w:rsid w:val="00770EB8"/>
    <w:rsid w:val="00771350"/>
    <w:rsid w:val="00771968"/>
    <w:rsid w:val="00771D4F"/>
    <w:rsid w:val="00772DA6"/>
    <w:rsid w:val="00773382"/>
    <w:rsid w:val="00773517"/>
    <w:rsid w:val="00773548"/>
    <w:rsid w:val="00773551"/>
    <w:rsid w:val="00773A19"/>
    <w:rsid w:val="00774707"/>
    <w:rsid w:val="00774810"/>
    <w:rsid w:val="00774943"/>
    <w:rsid w:val="00774E5A"/>
    <w:rsid w:val="00775207"/>
    <w:rsid w:val="0077537E"/>
    <w:rsid w:val="007754B7"/>
    <w:rsid w:val="007759DB"/>
    <w:rsid w:val="00775A02"/>
    <w:rsid w:val="00776266"/>
    <w:rsid w:val="007762E7"/>
    <w:rsid w:val="00776332"/>
    <w:rsid w:val="00776364"/>
    <w:rsid w:val="0077659F"/>
    <w:rsid w:val="00776830"/>
    <w:rsid w:val="00776ED1"/>
    <w:rsid w:val="00776ED8"/>
    <w:rsid w:val="00777028"/>
    <w:rsid w:val="0077733D"/>
    <w:rsid w:val="00777794"/>
    <w:rsid w:val="00777D1A"/>
    <w:rsid w:val="00777FB5"/>
    <w:rsid w:val="00780859"/>
    <w:rsid w:val="00780C26"/>
    <w:rsid w:val="00780F53"/>
    <w:rsid w:val="0078149C"/>
    <w:rsid w:val="007818DA"/>
    <w:rsid w:val="0078208E"/>
    <w:rsid w:val="0078225E"/>
    <w:rsid w:val="007822E2"/>
    <w:rsid w:val="0078237E"/>
    <w:rsid w:val="007827C1"/>
    <w:rsid w:val="00782E6F"/>
    <w:rsid w:val="0078372C"/>
    <w:rsid w:val="00783885"/>
    <w:rsid w:val="007839FB"/>
    <w:rsid w:val="00783A4B"/>
    <w:rsid w:val="00783A79"/>
    <w:rsid w:val="00783E4D"/>
    <w:rsid w:val="007842A9"/>
    <w:rsid w:val="0078431B"/>
    <w:rsid w:val="00784460"/>
    <w:rsid w:val="007844DA"/>
    <w:rsid w:val="00784578"/>
    <w:rsid w:val="007846B7"/>
    <w:rsid w:val="007846E0"/>
    <w:rsid w:val="00784973"/>
    <w:rsid w:val="0078501B"/>
    <w:rsid w:val="00785043"/>
    <w:rsid w:val="00785172"/>
    <w:rsid w:val="0078545D"/>
    <w:rsid w:val="007858DD"/>
    <w:rsid w:val="00785DE5"/>
    <w:rsid w:val="00786307"/>
    <w:rsid w:val="0078631A"/>
    <w:rsid w:val="0078631B"/>
    <w:rsid w:val="007863C4"/>
    <w:rsid w:val="00786465"/>
    <w:rsid w:val="007867F5"/>
    <w:rsid w:val="00786C14"/>
    <w:rsid w:val="00787141"/>
    <w:rsid w:val="007873A7"/>
    <w:rsid w:val="007875D6"/>
    <w:rsid w:val="00787836"/>
    <w:rsid w:val="00787A7F"/>
    <w:rsid w:val="00787BD5"/>
    <w:rsid w:val="00787C53"/>
    <w:rsid w:val="007903BA"/>
    <w:rsid w:val="00790508"/>
    <w:rsid w:val="00790DFD"/>
    <w:rsid w:val="007910A3"/>
    <w:rsid w:val="00791177"/>
    <w:rsid w:val="0079124D"/>
    <w:rsid w:val="0079134F"/>
    <w:rsid w:val="007916DF"/>
    <w:rsid w:val="0079180F"/>
    <w:rsid w:val="00792155"/>
    <w:rsid w:val="00792395"/>
    <w:rsid w:val="00792456"/>
    <w:rsid w:val="007924A2"/>
    <w:rsid w:val="007928B6"/>
    <w:rsid w:val="00793200"/>
    <w:rsid w:val="007932F0"/>
    <w:rsid w:val="00793469"/>
    <w:rsid w:val="007936B3"/>
    <w:rsid w:val="007936F9"/>
    <w:rsid w:val="00794017"/>
    <w:rsid w:val="0079412E"/>
    <w:rsid w:val="00794437"/>
    <w:rsid w:val="007946F0"/>
    <w:rsid w:val="00794AEA"/>
    <w:rsid w:val="00794B89"/>
    <w:rsid w:val="00794D76"/>
    <w:rsid w:val="00794F65"/>
    <w:rsid w:val="007952BE"/>
    <w:rsid w:val="007954B2"/>
    <w:rsid w:val="0079556A"/>
    <w:rsid w:val="00795706"/>
    <w:rsid w:val="00795EFA"/>
    <w:rsid w:val="007961D1"/>
    <w:rsid w:val="007966AB"/>
    <w:rsid w:val="00796C16"/>
    <w:rsid w:val="00796C90"/>
    <w:rsid w:val="00796D05"/>
    <w:rsid w:val="007974C8"/>
    <w:rsid w:val="007979E9"/>
    <w:rsid w:val="00797B89"/>
    <w:rsid w:val="00797C27"/>
    <w:rsid w:val="00797E69"/>
    <w:rsid w:val="00797F1E"/>
    <w:rsid w:val="00797FC7"/>
    <w:rsid w:val="007A045E"/>
    <w:rsid w:val="007A0852"/>
    <w:rsid w:val="007A08E1"/>
    <w:rsid w:val="007A0B51"/>
    <w:rsid w:val="007A0D05"/>
    <w:rsid w:val="007A106B"/>
    <w:rsid w:val="007A1101"/>
    <w:rsid w:val="007A1168"/>
    <w:rsid w:val="007A12C6"/>
    <w:rsid w:val="007A12D9"/>
    <w:rsid w:val="007A1453"/>
    <w:rsid w:val="007A1538"/>
    <w:rsid w:val="007A188C"/>
    <w:rsid w:val="007A1A14"/>
    <w:rsid w:val="007A1B3F"/>
    <w:rsid w:val="007A1CD6"/>
    <w:rsid w:val="007A2270"/>
    <w:rsid w:val="007A2534"/>
    <w:rsid w:val="007A2779"/>
    <w:rsid w:val="007A2CE1"/>
    <w:rsid w:val="007A2EC8"/>
    <w:rsid w:val="007A33FA"/>
    <w:rsid w:val="007A34C1"/>
    <w:rsid w:val="007A3618"/>
    <w:rsid w:val="007A380D"/>
    <w:rsid w:val="007A392E"/>
    <w:rsid w:val="007A3A9D"/>
    <w:rsid w:val="007A4659"/>
    <w:rsid w:val="007A4F87"/>
    <w:rsid w:val="007A519A"/>
    <w:rsid w:val="007A520B"/>
    <w:rsid w:val="007A52FE"/>
    <w:rsid w:val="007A56B1"/>
    <w:rsid w:val="007A570B"/>
    <w:rsid w:val="007A578B"/>
    <w:rsid w:val="007A5AF9"/>
    <w:rsid w:val="007A5FD5"/>
    <w:rsid w:val="007A6233"/>
    <w:rsid w:val="007A678F"/>
    <w:rsid w:val="007A681A"/>
    <w:rsid w:val="007A6AC3"/>
    <w:rsid w:val="007A6E37"/>
    <w:rsid w:val="007A7019"/>
    <w:rsid w:val="007A7458"/>
    <w:rsid w:val="007A7568"/>
    <w:rsid w:val="007A765A"/>
    <w:rsid w:val="007A76E6"/>
    <w:rsid w:val="007A77A2"/>
    <w:rsid w:val="007A793C"/>
    <w:rsid w:val="007A7AD4"/>
    <w:rsid w:val="007A7AE8"/>
    <w:rsid w:val="007A7EB9"/>
    <w:rsid w:val="007B043E"/>
    <w:rsid w:val="007B0983"/>
    <w:rsid w:val="007B141C"/>
    <w:rsid w:val="007B1508"/>
    <w:rsid w:val="007B1549"/>
    <w:rsid w:val="007B1787"/>
    <w:rsid w:val="007B19DB"/>
    <w:rsid w:val="007B1E23"/>
    <w:rsid w:val="007B20E8"/>
    <w:rsid w:val="007B2400"/>
    <w:rsid w:val="007B2402"/>
    <w:rsid w:val="007B24C2"/>
    <w:rsid w:val="007B25FF"/>
    <w:rsid w:val="007B2B4C"/>
    <w:rsid w:val="007B2B68"/>
    <w:rsid w:val="007B2C2F"/>
    <w:rsid w:val="007B340B"/>
    <w:rsid w:val="007B3700"/>
    <w:rsid w:val="007B3B36"/>
    <w:rsid w:val="007B3BB2"/>
    <w:rsid w:val="007B5146"/>
    <w:rsid w:val="007B5163"/>
    <w:rsid w:val="007B5231"/>
    <w:rsid w:val="007B5E21"/>
    <w:rsid w:val="007B6569"/>
    <w:rsid w:val="007B68FD"/>
    <w:rsid w:val="007B6B48"/>
    <w:rsid w:val="007B6BD3"/>
    <w:rsid w:val="007B6D3E"/>
    <w:rsid w:val="007B75C9"/>
    <w:rsid w:val="007B7C27"/>
    <w:rsid w:val="007B7D10"/>
    <w:rsid w:val="007C02A3"/>
    <w:rsid w:val="007C0E9E"/>
    <w:rsid w:val="007C1023"/>
    <w:rsid w:val="007C1090"/>
    <w:rsid w:val="007C157D"/>
    <w:rsid w:val="007C194E"/>
    <w:rsid w:val="007C20D0"/>
    <w:rsid w:val="007C2321"/>
    <w:rsid w:val="007C2411"/>
    <w:rsid w:val="007C25B1"/>
    <w:rsid w:val="007C2611"/>
    <w:rsid w:val="007C2660"/>
    <w:rsid w:val="007C27D1"/>
    <w:rsid w:val="007C289D"/>
    <w:rsid w:val="007C2D4C"/>
    <w:rsid w:val="007C2DFC"/>
    <w:rsid w:val="007C359B"/>
    <w:rsid w:val="007C3833"/>
    <w:rsid w:val="007C39C8"/>
    <w:rsid w:val="007C3FD2"/>
    <w:rsid w:val="007C415F"/>
    <w:rsid w:val="007C4391"/>
    <w:rsid w:val="007C45FE"/>
    <w:rsid w:val="007C48C2"/>
    <w:rsid w:val="007C4994"/>
    <w:rsid w:val="007C4E76"/>
    <w:rsid w:val="007C521A"/>
    <w:rsid w:val="007C54D8"/>
    <w:rsid w:val="007C57ED"/>
    <w:rsid w:val="007C5A89"/>
    <w:rsid w:val="007C5AE3"/>
    <w:rsid w:val="007C5DB1"/>
    <w:rsid w:val="007C5E93"/>
    <w:rsid w:val="007C5FAF"/>
    <w:rsid w:val="007C6110"/>
    <w:rsid w:val="007C6524"/>
    <w:rsid w:val="007C6759"/>
    <w:rsid w:val="007C698E"/>
    <w:rsid w:val="007C6BF0"/>
    <w:rsid w:val="007C6E2A"/>
    <w:rsid w:val="007C713B"/>
    <w:rsid w:val="007C72BD"/>
    <w:rsid w:val="007C7CA2"/>
    <w:rsid w:val="007D00B9"/>
    <w:rsid w:val="007D01BB"/>
    <w:rsid w:val="007D01F5"/>
    <w:rsid w:val="007D0576"/>
    <w:rsid w:val="007D0642"/>
    <w:rsid w:val="007D13C2"/>
    <w:rsid w:val="007D1594"/>
    <w:rsid w:val="007D160A"/>
    <w:rsid w:val="007D17E3"/>
    <w:rsid w:val="007D1A1E"/>
    <w:rsid w:val="007D1AE4"/>
    <w:rsid w:val="007D1C6E"/>
    <w:rsid w:val="007D2AF5"/>
    <w:rsid w:val="007D2AFB"/>
    <w:rsid w:val="007D2C1D"/>
    <w:rsid w:val="007D3004"/>
    <w:rsid w:val="007D31C7"/>
    <w:rsid w:val="007D320C"/>
    <w:rsid w:val="007D4283"/>
    <w:rsid w:val="007D42F8"/>
    <w:rsid w:val="007D45F9"/>
    <w:rsid w:val="007D46E0"/>
    <w:rsid w:val="007D4ED0"/>
    <w:rsid w:val="007D5285"/>
    <w:rsid w:val="007D5843"/>
    <w:rsid w:val="007D5AB1"/>
    <w:rsid w:val="007D631E"/>
    <w:rsid w:val="007D632A"/>
    <w:rsid w:val="007D6365"/>
    <w:rsid w:val="007D6B45"/>
    <w:rsid w:val="007D6CA3"/>
    <w:rsid w:val="007D6E78"/>
    <w:rsid w:val="007D6FC9"/>
    <w:rsid w:val="007D7802"/>
    <w:rsid w:val="007D7ACD"/>
    <w:rsid w:val="007D7B74"/>
    <w:rsid w:val="007D7B7C"/>
    <w:rsid w:val="007D7F24"/>
    <w:rsid w:val="007D7FD7"/>
    <w:rsid w:val="007E01EF"/>
    <w:rsid w:val="007E0640"/>
    <w:rsid w:val="007E09CF"/>
    <w:rsid w:val="007E0FDE"/>
    <w:rsid w:val="007E1367"/>
    <w:rsid w:val="007E13B0"/>
    <w:rsid w:val="007E1C32"/>
    <w:rsid w:val="007E1E9E"/>
    <w:rsid w:val="007E2001"/>
    <w:rsid w:val="007E20F3"/>
    <w:rsid w:val="007E22C1"/>
    <w:rsid w:val="007E2703"/>
    <w:rsid w:val="007E2772"/>
    <w:rsid w:val="007E279B"/>
    <w:rsid w:val="007E2851"/>
    <w:rsid w:val="007E2CD1"/>
    <w:rsid w:val="007E2CD7"/>
    <w:rsid w:val="007E35E9"/>
    <w:rsid w:val="007E371D"/>
    <w:rsid w:val="007E38A0"/>
    <w:rsid w:val="007E3B07"/>
    <w:rsid w:val="007E3B6A"/>
    <w:rsid w:val="007E416D"/>
    <w:rsid w:val="007E41A6"/>
    <w:rsid w:val="007E4598"/>
    <w:rsid w:val="007E469A"/>
    <w:rsid w:val="007E4AC7"/>
    <w:rsid w:val="007E4C13"/>
    <w:rsid w:val="007E50EB"/>
    <w:rsid w:val="007E53A9"/>
    <w:rsid w:val="007E57D2"/>
    <w:rsid w:val="007E59A4"/>
    <w:rsid w:val="007E5AA2"/>
    <w:rsid w:val="007E5D1E"/>
    <w:rsid w:val="007E5E8C"/>
    <w:rsid w:val="007E6015"/>
    <w:rsid w:val="007E6111"/>
    <w:rsid w:val="007E618A"/>
    <w:rsid w:val="007E62DC"/>
    <w:rsid w:val="007E65D3"/>
    <w:rsid w:val="007E67D1"/>
    <w:rsid w:val="007E6ED8"/>
    <w:rsid w:val="007E7086"/>
    <w:rsid w:val="007E708E"/>
    <w:rsid w:val="007E725A"/>
    <w:rsid w:val="007E74A0"/>
    <w:rsid w:val="007E74A4"/>
    <w:rsid w:val="007E7650"/>
    <w:rsid w:val="007E7704"/>
    <w:rsid w:val="007E7796"/>
    <w:rsid w:val="007E7914"/>
    <w:rsid w:val="007E7DF2"/>
    <w:rsid w:val="007E7FA6"/>
    <w:rsid w:val="007F01BD"/>
    <w:rsid w:val="007F0282"/>
    <w:rsid w:val="007F02C5"/>
    <w:rsid w:val="007F04CF"/>
    <w:rsid w:val="007F104A"/>
    <w:rsid w:val="007F138A"/>
    <w:rsid w:val="007F16A6"/>
    <w:rsid w:val="007F16EB"/>
    <w:rsid w:val="007F1779"/>
    <w:rsid w:val="007F180A"/>
    <w:rsid w:val="007F1D7C"/>
    <w:rsid w:val="007F1E1F"/>
    <w:rsid w:val="007F201C"/>
    <w:rsid w:val="007F20B7"/>
    <w:rsid w:val="007F20E2"/>
    <w:rsid w:val="007F2262"/>
    <w:rsid w:val="007F236B"/>
    <w:rsid w:val="007F2990"/>
    <w:rsid w:val="007F2C93"/>
    <w:rsid w:val="007F3B9B"/>
    <w:rsid w:val="007F3BD1"/>
    <w:rsid w:val="007F423F"/>
    <w:rsid w:val="007F4957"/>
    <w:rsid w:val="007F498F"/>
    <w:rsid w:val="007F4E2E"/>
    <w:rsid w:val="007F4FB8"/>
    <w:rsid w:val="007F58A8"/>
    <w:rsid w:val="007F59CE"/>
    <w:rsid w:val="007F5F3F"/>
    <w:rsid w:val="007F5F7F"/>
    <w:rsid w:val="007F6DD9"/>
    <w:rsid w:val="007F6E18"/>
    <w:rsid w:val="007F6E38"/>
    <w:rsid w:val="007F6FAF"/>
    <w:rsid w:val="007F7779"/>
    <w:rsid w:val="007F7A4A"/>
    <w:rsid w:val="007F7C27"/>
    <w:rsid w:val="007F7D14"/>
    <w:rsid w:val="007F7D4E"/>
    <w:rsid w:val="007F7D5C"/>
    <w:rsid w:val="007F7D96"/>
    <w:rsid w:val="007F7F87"/>
    <w:rsid w:val="00800796"/>
    <w:rsid w:val="0080088E"/>
    <w:rsid w:val="00800CA3"/>
    <w:rsid w:val="00801014"/>
    <w:rsid w:val="00801A26"/>
    <w:rsid w:val="00801D65"/>
    <w:rsid w:val="00801F10"/>
    <w:rsid w:val="008020EF"/>
    <w:rsid w:val="008021B3"/>
    <w:rsid w:val="00802450"/>
    <w:rsid w:val="008027D8"/>
    <w:rsid w:val="00802BA6"/>
    <w:rsid w:val="00802EC7"/>
    <w:rsid w:val="008034D2"/>
    <w:rsid w:val="008038C2"/>
    <w:rsid w:val="00803D9B"/>
    <w:rsid w:val="00804D9D"/>
    <w:rsid w:val="008057DB"/>
    <w:rsid w:val="0080599E"/>
    <w:rsid w:val="00805F34"/>
    <w:rsid w:val="00806097"/>
    <w:rsid w:val="008060FA"/>
    <w:rsid w:val="008061AC"/>
    <w:rsid w:val="0080624D"/>
    <w:rsid w:val="0080648F"/>
    <w:rsid w:val="00806773"/>
    <w:rsid w:val="00806A4B"/>
    <w:rsid w:val="00806AF7"/>
    <w:rsid w:val="00806C45"/>
    <w:rsid w:val="00806EB8"/>
    <w:rsid w:val="008070ED"/>
    <w:rsid w:val="00807A17"/>
    <w:rsid w:val="00807C87"/>
    <w:rsid w:val="00807EBF"/>
    <w:rsid w:val="00807F1A"/>
    <w:rsid w:val="00810088"/>
    <w:rsid w:val="0081041B"/>
    <w:rsid w:val="0081062D"/>
    <w:rsid w:val="0081074D"/>
    <w:rsid w:val="00810838"/>
    <w:rsid w:val="00810A3C"/>
    <w:rsid w:val="008113C7"/>
    <w:rsid w:val="0081141D"/>
    <w:rsid w:val="00811F54"/>
    <w:rsid w:val="008121CD"/>
    <w:rsid w:val="00812381"/>
    <w:rsid w:val="00812C58"/>
    <w:rsid w:val="00813022"/>
    <w:rsid w:val="0081311A"/>
    <w:rsid w:val="00813241"/>
    <w:rsid w:val="00813505"/>
    <w:rsid w:val="0081422C"/>
    <w:rsid w:val="008144A3"/>
    <w:rsid w:val="0081492C"/>
    <w:rsid w:val="00814960"/>
    <w:rsid w:val="00814AC5"/>
    <w:rsid w:val="00814ACB"/>
    <w:rsid w:val="00814D76"/>
    <w:rsid w:val="0081525F"/>
    <w:rsid w:val="008154A3"/>
    <w:rsid w:val="008154EC"/>
    <w:rsid w:val="00815701"/>
    <w:rsid w:val="008158C9"/>
    <w:rsid w:val="00815991"/>
    <w:rsid w:val="008159E6"/>
    <w:rsid w:val="00815E46"/>
    <w:rsid w:val="008164F2"/>
    <w:rsid w:val="00816A10"/>
    <w:rsid w:val="00816A26"/>
    <w:rsid w:val="00817461"/>
    <w:rsid w:val="00817465"/>
    <w:rsid w:val="00817705"/>
    <w:rsid w:val="00817A83"/>
    <w:rsid w:val="00817AC2"/>
    <w:rsid w:val="00820270"/>
    <w:rsid w:val="0082042A"/>
    <w:rsid w:val="00820B21"/>
    <w:rsid w:val="00820C4C"/>
    <w:rsid w:val="008210A8"/>
    <w:rsid w:val="00821130"/>
    <w:rsid w:val="00821173"/>
    <w:rsid w:val="008217B0"/>
    <w:rsid w:val="00821957"/>
    <w:rsid w:val="00821BA4"/>
    <w:rsid w:val="00821BDE"/>
    <w:rsid w:val="00821C97"/>
    <w:rsid w:val="00822449"/>
    <w:rsid w:val="008225C3"/>
    <w:rsid w:val="008231F2"/>
    <w:rsid w:val="008235C3"/>
    <w:rsid w:val="008235CD"/>
    <w:rsid w:val="0082392C"/>
    <w:rsid w:val="00823FDC"/>
    <w:rsid w:val="0082427C"/>
    <w:rsid w:val="008243D0"/>
    <w:rsid w:val="008244FA"/>
    <w:rsid w:val="00824D5D"/>
    <w:rsid w:val="00824D9B"/>
    <w:rsid w:val="00825878"/>
    <w:rsid w:val="00825885"/>
    <w:rsid w:val="008258BA"/>
    <w:rsid w:val="00825B6B"/>
    <w:rsid w:val="00825D39"/>
    <w:rsid w:val="00825E76"/>
    <w:rsid w:val="00825F67"/>
    <w:rsid w:val="00825FD9"/>
    <w:rsid w:val="008263FD"/>
    <w:rsid w:val="00826A92"/>
    <w:rsid w:val="00826CD6"/>
    <w:rsid w:val="00826D44"/>
    <w:rsid w:val="0082713A"/>
    <w:rsid w:val="00827192"/>
    <w:rsid w:val="008278B8"/>
    <w:rsid w:val="00827F01"/>
    <w:rsid w:val="00827FC0"/>
    <w:rsid w:val="008305D1"/>
    <w:rsid w:val="00830649"/>
    <w:rsid w:val="0083092C"/>
    <w:rsid w:val="00830958"/>
    <w:rsid w:val="00830DC9"/>
    <w:rsid w:val="00831663"/>
    <w:rsid w:val="00831B0F"/>
    <w:rsid w:val="00831CEA"/>
    <w:rsid w:val="00831E67"/>
    <w:rsid w:val="00831E79"/>
    <w:rsid w:val="00831EA7"/>
    <w:rsid w:val="008320D4"/>
    <w:rsid w:val="00832163"/>
    <w:rsid w:val="008322FD"/>
    <w:rsid w:val="00832306"/>
    <w:rsid w:val="00832588"/>
    <w:rsid w:val="00832BB1"/>
    <w:rsid w:val="008330B4"/>
    <w:rsid w:val="0083321A"/>
    <w:rsid w:val="00833256"/>
    <w:rsid w:val="008333F7"/>
    <w:rsid w:val="008334FA"/>
    <w:rsid w:val="0083362F"/>
    <w:rsid w:val="00833821"/>
    <w:rsid w:val="008339AF"/>
    <w:rsid w:val="00833B35"/>
    <w:rsid w:val="00833D03"/>
    <w:rsid w:val="0083400C"/>
    <w:rsid w:val="00834034"/>
    <w:rsid w:val="0083414D"/>
    <w:rsid w:val="008341D5"/>
    <w:rsid w:val="0083464A"/>
    <w:rsid w:val="00834BF3"/>
    <w:rsid w:val="008350BC"/>
    <w:rsid w:val="008352AB"/>
    <w:rsid w:val="008352CC"/>
    <w:rsid w:val="008359A9"/>
    <w:rsid w:val="00835A10"/>
    <w:rsid w:val="00835AE9"/>
    <w:rsid w:val="00835D20"/>
    <w:rsid w:val="008363EB"/>
    <w:rsid w:val="00836457"/>
    <w:rsid w:val="00836C88"/>
    <w:rsid w:val="00836F3C"/>
    <w:rsid w:val="008372DD"/>
    <w:rsid w:val="00837667"/>
    <w:rsid w:val="00837CB9"/>
    <w:rsid w:val="0084009E"/>
    <w:rsid w:val="008401EC"/>
    <w:rsid w:val="008401FB"/>
    <w:rsid w:val="0084054A"/>
    <w:rsid w:val="0084057A"/>
    <w:rsid w:val="0084058E"/>
    <w:rsid w:val="008409ED"/>
    <w:rsid w:val="00840C15"/>
    <w:rsid w:val="00840DF6"/>
    <w:rsid w:val="00840EC7"/>
    <w:rsid w:val="00840FCA"/>
    <w:rsid w:val="008410D3"/>
    <w:rsid w:val="008414FC"/>
    <w:rsid w:val="0084186E"/>
    <w:rsid w:val="00841DD6"/>
    <w:rsid w:val="008428B3"/>
    <w:rsid w:val="00842C0C"/>
    <w:rsid w:val="00842F94"/>
    <w:rsid w:val="00843144"/>
    <w:rsid w:val="008431FC"/>
    <w:rsid w:val="008432AA"/>
    <w:rsid w:val="008432D8"/>
    <w:rsid w:val="008434B4"/>
    <w:rsid w:val="00843608"/>
    <w:rsid w:val="00843A3E"/>
    <w:rsid w:val="00843BAD"/>
    <w:rsid w:val="00843DB6"/>
    <w:rsid w:val="00844415"/>
    <w:rsid w:val="008444F7"/>
    <w:rsid w:val="0084458A"/>
    <w:rsid w:val="00844599"/>
    <w:rsid w:val="008446C3"/>
    <w:rsid w:val="00844A68"/>
    <w:rsid w:val="00844E3E"/>
    <w:rsid w:val="00844EA7"/>
    <w:rsid w:val="008451C0"/>
    <w:rsid w:val="00845309"/>
    <w:rsid w:val="00845E32"/>
    <w:rsid w:val="00845F10"/>
    <w:rsid w:val="0084623B"/>
    <w:rsid w:val="008463FA"/>
    <w:rsid w:val="008465B6"/>
    <w:rsid w:val="00846C5C"/>
    <w:rsid w:val="00846DBA"/>
    <w:rsid w:val="008475E6"/>
    <w:rsid w:val="00847632"/>
    <w:rsid w:val="008477B0"/>
    <w:rsid w:val="008479A9"/>
    <w:rsid w:val="00847A99"/>
    <w:rsid w:val="00847D18"/>
    <w:rsid w:val="00847D3F"/>
    <w:rsid w:val="00847DEF"/>
    <w:rsid w:val="00850411"/>
    <w:rsid w:val="0085068C"/>
    <w:rsid w:val="00850714"/>
    <w:rsid w:val="008508FC"/>
    <w:rsid w:val="008509F1"/>
    <w:rsid w:val="008510EE"/>
    <w:rsid w:val="00851450"/>
    <w:rsid w:val="00851CF6"/>
    <w:rsid w:val="00851EF6"/>
    <w:rsid w:val="00851FF2"/>
    <w:rsid w:val="008527A3"/>
    <w:rsid w:val="00852AE9"/>
    <w:rsid w:val="00852DCF"/>
    <w:rsid w:val="00853073"/>
    <w:rsid w:val="00853720"/>
    <w:rsid w:val="00853D0A"/>
    <w:rsid w:val="0085407F"/>
    <w:rsid w:val="008541E7"/>
    <w:rsid w:val="00854504"/>
    <w:rsid w:val="00854ACF"/>
    <w:rsid w:val="00854FC9"/>
    <w:rsid w:val="008550AF"/>
    <w:rsid w:val="008560BD"/>
    <w:rsid w:val="00856945"/>
    <w:rsid w:val="0085697D"/>
    <w:rsid w:val="00856ECA"/>
    <w:rsid w:val="00856F32"/>
    <w:rsid w:val="00856F43"/>
    <w:rsid w:val="00856FEE"/>
    <w:rsid w:val="008573A1"/>
    <w:rsid w:val="008575F1"/>
    <w:rsid w:val="008578B4"/>
    <w:rsid w:val="00857A1E"/>
    <w:rsid w:val="00857D02"/>
    <w:rsid w:val="00857DB5"/>
    <w:rsid w:val="00857F25"/>
    <w:rsid w:val="008601C7"/>
    <w:rsid w:val="0086020B"/>
    <w:rsid w:val="00860845"/>
    <w:rsid w:val="00861596"/>
    <w:rsid w:val="008616D6"/>
    <w:rsid w:val="00861805"/>
    <w:rsid w:val="008619D9"/>
    <w:rsid w:val="00861DA5"/>
    <w:rsid w:val="00861E8A"/>
    <w:rsid w:val="00862195"/>
    <w:rsid w:val="008621D9"/>
    <w:rsid w:val="00862206"/>
    <w:rsid w:val="00862B82"/>
    <w:rsid w:val="00862E95"/>
    <w:rsid w:val="00863035"/>
    <w:rsid w:val="0086307E"/>
    <w:rsid w:val="0086349C"/>
    <w:rsid w:val="00863500"/>
    <w:rsid w:val="008635AC"/>
    <w:rsid w:val="00863977"/>
    <w:rsid w:val="00863A66"/>
    <w:rsid w:val="00863C36"/>
    <w:rsid w:val="0086411C"/>
    <w:rsid w:val="0086466A"/>
    <w:rsid w:val="00864ACA"/>
    <w:rsid w:val="00864B4E"/>
    <w:rsid w:val="00864BDD"/>
    <w:rsid w:val="00864CF3"/>
    <w:rsid w:val="00864D67"/>
    <w:rsid w:val="00864F61"/>
    <w:rsid w:val="00864F81"/>
    <w:rsid w:val="00865485"/>
    <w:rsid w:val="0086570A"/>
    <w:rsid w:val="00865CB5"/>
    <w:rsid w:val="00865E3F"/>
    <w:rsid w:val="008661E7"/>
    <w:rsid w:val="00866398"/>
    <w:rsid w:val="0086646E"/>
    <w:rsid w:val="00866897"/>
    <w:rsid w:val="00866B5F"/>
    <w:rsid w:val="00866B97"/>
    <w:rsid w:val="00866BE7"/>
    <w:rsid w:val="00866CDA"/>
    <w:rsid w:val="008673B0"/>
    <w:rsid w:val="00867B93"/>
    <w:rsid w:val="00867C69"/>
    <w:rsid w:val="0087022E"/>
    <w:rsid w:val="0087067C"/>
    <w:rsid w:val="008708E2"/>
    <w:rsid w:val="00871268"/>
    <w:rsid w:val="00871BE5"/>
    <w:rsid w:val="008727F4"/>
    <w:rsid w:val="00872BED"/>
    <w:rsid w:val="00872C8E"/>
    <w:rsid w:val="00873214"/>
    <w:rsid w:val="008737D1"/>
    <w:rsid w:val="00873CFB"/>
    <w:rsid w:val="00873D5A"/>
    <w:rsid w:val="008744B4"/>
    <w:rsid w:val="00874D53"/>
    <w:rsid w:val="00875CBC"/>
    <w:rsid w:val="008760A4"/>
    <w:rsid w:val="0087622F"/>
    <w:rsid w:val="0087626E"/>
    <w:rsid w:val="00876911"/>
    <w:rsid w:val="00876A0F"/>
    <w:rsid w:val="00876A85"/>
    <w:rsid w:val="00876EEE"/>
    <w:rsid w:val="00876FB2"/>
    <w:rsid w:val="0087701B"/>
    <w:rsid w:val="008772F2"/>
    <w:rsid w:val="008775D6"/>
    <w:rsid w:val="008777B4"/>
    <w:rsid w:val="00877D3B"/>
    <w:rsid w:val="008800D5"/>
    <w:rsid w:val="008806BC"/>
    <w:rsid w:val="00880A15"/>
    <w:rsid w:val="00880DB3"/>
    <w:rsid w:val="0088115B"/>
    <w:rsid w:val="0088115E"/>
    <w:rsid w:val="008811F4"/>
    <w:rsid w:val="0088194D"/>
    <w:rsid w:val="00881B0D"/>
    <w:rsid w:val="00881FF2"/>
    <w:rsid w:val="00882316"/>
    <w:rsid w:val="008826AD"/>
    <w:rsid w:val="008826F9"/>
    <w:rsid w:val="008827A3"/>
    <w:rsid w:val="00882B88"/>
    <w:rsid w:val="00882E23"/>
    <w:rsid w:val="008832B5"/>
    <w:rsid w:val="00883307"/>
    <w:rsid w:val="008839B6"/>
    <w:rsid w:val="008843FE"/>
    <w:rsid w:val="00884650"/>
    <w:rsid w:val="008846F3"/>
    <w:rsid w:val="00884A5E"/>
    <w:rsid w:val="00884CC1"/>
    <w:rsid w:val="0088583D"/>
    <w:rsid w:val="00885917"/>
    <w:rsid w:val="00885C1D"/>
    <w:rsid w:val="00886018"/>
    <w:rsid w:val="008864A4"/>
    <w:rsid w:val="008864A8"/>
    <w:rsid w:val="00886558"/>
    <w:rsid w:val="008866E3"/>
    <w:rsid w:val="008869B4"/>
    <w:rsid w:val="00886DEA"/>
    <w:rsid w:val="00886F21"/>
    <w:rsid w:val="00886F9B"/>
    <w:rsid w:val="00887A01"/>
    <w:rsid w:val="00890163"/>
    <w:rsid w:val="008902E5"/>
    <w:rsid w:val="008905FD"/>
    <w:rsid w:val="00890615"/>
    <w:rsid w:val="00890BA4"/>
    <w:rsid w:val="00890C61"/>
    <w:rsid w:val="00890D12"/>
    <w:rsid w:val="00890E66"/>
    <w:rsid w:val="00892189"/>
    <w:rsid w:val="008926ED"/>
    <w:rsid w:val="0089285E"/>
    <w:rsid w:val="00892D2A"/>
    <w:rsid w:val="00892FC1"/>
    <w:rsid w:val="008932B7"/>
    <w:rsid w:val="00893697"/>
    <w:rsid w:val="0089387A"/>
    <w:rsid w:val="00893A12"/>
    <w:rsid w:val="00893B2A"/>
    <w:rsid w:val="00893C19"/>
    <w:rsid w:val="00893D2D"/>
    <w:rsid w:val="0089402E"/>
    <w:rsid w:val="00894108"/>
    <w:rsid w:val="0089423A"/>
    <w:rsid w:val="0089439C"/>
    <w:rsid w:val="0089481B"/>
    <w:rsid w:val="00894A2E"/>
    <w:rsid w:val="00894DB2"/>
    <w:rsid w:val="00894DF4"/>
    <w:rsid w:val="0089508E"/>
    <w:rsid w:val="008951F3"/>
    <w:rsid w:val="008952C7"/>
    <w:rsid w:val="0089544C"/>
    <w:rsid w:val="008959EF"/>
    <w:rsid w:val="00895C50"/>
    <w:rsid w:val="00895C6F"/>
    <w:rsid w:val="00895CD6"/>
    <w:rsid w:val="00895EAE"/>
    <w:rsid w:val="00895EF4"/>
    <w:rsid w:val="0089621E"/>
    <w:rsid w:val="00896334"/>
    <w:rsid w:val="00896420"/>
    <w:rsid w:val="00896473"/>
    <w:rsid w:val="008969C0"/>
    <w:rsid w:val="00896C56"/>
    <w:rsid w:val="00896DA4"/>
    <w:rsid w:val="00896DD0"/>
    <w:rsid w:val="00896E3D"/>
    <w:rsid w:val="00897087"/>
    <w:rsid w:val="008972CF"/>
    <w:rsid w:val="0089734E"/>
    <w:rsid w:val="00897DA0"/>
    <w:rsid w:val="00897DDE"/>
    <w:rsid w:val="008A0744"/>
    <w:rsid w:val="008A0A74"/>
    <w:rsid w:val="008A1C34"/>
    <w:rsid w:val="008A2174"/>
    <w:rsid w:val="008A256A"/>
    <w:rsid w:val="008A295F"/>
    <w:rsid w:val="008A2AEC"/>
    <w:rsid w:val="008A2D6B"/>
    <w:rsid w:val="008A2D79"/>
    <w:rsid w:val="008A2F72"/>
    <w:rsid w:val="008A3762"/>
    <w:rsid w:val="008A3786"/>
    <w:rsid w:val="008A3AFD"/>
    <w:rsid w:val="008A40B7"/>
    <w:rsid w:val="008A40CA"/>
    <w:rsid w:val="008A40EC"/>
    <w:rsid w:val="008A423E"/>
    <w:rsid w:val="008A43DB"/>
    <w:rsid w:val="008A4600"/>
    <w:rsid w:val="008A4D9E"/>
    <w:rsid w:val="008A4FD8"/>
    <w:rsid w:val="008A538C"/>
    <w:rsid w:val="008A5482"/>
    <w:rsid w:val="008A55FB"/>
    <w:rsid w:val="008A5784"/>
    <w:rsid w:val="008A585E"/>
    <w:rsid w:val="008A588E"/>
    <w:rsid w:val="008A59CF"/>
    <w:rsid w:val="008A5E99"/>
    <w:rsid w:val="008A5F5A"/>
    <w:rsid w:val="008A6207"/>
    <w:rsid w:val="008A6E63"/>
    <w:rsid w:val="008A6F50"/>
    <w:rsid w:val="008A71FC"/>
    <w:rsid w:val="008A71FD"/>
    <w:rsid w:val="008A749E"/>
    <w:rsid w:val="008A7501"/>
    <w:rsid w:val="008A789A"/>
    <w:rsid w:val="008A79FA"/>
    <w:rsid w:val="008A7A35"/>
    <w:rsid w:val="008A7ABA"/>
    <w:rsid w:val="008A7AEC"/>
    <w:rsid w:val="008A7E4E"/>
    <w:rsid w:val="008B003F"/>
    <w:rsid w:val="008B01D9"/>
    <w:rsid w:val="008B059A"/>
    <w:rsid w:val="008B11F7"/>
    <w:rsid w:val="008B1354"/>
    <w:rsid w:val="008B1454"/>
    <w:rsid w:val="008B14C8"/>
    <w:rsid w:val="008B14D5"/>
    <w:rsid w:val="008B14FB"/>
    <w:rsid w:val="008B174C"/>
    <w:rsid w:val="008B1836"/>
    <w:rsid w:val="008B1BD7"/>
    <w:rsid w:val="008B2185"/>
    <w:rsid w:val="008B246E"/>
    <w:rsid w:val="008B24B5"/>
    <w:rsid w:val="008B26FD"/>
    <w:rsid w:val="008B2BC9"/>
    <w:rsid w:val="008B34C0"/>
    <w:rsid w:val="008B3743"/>
    <w:rsid w:val="008B374C"/>
    <w:rsid w:val="008B3891"/>
    <w:rsid w:val="008B3CA3"/>
    <w:rsid w:val="008B3CBF"/>
    <w:rsid w:val="008B405F"/>
    <w:rsid w:val="008B40D8"/>
    <w:rsid w:val="008B43B0"/>
    <w:rsid w:val="008B447C"/>
    <w:rsid w:val="008B4EA1"/>
    <w:rsid w:val="008B4EB7"/>
    <w:rsid w:val="008B4F62"/>
    <w:rsid w:val="008B5124"/>
    <w:rsid w:val="008B5521"/>
    <w:rsid w:val="008B55EB"/>
    <w:rsid w:val="008B5800"/>
    <w:rsid w:val="008B584B"/>
    <w:rsid w:val="008B593C"/>
    <w:rsid w:val="008B6423"/>
    <w:rsid w:val="008B667B"/>
    <w:rsid w:val="008B6F7D"/>
    <w:rsid w:val="008B7081"/>
    <w:rsid w:val="008B70A4"/>
    <w:rsid w:val="008B7523"/>
    <w:rsid w:val="008B7CF2"/>
    <w:rsid w:val="008B7E59"/>
    <w:rsid w:val="008B7FBD"/>
    <w:rsid w:val="008C0252"/>
    <w:rsid w:val="008C0CB7"/>
    <w:rsid w:val="008C15A6"/>
    <w:rsid w:val="008C15ED"/>
    <w:rsid w:val="008C174C"/>
    <w:rsid w:val="008C17DF"/>
    <w:rsid w:val="008C182D"/>
    <w:rsid w:val="008C1A5B"/>
    <w:rsid w:val="008C1B0D"/>
    <w:rsid w:val="008C280A"/>
    <w:rsid w:val="008C2BAA"/>
    <w:rsid w:val="008C2E2A"/>
    <w:rsid w:val="008C2EF8"/>
    <w:rsid w:val="008C2F24"/>
    <w:rsid w:val="008C3305"/>
    <w:rsid w:val="008C33A1"/>
    <w:rsid w:val="008C3747"/>
    <w:rsid w:val="008C38D7"/>
    <w:rsid w:val="008C39D3"/>
    <w:rsid w:val="008C3DC9"/>
    <w:rsid w:val="008C3FBC"/>
    <w:rsid w:val="008C423C"/>
    <w:rsid w:val="008C429D"/>
    <w:rsid w:val="008C4399"/>
    <w:rsid w:val="008C4856"/>
    <w:rsid w:val="008C4F8B"/>
    <w:rsid w:val="008C50FD"/>
    <w:rsid w:val="008C53E3"/>
    <w:rsid w:val="008C54C0"/>
    <w:rsid w:val="008C5548"/>
    <w:rsid w:val="008C5708"/>
    <w:rsid w:val="008C5EB5"/>
    <w:rsid w:val="008C5FE5"/>
    <w:rsid w:val="008C664F"/>
    <w:rsid w:val="008C6D32"/>
    <w:rsid w:val="008C6F35"/>
    <w:rsid w:val="008C7685"/>
    <w:rsid w:val="008C7AC9"/>
    <w:rsid w:val="008C7C2A"/>
    <w:rsid w:val="008C7C36"/>
    <w:rsid w:val="008C7D10"/>
    <w:rsid w:val="008D0176"/>
    <w:rsid w:val="008D01D3"/>
    <w:rsid w:val="008D096F"/>
    <w:rsid w:val="008D0E6D"/>
    <w:rsid w:val="008D12BF"/>
    <w:rsid w:val="008D178A"/>
    <w:rsid w:val="008D1F49"/>
    <w:rsid w:val="008D2692"/>
    <w:rsid w:val="008D2ED8"/>
    <w:rsid w:val="008D2F11"/>
    <w:rsid w:val="008D3715"/>
    <w:rsid w:val="008D37AF"/>
    <w:rsid w:val="008D433F"/>
    <w:rsid w:val="008D4417"/>
    <w:rsid w:val="008D441E"/>
    <w:rsid w:val="008D44F4"/>
    <w:rsid w:val="008D4520"/>
    <w:rsid w:val="008D4EB2"/>
    <w:rsid w:val="008D52BE"/>
    <w:rsid w:val="008D556A"/>
    <w:rsid w:val="008D55E6"/>
    <w:rsid w:val="008D5C02"/>
    <w:rsid w:val="008D5CF7"/>
    <w:rsid w:val="008D65F0"/>
    <w:rsid w:val="008D671B"/>
    <w:rsid w:val="008D6A33"/>
    <w:rsid w:val="008D6A4F"/>
    <w:rsid w:val="008D7223"/>
    <w:rsid w:val="008D7530"/>
    <w:rsid w:val="008D7ADC"/>
    <w:rsid w:val="008D7DB6"/>
    <w:rsid w:val="008D7F55"/>
    <w:rsid w:val="008E002A"/>
    <w:rsid w:val="008E04A9"/>
    <w:rsid w:val="008E0860"/>
    <w:rsid w:val="008E08D6"/>
    <w:rsid w:val="008E0BF5"/>
    <w:rsid w:val="008E0FD1"/>
    <w:rsid w:val="008E1192"/>
    <w:rsid w:val="008E171B"/>
    <w:rsid w:val="008E1CB1"/>
    <w:rsid w:val="008E1F1F"/>
    <w:rsid w:val="008E2914"/>
    <w:rsid w:val="008E2E7F"/>
    <w:rsid w:val="008E2FFD"/>
    <w:rsid w:val="008E343B"/>
    <w:rsid w:val="008E35A9"/>
    <w:rsid w:val="008E3857"/>
    <w:rsid w:val="008E3FA6"/>
    <w:rsid w:val="008E406C"/>
    <w:rsid w:val="008E4641"/>
    <w:rsid w:val="008E480D"/>
    <w:rsid w:val="008E4C95"/>
    <w:rsid w:val="008E502E"/>
    <w:rsid w:val="008E52B4"/>
    <w:rsid w:val="008E53CB"/>
    <w:rsid w:val="008E5610"/>
    <w:rsid w:val="008E56D0"/>
    <w:rsid w:val="008E5B03"/>
    <w:rsid w:val="008E5F8F"/>
    <w:rsid w:val="008E6275"/>
    <w:rsid w:val="008E69CD"/>
    <w:rsid w:val="008E6BE6"/>
    <w:rsid w:val="008E7297"/>
    <w:rsid w:val="008E72D9"/>
    <w:rsid w:val="008E7553"/>
    <w:rsid w:val="008E7811"/>
    <w:rsid w:val="008E7A12"/>
    <w:rsid w:val="008F02B1"/>
    <w:rsid w:val="008F0356"/>
    <w:rsid w:val="008F0594"/>
    <w:rsid w:val="008F0599"/>
    <w:rsid w:val="008F05BC"/>
    <w:rsid w:val="008F0664"/>
    <w:rsid w:val="008F099E"/>
    <w:rsid w:val="008F0DB9"/>
    <w:rsid w:val="008F1475"/>
    <w:rsid w:val="008F17F8"/>
    <w:rsid w:val="008F19ED"/>
    <w:rsid w:val="008F1A14"/>
    <w:rsid w:val="008F1ADA"/>
    <w:rsid w:val="008F1C99"/>
    <w:rsid w:val="008F1EAC"/>
    <w:rsid w:val="008F20B4"/>
    <w:rsid w:val="008F2145"/>
    <w:rsid w:val="008F2A2F"/>
    <w:rsid w:val="008F2E20"/>
    <w:rsid w:val="008F2ED4"/>
    <w:rsid w:val="008F2F35"/>
    <w:rsid w:val="008F313E"/>
    <w:rsid w:val="008F3995"/>
    <w:rsid w:val="008F3BB9"/>
    <w:rsid w:val="008F3BFA"/>
    <w:rsid w:val="008F3DFB"/>
    <w:rsid w:val="008F4591"/>
    <w:rsid w:val="008F4AFB"/>
    <w:rsid w:val="008F4DAD"/>
    <w:rsid w:val="008F5094"/>
    <w:rsid w:val="008F5142"/>
    <w:rsid w:val="008F5270"/>
    <w:rsid w:val="008F52B6"/>
    <w:rsid w:val="008F565C"/>
    <w:rsid w:val="008F5717"/>
    <w:rsid w:val="008F5B7F"/>
    <w:rsid w:val="008F63CD"/>
    <w:rsid w:val="008F66C9"/>
    <w:rsid w:val="008F738D"/>
    <w:rsid w:val="008F7CCD"/>
    <w:rsid w:val="008F7CF2"/>
    <w:rsid w:val="008F7D16"/>
    <w:rsid w:val="00900047"/>
    <w:rsid w:val="009003B2"/>
    <w:rsid w:val="0090051C"/>
    <w:rsid w:val="00901106"/>
    <w:rsid w:val="009013FD"/>
    <w:rsid w:val="00901450"/>
    <w:rsid w:val="009014DB"/>
    <w:rsid w:val="00901677"/>
    <w:rsid w:val="00901B29"/>
    <w:rsid w:val="00901E5B"/>
    <w:rsid w:val="00901F10"/>
    <w:rsid w:val="009021C2"/>
    <w:rsid w:val="0090280C"/>
    <w:rsid w:val="009028AE"/>
    <w:rsid w:val="0090347F"/>
    <w:rsid w:val="009039B6"/>
    <w:rsid w:val="00903D50"/>
    <w:rsid w:val="00904323"/>
    <w:rsid w:val="009045AD"/>
    <w:rsid w:val="009046E1"/>
    <w:rsid w:val="00904EC3"/>
    <w:rsid w:val="00905355"/>
    <w:rsid w:val="009064DA"/>
    <w:rsid w:val="00906A9A"/>
    <w:rsid w:val="00906C65"/>
    <w:rsid w:val="00906F6A"/>
    <w:rsid w:val="00907487"/>
    <w:rsid w:val="009074A5"/>
    <w:rsid w:val="009079B3"/>
    <w:rsid w:val="00907CE8"/>
    <w:rsid w:val="0091029A"/>
    <w:rsid w:val="00910A4A"/>
    <w:rsid w:val="00910D8E"/>
    <w:rsid w:val="00910DCC"/>
    <w:rsid w:val="00911095"/>
    <w:rsid w:val="009113E4"/>
    <w:rsid w:val="0091198B"/>
    <w:rsid w:val="009119B7"/>
    <w:rsid w:val="00911C4C"/>
    <w:rsid w:val="00911EC7"/>
    <w:rsid w:val="009122F8"/>
    <w:rsid w:val="00912589"/>
    <w:rsid w:val="009126B8"/>
    <w:rsid w:val="009129C0"/>
    <w:rsid w:val="00912B30"/>
    <w:rsid w:val="00912B4C"/>
    <w:rsid w:val="00913732"/>
    <w:rsid w:val="00913739"/>
    <w:rsid w:val="009137AC"/>
    <w:rsid w:val="00913910"/>
    <w:rsid w:val="009139C7"/>
    <w:rsid w:val="0091427C"/>
    <w:rsid w:val="00914500"/>
    <w:rsid w:val="00914583"/>
    <w:rsid w:val="0091460F"/>
    <w:rsid w:val="00914677"/>
    <w:rsid w:val="009147BA"/>
    <w:rsid w:val="00914D83"/>
    <w:rsid w:val="00914E32"/>
    <w:rsid w:val="00914E38"/>
    <w:rsid w:val="0091557D"/>
    <w:rsid w:val="009155E7"/>
    <w:rsid w:val="00915AC9"/>
    <w:rsid w:val="00915AD3"/>
    <w:rsid w:val="00915B4D"/>
    <w:rsid w:val="00915ED5"/>
    <w:rsid w:val="00915EED"/>
    <w:rsid w:val="00916570"/>
    <w:rsid w:val="00916666"/>
    <w:rsid w:val="009170CD"/>
    <w:rsid w:val="00917315"/>
    <w:rsid w:val="009178B3"/>
    <w:rsid w:val="00917A80"/>
    <w:rsid w:val="00917C56"/>
    <w:rsid w:val="009203BC"/>
    <w:rsid w:val="009204FF"/>
    <w:rsid w:val="009208D2"/>
    <w:rsid w:val="00920AD6"/>
    <w:rsid w:val="00920B8E"/>
    <w:rsid w:val="00920C31"/>
    <w:rsid w:val="00920DAC"/>
    <w:rsid w:val="00920E78"/>
    <w:rsid w:val="0092103D"/>
    <w:rsid w:val="009214B6"/>
    <w:rsid w:val="00921A93"/>
    <w:rsid w:val="00921BD1"/>
    <w:rsid w:val="00921CD9"/>
    <w:rsid w:val="00921DBD"/>
    <w:rsid w:val="00922286"/>
    <w:rsid w:val="0092260A"/>
    <w:rsid w:val="00922AA4"/>
    <w:rsid w:val="00923437"/>
    <w:rsid w:val="00923AC1"/>
    <w:rsid w:val="009247A3"/>
    <w:rsid w:val="009247AF"/>
    <w:rsid w:val="00924AD2"/>
    <w:rsid w:val="00924F6A"/>
    <w:rsid w:val="009250D8"/>
    <w:rsid w:val="009259E9"/>
    <w:rsid w:val="00925BD6"/>
    <w:rsid w:val="00925D5C"/>
    <w:rsid w:val="00925DD3"/>
    <w:rsid w:val="009266EE"/>
    <w:rsid w:val="009267EE"/>
    <w:rsid w:val="00926990"/>
    <w:rsid w:val="009269A2"/>
    <w:rsid w:val="00926A4E"/>
    <w:rsid w:val="00927904"/>
    <w:rsid w:val="00927C86"/>
    <w:rsid w:val="0093026B"/>
    <w:rsid w:val="009303E9"/>
    <w:rsid w:val="009306CA"/>
    <w:rsid w:val="00930B68"/>
    <w:rsid w:val="00930BFB"/>
    <w:rsid w:val="00931172"/>
    <w:rsid w:val="0093122C"/>
    <w:rsid w:val="009319A1"/>
    <w:rsid w:val="00931D64"/>
    <w:rsid w:val="00931E4A"/>
    <w:rsid w:val="00931F02"/>
    <w:rsid w:val="0093221E"/>
    <w:rsid w:val="00932C93"/>
    <w:rsid w:val="00932D18"/>
    <w:rsid w:val="00932D62"/>
    <w:rsid w:val="00932EF5"/>
    <w:rsid w:val="00932F0E"/>
    <w:rsid w:val="009335CC"/>
    <w:rsid w:val="00933641"/>
    <w:rsid w:val="009336BC"/>
    <w:rsid w:val="009338F4"/>
    <w:rsid w:val="00933DFA"/>
    <w:rsid w:val="00934577"/>
    <w:rsid w:val="00934896"/>
    <w:rsid w:val="00935251"/>
    <w:rsid w:val="009354C4"/>
    <w:rsid w:val="00935EE1"/>
    <w:rsid w:val="00935FEF"/>
    <w:rsid w:val="00936013"/>
    <w:rsid w:val="0093633E"/>
    <w:rsid w:val="00936458"/>
    <w:rsid w:val="00936F73"/>
    <w:rsid w:val="00937095"/>
    <w:rsid w:val="009370FD"/>
    <w:rsid w:val="00937CCE"/>
    <w:rsid w:val="00937E9D"/>
    <w:rsid w:val="009400BB"/>
    <w:rsid w:val="00940408"/>
    <w:rsid w:val="0094056A"/>
    <w:rsid w:val="009406AC"/>
    <w:rsid w:val="00940A53"/>
    <w:rsid w:val="00940DA1"/>
    <w:rsid w:val="00941802"/>
    <w:rsid w:val="00941FB9"/>
    <w:rsid w:val="009420F1"/>
    <w:rsid w:val="009422B3"/>
    <w:rsid w:val="009439A7"/>
    <w:rsid w:val="00943A3B"/>
    <w:rsid w:val="00944225"/>
    <w:rsid w:val="009442DC"/>
    <w:rsid w:val="00944680"/>
    <w:rsid w:val="00944701"/>
    <w:rsid w:val="00944803"/>
    <w:rsid w:val="0094482E"/>
    <w:rsid w:val="009448CF"/>
    <w:rsid w:val="00944EC3"/>
    <w:rsid w:val="00945297"/>
    <w:rsid w:val="0094560A"/>
    <w:rsid w:val="009458BA"/>
    <w:rsid w:val="00946000"/>
    <w:rsid w:val="00946263"/>
    <w:rsid w:val="00946853"/>
    <w:rsid w:val="00946E8E"/>
    <w:rsid w:val="009471AF"/>
    <w:rsid w:val="009472F1"/>
    <w:rsid w:val="00947859"/>
    <w:rsid w:val="00947AC1"/>
    <w:rsid w:val="00947AEC"/>
    <w:rsid w:val="00947B25"/>
    <w:rsid w:val="00950090"/>
    <w:rsid w:val="00950272"/>
    <w:rsid w:val="0095074A"/>
    <w:rsid w:val="009507EE"/>
    <w:rsid w:val="00950948"/>
    <w:rsid w:val="00950B7A"/>
    <w:rsid w:val="00950C33"/>
    <w:rsid w:val="00950D1A"/>
    <w:rsid w:val="00950DBE"/>
    <w:rsid w:val="00950E78"/>
    <w:rsid w:val="00951BD4"/>
    <w:rsid w:val="00951C92"/>
    <w:rsid w:val="00951CF4"/>
    <w:rsid w:val="00952010"/>
    <w:rsid w:val="00952433"/>
    <w:rsid w:val="009524A1"/>
    <w:rsid w:val="009526D4"/>
    <w:rsid w:val="00952946"/>
    <w:rsid w:val="00952CBE"/>
    <w:rsid w:val="00952CC4"/>
    <w:rsid w:val="00953067"/>
    <w:rsid w:val="0095314C"/>
    <w:rsid w:val="00953898"/>
    <w:rsid w:val="009542CB"/>
    <w:rsid w:val="009544BE"/>
    <w:rsid w:val="00955026"/>
    <w:rsid w:val="009559DE"/>
    <w:rsid w:val="00955D86"/>
    <w:rsid w:val="00956680"/>
    <w:rsid w:val="0095678E"/>
    <w:rsid w:val="009568F6"/>
    <w:rsid w:val="00956C40"/>
    <w:rsid w:val="00956DF5"/>
    <w:rsid w:val="009574C2"/>
    <w:rsid w:val="0095767E"/>
    <w:rsid w:val="00957C04"/>
    <w:rsid w:val="00957E06"/>
    <w:rsid w:val="00957F6A"/>
    <w:rsid w:val="00960289"/>
    <w:rsid w:val="0096056A"/>
    <w:rsid w:val="00960708"/>
    <w:rsid w:val="00960B85"/>
    <w:rsid w:val="00960DD1"/>
    <w:rsid w:val="00960E7F"/>
    <w:rsid w:val="00960F77"/>
    <w:rsid w:val="00961138"/>
    <w:rsid w:val="00961798"/>
    <w:rsid w:val="00961D36"/>
    <w:rsid w:val="00962574"/>
    <w:rsid w:val="00962589"/>
    <w:rsid w:val="0096289A"/>
    <w:rsid w:val="00962B61"/>
    <w:rsid w:val="00962BB6"/>
    <w:rsid w:val="00962D6A"/>
    <w:rsid w:val="009633D9"/>
    <w:rsid w:val="009633FD"/>
    <w:rsid w:val="0096368D"/>
    <w:rsid w:val="0096383E"/>
    <w:rsid w:val="00963A46"/>
    <w:rsid w:val="00963C25"/>
    <w:rsid w:val="00963C50"/>
    <w:rsid w:val="00963ED9"/>
    <w:rsid w:val="00963F8D"/>
    <w:rsid w:val="00963FC4"/>
    <w:rsid w:val="0096401B"/>
    <w:rsid w:val="00964132"/>
    <w:rsid w:val="0096424A"/>
    <w:rsid w:val="0096455D"/>
    <w:rsid w:val="00964795"/>
    <w:rsid w:val="00964A5B"/>
    <w:rsid w:val="00964DFD"/>
    <w:rsid w:val="00964F7B"/>
    <w:rsid w:val="0096571E"/>
    <w:rsid w:val="00965778"/>
    <w:rsid w:val="00965B44"/>
    <w:rsid w:val="009660A3"/>
    <w:rsid w:val="00966A42"/>
    <w:rsid w:val="00966DEF"/>
    <w:rsid w:val="00966EA8"/>
    <w:rsid w:val="00967020"/>
    <w:rsid w:val="0096724C"/>
    <w:rsid w:val="00967535"/>
    <w:rsid w:val="0096769B"/>
    <w:rsid w:val="00967A47"/>
    <w:rsid w:val="00967EB4"/>
    <w:rsid w:val="00970072"/>
    <w:rsid w:val="00970289"/>
    <w:rsid w:val="009703AA"/>
    <w:rsid w:val="00970EF9"/>
    <w:rsid w:val="00970F28"/>
    <w:rsid w:val="009714EE"/>
    <w:rsid w:val="0097160A"/>
    <w:rsid w:val="00971FC1"/>
    <w:rsid w:val="00972341"/>
    <w:rsid w:val="0097258E"/>
    <w:rsid w:val="00972796"/>
    <w:rsid w:val="0097283F"/>
    <w:rsid w:val="00972AEA"/>
    <w:rsid w:val="00972DF4"/>
    <w:rsid w:val="009732EA"/>
    <w:rsid w:val="00973371"/>
    <w:rsid w:val="00973607"/>
    <w:rsid w:val="00973640"/>
    <w:rsid w:val="00973802"/>
    <w:rsid w:val="00973E0E"/>
    <w:rsid w:val="00973E34"/>
    <w:rsid w:val="0097404B"/>
    <w:rsid w:val="00974188"/>
    <w:rsid w:val="0097452F"/>
    <w:rsid w:val="00974B78"/>
    <w:rsid w:val="00974FCB"/>
    <w:rsid w:val="00975062"/>
    <w:rsid w:val="00975419"/>
    <w:rsid w:val="0097544D"/>
    <w:rsid w:val="00975588"/>
    <w:rsid w:val="00975B99"/>
    <w:rsid w:val="00975DEE"/>
    <w:rsid w:val="00975FB0"/>
    <w:rsid w:val="0097616B"/>
    <w:rsid w:val="00976171"/>
    <w:rsid w:val="009766BC"/>
    <w:rsid w:val="009767BD"/>
    <w:rsid w:val="0097690C"/>
    <w:rsid w:val="00976C9C"/>
    <w:rsid w:val="00977020"/>
    <w:rsid w:val="009773D9"/>
    <w:rsid w:val="009775A6"/>
    <w:rsid w:val="009776E1"/>
    <w:rsid w:val="0097776E"/>
    <w:rsid w:val="00977B55"/>
    <w:rsid w:val="00977ECB"/>
    <w:rsid w:val="00980462"/>
    <w:rsid w:val="00980749"/>
    <w:rsid w:val="00980783"/>
    <w:rsid w:val="00980901"/>
    <w:rsid w:val="009810AB"/>
    <w:rsid w:val="0098188F"/>
    <w:rsid w:val="0098199B"/>
    <w:rsid w:val="009819BA"/>
    <w:rsid w:val="00981D6A"/>
    <w:rsid w:val="00981D7D"/>
    <w:rsid w:val="009821ED"/>
    <w:rsid w:val="0098261D"/>
    <w:rsid w:val="0098267D"/>
    <w:rsid w:val="00983165"/>
    <w:rsid w:val="00983714"/>
    <w:rsid w:val="009838BB"/>
    <w:rsid w:val="00983951"/>
    <w:rsid w:val="00983958"/>
    <w:rsid w:val="00983CA6"/>
    <w:rsid w:val="00983F8A"/>
    <w:rsid w:val="00984CD1"/>
    <w:rsid w:val="00984CEE"/>
    <w:rsid w:val="00985048"/>
    <w:rsid w:val="00985670"/>
    <w:rsid w:val="009857FA"/>
    <w:rsid w:val="00985D3F"/>
    <w:rsid w:val="00986548"/>
    <w:rsid w:val="009869B3"/>
    <w:rsid w:val="00986D83"/>
    <w:rsid w:val="00986F14"/>
    <w:rsid w:val="0098794C"/>
    <w:rsid w:val="009879DD"/>
    <w:rsid w:val="0099012F"/>
    <w:rsid w:val="00990933"/>
    <w:rsid w:val="00990B25"/>
    <w:rsid w:val="00990CCC"/>
    <w:rsid w:val="00990D9F"/>
    <w:rsid w:val="0099192C"/>
    <w:rsid w:val="00991FB7"/>
    <w:rsid w:val="00991FBA"/>
    <w:rsid w:val="00992152"/>
    <w:rsid w:val="00992331"/>
    <w:rsid w:val="009925CB"/>
    <w:rsid w:val="00992A74"/>
    <w:rsid w:val="0099308B"/>
    <w:rsid w:val="009931AB"/>
    <w:rsid w:val="009939BC"/>
    <w:rsid w:val="00993BF5"/>
    <w:rsid w:val="00993D27"/>
    <w:rsid w:val="009941C6"/>
    <w:rsid w:val="0099475B"/>
    <w:rsid w:val="009947B6"/>
    <w:rsid w:val="009947E7"/>
    <w:rsid w:val="00994932"/>
    <w:rsid w:val="00994A20"/>
    <w:rsid w:val="00994B1F"/>
    <w:rsid w:val="00994D74"/>
    <w:rsid w:val="0099500D"/>
    <w:rsid w:val="009950F5"/>
    <w:rsid w:val="009952C7"/>
    <w:rsid w:val="009953AF"/>
    <w:rsid w:val="00995419"/>
    <w:rsid w:val="00995600"/>
    <w:rsid w:val="00995A34"/>
    <w:rsid w:val="00995C8E"/>
    <w:rsid w:val="00995DCC"/>
    <w:rsid w:val="00995F9B"/>
    <w:rsid w:val="009963EB"/>
    <w:rsid w:val="00996901"/>
    <w:rsid w:val="00996F02"/>
    <w:rsid w:val="00997194"/>
    <w:rsid w:val="0099750F"/>
    <w:rsid w:val="00997FC2"/>
    <w:rsid w:val="009A00F9"/>
    <w:rsid w:val="009A06AE"/>
    <w:rsid w:val="009A0A6F"/>
    <w:rsid w:val="009A0CC9"/>
    <w:rsid w:val="009A0D4E"/>
    <w:rsid w:val="009A0E0D"/>
    <w:rsid w:val="009A0EE4"/>
    <w:rsid w:val="009A10C7"/>
    <w:rsid w:val="009A1378"/>
    <w:rsid w:val="009A1391"/>
    <w:rsid w:val="009A1D02"/>
    <w:rsid w:val="009A1EAD"/>
    <w:rsid w:val="009A2346"/>
    <w:rsid w:val="009A259B"/>
    <w:rsid w:val="009A25B7"/>
    <w:rsid w:val="009A25F5"/>
    <w:rsid w:val="009A265A"/>
    <w:rsid w:val="009A2734"/>
    <w:rsid w:val="009A2BCD"/>
    <w:rsid w:val="009A3182"/>
    <w:rsid w:val="009A348D"/>
    <w:rsid w:val="009A37CA"/>
    <w:rsid w:val="009A3B36"/>
    <w:rsid w:val="009A3B96"/>
    <w:rsid w:val="009A3BBA"/>
    <w:rsid w:val="009A402D"/>
    <w:rsid w:val="009A4117"/>
    <w:rsid w:val="009A413A"/>
    <w:rsid w:val="009A4188"/>
    <w:rsid w:val="009A46B4"/>
    <w:rsid w:val="009A494B"/>
    <w:rsid w:val="009A4FF9"/>
    <w:rsid w:val="009A4FFC"/>
    <w:rsid w:val="009A5192"/>
    <w:rsid w:val="009A51D1"/>
    <w:rsid w:val="009A556C"/>
    <w:rsid w:val="009A591A"/>
    <w:rsid w:val="009A59C8"/>
    <w:rsid w:val="009A5DAD"/>
    <w:rsid w:val="009A5F15"/>
    <w:rsid w:val="009A6075"/>
    <w:rsid w:val="009A6158"/>
    <w:rsid w:val="009A7584"/>
    <w:rsid w:val="009A7724"/>
    <w:rsid w:val="009A78C4"/>
    <w:rsid w:val="009A7C0A"/>
    <w:rsid w:val="009A7D25"/>
    <w:rsid w:val="009A7EE6"/>
    <w:rsid w:val="009B0354"/>
    <w:rsid w:val="009B05D5"/>
    <w:rsid w:val="009B0858"/>
    <w:rsid w:val="009B08D6"/>
    <w:rsid w:val="009B0BC5"/>
    <w:rsid w:val="009B14A6"/>
    <w:rsid w:val="009B1A1F"/>
    <w:rsid w:val="009B1EC5"/>
    <w:rsid w:val="009B1F55"/>
    <w:rsid w:val="009B23AB"/>
    <w:rsid w:val="009B2890"/>
    <w:rsid w:val="009B29D4"/>
    <w:rsid w:val="009B2B6F"/>
    <w:rsid w:val="009B2C7F"/>
    <w:rsid w:val="009B2CDB"/>
    <w:rsid w:val="009B3142"/>
    <w:rsid w:val="009B31CB"/>
    <w:rsid w:val="009B32B8"/>
    <w:rsid w:val="009B3AA0"/>
    <w:rsid w:val="009B3C46"/>
    <w:rsid w:val="009B5074"/>
    <w:rsid w:val="009B5ACF"/>
    <w:rsid w:val="009B5B8A"/>
    <w:rsid w:val="009B5E8A"/>
    <w:rsid w:val="009B5FB1"/>
    <w:rsid w:val="009B62B2"/>
    <w:rsid w:val="009B6752"/>
    <w:rsid w:val="009B67E9"/>
    <w:rsid w:val="009B6841"/>
    <w:rsid w:val="009B690D"/>
    <w:rsid w:val="009B70A6"/>
    <w:rsid w:val="009B7CED"/>
    <w:rsid w:val="009C0034"/>
    <w:rsid w:val="009C0056"/>
    <w:rsid w:val="009C0072"/>
    <w:rsid w:val="009C01A0"/>
    <w:rsid w:val="009C04E7"/>
    <w:rsid w:val="009C0ADD"/>
    <w:rsid w:val="009C0B52"/>
    <w:rsid w:val="009C0BED"/>
    <w:rsid w:val="009C0D40"/>
    <w:rsid w:val="009C13C3"/>
    <w:rsid w:val="009C160C"/>
    <w:rsid w:val="009C17F9"/>
    <w:rsid w:val="009C23CB"/>
    <w:rsid w:val="009C2682"/>
    <w:rsid w:val="009C26D5"/>
    <w:rsid w:val="009C26F0"/>
    <w:rsid w:val="009C2A20"/>
    <w:rsid w:val="009C306E"/>
    <w:rsid w:val="009C32C6"/>
    <w:rsid w:val="009C32C7"/>
    <w:rsid w:val="009C3521"/>
    <w:rsid w:val="009C3E46"/>
    <w:rsid w:val="009C431B"/>
    <w:rsid w:val="009C470D"/>
    <w:rsid w:val="009C4A2D"/>
    <w:rsid w:val="009C4ACA"/>
    <w:rsid w:val="009C4E33"/>
    <w:rsid w:val="009C4E9B"/>
    <w:rsid w:val="009C50C0"/>
    <w:rsid w:val="009C5681"/>
    <w:rsid w:val="009C5A4B"/>
    <w:rsid w:val="009C64E3"/>
    <w:rsid w:val="009C6CDA"/>
    <w:rsid w:val="009C6CFC"/>
    <w:rsid w:val="009C6DC5"/>
    <w:rsid w:val="009C6F51"/>
    <w:rsid w:val="009C71E2"/>
    <w:rsid w:val="009C72FA"/>
    <w:rsid w:val="009C77E3"/>
    <w:rsid w:val="009C7A4F"/>
    <w:rsid w:val="009C7B3D"/>
    <w:rsid w:val="009C7C50"/>
    <w:rsid w:val="009D00E2"/>
    <w:rsid w:val="009D0905"/>
    <w:rsid w:val="009D0961"/>
    <w:rsid w:val="009D0BC9"/>
    <w:rsid w:val="009D0C96"/>
    <w:rsid w:val="009D1983"/>
    <w:rsid w:val="009D1B4E"/>
    <w:rsid w:val="009D1BEB"/>
    <w:rsid w:val="009D1C31"/>
    <w:rsid w:val="009D1C47"/>
    <w:rsid w:val="009D2865"/>
    <w:rsid w:val="009D2D28"/>
    <w:rsid w:val="009D32D6"/>
    <w:rsid w:val="009D3329"/>
    <w:rsid w:val="009D3485"/>
    <w:rsid w:val="009D3494"/>
    <w:rsid w:val="009D3615"/>
    <w:rsid w:val="009D3634"/>
    <w:rsid w:val="009D3E52"/>
    <w:rsid w:val="009D4427"/>
    <w:rsid w:val="009D4A00"/>
    <w:rsid w:val="009D4BBA"/>
    <w:rsid w:val="009D4DCA"/>
    <w:rsid w:val="009D5284"/>
    <w:rsid w:val="009D5436"/>
    <w:rsid w:val="009D5935"/>
    <w:rsid w:val="009D64ED"/>
    <w:rsid w:val="009D6E41"/>
    <w:rsid w:val="009D6ECB"/>
    <w:rsid w:val="009D7209"/>
    <w:rsid w:val="009D792F"/>
    <w:rsid w:val="009D79D1"/>
    <w:rsid w:val="009E0033"/>
    <w:rsid w:val="009E04CE"/>
    <w:rsid w:val="009E0CCC"/>
    <w:rsid w:val="009E0CF6"/>
    <w:rsid w:val="009E0ECE"/>
    <w:rsid w:val="009E0F10"/>
    <w:rsid w:val="009E0FA0"/>
    <w:rsid w:val="009E1295"/>
    <w:rsid w:val="009E1480"/>
    <w:rsid w:val="009E16D5"/>
    <w:rsid w:val="009E189F"/>
    <w:rsid w:val="009E1908"/>
    <w:rsid w:val="009E2081"/>
    <w:rsid w:val="009E2544"/>
    <w:rsid w:val="009E2767"/>
    <w:rsid w:val="009E2C70"/>
    <w:rsid w:val="009E2D18"/>
    <w:rsid w:val="009E2D49"/>
    <w:rsid w:val="009E2D77"/>
    <w:rsid w:val="009E2F9E"/>
    <w:rsid w:val="009E3384"/>
    <w:rsid w:val="009E344A"/>
    <w:rsid w:val="009E3772"/>
    <w:rsid w:val="009E389F"/>
    <w:rsid w:val="009E4742"/>
    <w:rsid w:val="009E508E"/>
    <w:rsid w:val="009E530C"/>
    <w:rsid w:val="009E5724"/>
    <w:rsid w:val="009E57C1"/>
    <w:rsid w:val="009E5A8A"/>
    <w:rsid w:val="009E5CD3"/>
    <w:rsid w:val="009E60C5"/>
    <w:rsid w:val="009E624A"/>
    <w:rsid w:val="009E6B27"/>
    <w:rsid w:val="009E6C6D"/>
    <w:rsid w:val="009E7A40"/>
    <w:rsid w:val="009E7C36"/>
    <w:rsid w:val="009E7D5E"/>
    <w:rsid w:val="009E7E96"/>
    <w:rsid w:val="009F0259"/>
    <w:rsid w:val="009F0C29"/>
    <w:rsid w:val="009F0C3D"/>
    <w:rsid w:val="009F0F5C"/>
    <w:rsid w:val="009F1556"/>
    <w:rsid w:val="009F165F"/>
    <w:rsid w:val="009F175A"/>
    <w:rsid w:val="009F17E0"/>
    <w:rsid w:val="009F18BA"/>
    <w:rsid w:val="009F1CBB"/>
    <w:rsid w:val="009F1FBA"/>
    <w:rsid w:val="009F22BA"/>
    <w:rsid w:val="009F2395"/>
    <w:rsid w:val="009F23F7"/>
    <w:rsid w:val="009F2472"/>
    <w:rsid w:val="009F2495"/>
    <w:rsid w:val="009F254F"/>
    <w:rsid w:val="009F25BB"/>
    <w:rsid w:val="009F2BED"/>
    <w:rsid w:val="009F2FD0"/>
    <w:rsid w:val="009F309C"/>
    <w:rsid w:val="009F337A"/>
    <w:rsid w:val="009F3B1E"/>
    <w:rsid w:val="009F3FDF"/>
    <w:rsid w:val="009F458D"/>
    <w:rsid w:val="009F46B9"/>
    <w:rsid w:val="009F4C6F"/>
    <w:rsid w:val="009F4EA8"/>
    <w:rsid w:val="009F4F60"/>
    <w:rsid w:val="009F503A"/>
    <w:rsid w:val="009F5B37"/>
    <w:rsid w:val="009F5E5F"/>
    <w:rsid w:val="009F5EB5"/>
    <w:rsid w:val="009F5EFF"/>
    <w:rsid w:val="009F60EA"/>
    <w:rsid w:val="009F644E"/>
    <w:rsid w:val="009F68B4"/>
    <w:rsid w:val="009F6D7F"/>
    <w:rsid w:val="009F7001"/>
    <w:rsid w:val="009F72C9"/>
    <w:rsid w:val="009F7703"/>
    <w:rsid w:val="009F7756"/>
    <w:rsid w:val="009F7A26"/>
    <w:rsid w:val="009F7A95"/>
    <w:rsid w:val="009F7F85"/>
    <w:rsid w:val="00A000CD"/>
    <w:rsid w:val="00A0095D"/>
    <w:rsid w:val="00A00A13"/>
    <w:rsid w:val="00A00AEC"/>
    <w:rsid w:val="00A00B55"/>
    <w:rsid w:val="00A00B84"/>
    <w:rsid w:val="00A00C51"/>
    <w:rsid w:val="00A00FF1"/>
    <w:rsid w:val="00A01359"/>
    <w:rsid w:val="00A015B5"/>
    <w:rsid w:val="00A015E3"/>
    <w:rsid w:val="00A01837"/>
    <w:rsid w:val="00A01A0A"/>
    <w:rsid w:val="00A01CBA"/>
    <w:rsid w:val="00A02023"/>
    <w:rsid w:val="00A02177"/>
    <w:rsid w:val="00A0220F"/>
    <w:rsid w:val="00A02C5D"/>
    <w:rsid w:val="00A02F30"/>
    <w:rsid w:val="00A033FB"/>
    <w:rsid w:val="00A0343E"/>
    <w:rsid w:val="00A03BD9"/>
    <w:rsid w:val="00A03F63"/>
    <w:rsid w:val="00A04667"/>
    <w:rsid w:val="00A04705"/>
    <w:rsid w:val="00A04ABA"/>
    <w:rsid w:val="00A04C77"/>
    <w:rsid w:val="00A04E05"/>
    <w:rsid w:val="00A04ED6"/>
    <w:rsid w:val="00A055EA"/>
    <w:rsid w:val="00A05BD0"/>
    <w:rsid w:val="00A05E2D"/>
    <w:rsid w:val="00A061E3"/>
    <w:rsid w:val="00A06442"/>
    <w:rsid w:val="00A06821"/>
    <w:rsid w:val="00A06977"/>
    <w:rsid w:val="00A06AE6"/>
    <w:rsid w:val="00A06C7A"/>
    <w:rsid w:val="00A076CD"/>
    <w:rsid w:val="00A103A5"/>
    <w:rsid w:val="00A1046B"/>
    <w:rsid w:val="00A1076C"/>
    <w:rsid w:val="00A108EA"/>
    <w:rsid w:val="00A10D8C"/>
    <w:rsid w:val="00A10DA2"/>
    <w:rsid w:val="00A10E1A"/>
    <w:rsid w:val="00A10EDC"/>
    <w:rsid w:val="00A10EFB"/>
    <w:rsid w:val="00A10F37"/>
    <w:rsid w:val="00A1103C"/>
    <w:rsid w:val="00A1119B"/>
    <w:rsid w:val="00A114F3"/>
    <w:rsid w:val="00A1156D"/>
    <w:rsid w:val="00A11E68"/>
    <w:rsid w:val="00A12124"/>
    <w:rsid w:val="00A12489"/>
    <w:rsid w:val="00A12612"/>
    <w:rsid w:val="00A12DD5"/>
    <w:rsid w:val="00A12E16"/>
    <w:rsid w:val="00A13D3F"/>
    <w:rsid w:val="00A14055"/>
    <w:rsid w:val="00A143E2"/>
    <w:rsid w:val="00A14462"/>
    <w:rsid w:val="00A14AB5"/>
    <w:rsid w:val="00A14B1F"/>
    <w:rsid w:val="00A14D56"/>
    <w:rsid w:val="00A14F49"/>
    <w:rsid w:val="00A15305"/>
    <w:rsid w:val="00A156DC"/>
    <w:rsid w:val="00A15974"/>
    <w:rsid w:val="00A15B66"/>
    <w:rsid w:val="00A15C15"/>
    <w:rsid w:val="00A15E53"/>
    <w:rsid w:val="00A16085"/>
    <w:rsid w:val="00A16369"/>
    <w:rsid w:val="00A16522"/>
    <w:rsid w:val="00A17113"/>
    <w:rsid w:val="00A1734B"/>
    <w:rsid w:val="00A17354"/>
    <w:rsid w:val="00A173A4"/>
    <w:rsid w:val="00A17569"/>
    <w:rsid w:val="00A177B9"/>
    <w:rsid w:val="00A1794F"/>
    <w:rsid w:val="00A17C4E"/>
    <w:rsid w:val="00A17D66"/>
    <w:rsid w:val="00A20030"/>
    <w:rsid w:val="00A20189"/>
    <w:rsid w:val="00A203DE"/>
    <w:rsid w:val="00A20771"/>
    <w:rsid w:val="00A2089E"/>
    <w:rsid w:val="00A20916"/>
    <w:rsid w:val="00A20AE7"/>
    <w:rsid w:val="00A21165"/>
    <w:rsid w:val="00A21471"/>
    <w:rsid w:val="00A2157E"/>
    <w:rsid w:val="00A2199A"/>
    <w:rsid w:val="00A21B16"/>
    <w:rsid w:val="00A22DF7"/>
    <w:rsid w:val="00A23235"/>
    <w:rsid w:val="00A232F0"/>
    <w:rsid w:val="00A233AD"/>
    <w:rsid w:val="00A239DC"/>
    <w:rsid w:val="00A239F5"/>
    <w:rsid w:val="00A23F19"/>
    <w:rsid w:val="00A2469C"/>
    <w:rsid w:val="00A247A2"/>
    <w:rsid w:val="00A247BA"/>
    <w:rsid w:val="00A24875"/>
    <w:rsid w:val="00A24CA1"/>
    <w:rsid w:val="00A24CD1"/>
    <w:rsid w:val="00A25250"/>
    <w:rsid w:val="00A254DA"/>
    <w:rsid w:val="00A256BC"/>
    <w:rsid w:val="00A25A3F"/>
    <w:rsid w:val="00A25D42"/>
    <w:rsid w:val="00A2614E"/>
    <w:rsid w:val="00A265CE"/>
    <w:rsid w:val="00A26D69"/>
    <w:rsid w:val="00A2746C"/>
    <w:rsid w:val="00A279B4"/>
    <w:rsid w:val="00A27A52"/>
    <w:rsid w:val="00A27F29"/>
    <w:rsid w:val="00A300EF"/>
    <w:rsid w:val="00A30357"/>
    <w:rsid w:val="00A30359"/>
    <w:rsid w:val="00A309E8"/>
    <w:rsid w:val="00A312C7"/>
    <w:rsid w:val="00A313D8"/>
    <w:rsid w:val="00A3193C"/>
    <w:rsid w:val="00A31D08"/>
    <w:rsid w:val="00A31E5C"/>
    <w:rsid w:val="00A3221E"/>
    <w:rsid w:val="00A323D9"/>
    <w:rsid w:val="00A325A4"/>
    <w:rsid w:val="00A32D31"/>
    <w:rsid w:val="00A32DE3"/>
    <w:rsid w:val="00A3302D"/>
    <w:rsid w:val="00A335E1"/>
    <w:rsid w:val="00A3394E"/>
    <w:rsid w:val="00A3418E"/>
    <w:rsid w:val="00A346A2"/>
    <w:rsid w:val="00A3474D"/>
    <w:rsid w:val="00A348F7"/>
    <w:rsid w:val="00A34D03"/>
    <w:rsid w:val="00A34D7B"/>
    <w:rsid w:val="00A34E5B"/>
    <w:rsid w:val="00A35038"/>
    <w:rsid w:val="00A35046"/>
    <w:rsid w:val="00A3508C"/>
    <w:rsid w:val="00A350EA"/>
    <w:rsid w:val="00A358F7"/>
    <w:rsid w:val="00A35B9C"/>
    <w:rsid w:val="00A35C87"/>
    <w:rsid w:val="00A36337"/>
    <w:rsid w:val="00A368FB"/>
    <w:rsid w:val="00A36ACD"/>
    <w:rsid w:val="00A37A57"/>
    <w:rsid w:val="00A37CD9"/>
    <w:rsid w:val="00A401C0"/>
    <w:rsid w:val="00A4046D"/>
    <w:rsid w:val="00A405E7"/>
    <w:rsid w:val="00A40957"/>
    <w:rsid w:val="00A40972"/>
    <w:rsid w:val="00A40AD7"/>
    <w:rsid w:val="00A40BD6"/>
    <w:rsid w:val="00A40CD2"/>
    <w:rsid w:val="00A40CFF"/>
    <w:rsid w:val="00A40D5F"/>
    <w:rsid w:val="00A40FBE"/>
    <w:rsid w:val="00A4107E"/>
    <w:rsid w:val="00A41196"/>
    <w:rsid w:val="00A41630"/>
    <w:rsid w:val="00A41CE6"/>
    <w:rsid w:val="00A424F6"/>
    <w:rsid w:val="00A42994"/>
    <w:rsid w:val="00A434F5"/>
    <w:rsid w:val="00A438A8"/>
    <w:rsid w:val="00A4393C"/>
    <w:rsid w:val="00A43B49"/>
    <w:rsid w:val="00A43D17"/>
    <w:rsid w:val="00A44341"/>
    <w:rsid w:val="00A443FB"/>
    <w:rsid w:val="00A44600"/>
    <w:rsid w:val="00A448B6"/>
    <w:rsid w:val="00A44B95"/>
    <w:rsid w:val="00A44B9E"/>
    <w:rsid w:val="00A44E43"/>
    <w:rsid w:val="00A45267"/>
    <w:rsid w:val="00A45709"/>
    <w:rsid w:val="00A45795"/>
    <w:rsid w:val="00A457D1"/>
    <w:rsid w:val="00A45AC0"/>
    <w:rsid w:val="00A45C54"/>
    <w:rsid w:val="00A462AA"/>
    <w:rsid w:val="00A46653"/>
    <w:rsid w:val="00A46710"/>
    <w:rsid w:val="00A469B1"/>
    <w:rsid w:val="00A46FCF"/>
    <w:rsid w:val="00A472AD"/>
    <w:rsid w:val="00A47387"/>
    <w:rsid w:val="00A475F0"/>
    <w:rsid w:val="00A477DD"/>
    <w:rsid w:val="00A477FB"/>
    <w:rsid w:val="00A479D1"/>
    <w:rsid w:val="00A47B16"/>
    <w:rsid w:val="00A47B2B"/>
    <w:rsid w:val="00A47C3D"/>
    <w:rsid w:val="00A47CCB"/>
    <w:rsid w:val="00A5003B"/>
    <w:rsid w:val="00A50402"/>
    <w:rsid w:val="00A50BDB"/>
    <w:rsid w:val="00A50C53"/>
    <w:rsid w:val="00A51260"/>
    <w:rsid w:val="00A515D3"/>
    <w:rsid w:val="00A51751"/>
    <w:rsid w:val="00A51C5F"/>
    <w:rsid w:val="00A51E48"/>
    <w:rsid w:val="00A51E99"/>
    <w:rsid w:val="00A52A0C"/>
    <w:rsid w:val="00A5307C"/>
    <w:rsid w:val="00A53186"/>
    <w:rsid w:val="00A533FE"/>
    <w:rsid w:val="00A53914"/>
    <w:rsid w:val="00A53BAA"/>
    <w:rsid w:val="00A53D59"/>
    <w:rsid w:val="00A53E42"/>
    <w:rsid w:val="00A53EB4"/>
    <w:rsid w:val="00A546CE"/>
    <w:rsid w:val="00A5472E"/>
    <w:rsid w:val="00A54875"/>
    <w:rsid w:val="00A54F94"/>
    <w:rsid w:val="00A553F7"/>
    <w:rsid w:val="00A554FF"/>
    <w:rsid w:val="00A5594D"/>
    <w:rsid w:val="00A55AE4"/>
    <w:rsid w:val="00A55BBB"/>
    <w:rsid w:val="00A55BBF"/>
    <w:rsid w:val="00A55DF5"/>
    <w:rsid w:val="00A56371"/>
    <w:rsid w:val="00A567D6"/>
    <w:rsid w:val="00A5687A"/>
    <w:rsid w:val="00A571A9"/>
    <w:rsid w:val="00A571B3"/>
    <w:rsid w:val="00A5746B"/>
    <w:rsid w:val="00A57748"/>
    <w:rsid w:val="00A57AA2"/>
    <w:rsid w:val="00A57AD5"/>
    <w:rsid w:val="00A57C5C"/>
    <w:rsid w:val="00A60105"/>
    <w:rsid w:val="00A60115"/>
    <w:rsid w:val="00A60C5F"/>
    <w:rsid w:val="00A60F0C"/>
    <w:rsid w:val="00A61127"/>
    <w:rsid w:val="00A61838"/>
    <w:rsid w:val="00A619BA"/>
    <w:rsid w:val="00A62662"/>
    <w:rsid w:val="00A6269B"/>
    <w:rsid w:val="00A62897"/>
    <w:rsid w:val="00A62FF1"/>
    <w:rsid w:val="00A63150"/>
    <w:rsid w:val="00A63410"/>
    <w:rsid w:val="00A6354A"/>
    <w:rsid w:val="00A63612"/>
    <w:rsid w:val="00A63646"/>
    <w:rsid w:val="00A63839"/>
    <w:rsid w:val="00A63F2F"/>
    <w:rsid w:val="00A63FFE"/>
    <w:rsid w:val="00A6407C"/>
    <w:rsid w:val="00A643EB"/>
    <w:rsid w:val="00A64876"/>
    <w:rsid w:val="00A64B22"/>
    <w:rsid w:val="00A64C52"/>
    <w:rsid w:val="00A65187"/>
    <w:rsid w:val="00A659F7"/>
    <w:rsid w:val="00A65C37"/>
    <w:rsid w:val="00A65CBE"/>
    <w:rsid w:val="00A662BB"/>
    <w:rsid w:val="00A665D3"/>
    <w:rsid w:val="00A66611"/>
    <w:rsid w:val="00A668A2"/>
    <w:rsid w:val="00A66D90"/>
    <w:rsid w:val="00A67097"/>
    <w:rsid w:val="00A679F0"/>
    <w:rsid w:val="00A70270"/>
    <w:rsid w:val="00A70364"/>
    <w:rsid w:val="00A70457"/>
    <w:rsid w:val="00A70883"/>
    <w:rsid w:val="00A70D38"/>
    <w:rsid w:val="00A70EF5"/>
    <w:rsid w:val="00A71027"/>
    <w:rsid w:val="00A71219"/>
    <w:rsid w:val="00A7185A"/>
    <w:rsid w:val="00A71869"/>
    <w:rsid w:val="00A718F3"/>
    <w:rsid w:val="00A71CA5"/>
    <w:rsid w:val="00A72307"/>
    <w:rsid w:val="00A7246A"/>
    <w:rsid w:val="00A72863"/>
    <w:rsid w:val="00A72936"/>
    <w:rsid w:val="00A72C56"/>
    <w:rsid w:val="00A72CC7"/>
    <w:rsid w:val="00A72EC9"/>
    <w:rsid w:val="00A73035"/>
    <w:rsid w:val="00A7342E"/>
    <w:rsid w:val="00A736B9"/>
    <w:rsid w:val="00A7389D"/>
    <w:rsid w:val="00A73975"/>
    <w:rsid w:val="00A73C76"/>
    <w:rsid w:val="00A746FF"/>
    <w:rsid w:val="00A74BFC"/>
    <w:rsid w:val="00A75001"/>
    <w:rsid w:val="00A7508B"/>
    <w:rsid w:val="00A75176"/>
    <w:rsid w:val="00A754B6"/>
    <w:rsid w:val="00A755EE"/>
    <w:rsid w:val="00A75719"/>
    <w:rsid w:val="00A7585A"/>
    <w:rsid w:val="00A75EF7"/>
    <w:rsid w:val="00A76AA7"/>
    <w:rsid w:val="00A77314"/>
    <w:rsid w:val="00A7755A"/>
    <w:rsid w:val="00A7758E"/>
    <w:rsid w:val="00A77AA8"/>
    <w:rsid w:val="00A80074"/>
    <w:rsid w:val="00A80244"/>
    <w:rsid w:val="00A8047D"/>
    <w:rsid w:val="00A80DF6"/>
    <w:rsid w:val="00A8167D"/>
    <w:rsid w:val="00A81908"/>
    <w:rsid w:val="00A819B7"/>
    <w:rsid w:val="00A81B12"/>
    <w:rsid w:val="00A81DE9"/>
    <w:rsid w:val="00A8213E"/>
    <w:rsid w:val="00A82BB8"/>
    <w:rsid w:val="00A82C9C"/>
    <w:rsid w:val="00A82D06"/>
    <w:rsid w:val="00A82DBB"/>
    <w:rsid w:val="00A8302C"/>
    <w:rsid w:val="00A8311D"/>
    <w:rsid w:val="00A83342"/>
    <w:rsid w:val="00A8355B"/>
    <w:rsid w:val="00A8357C"/>
    <w:rsid w:val="00A83754"/>
    <w:rsid w:val="00A83AB7"/>
    <w:rsid w:val="00A83C97"/>
    <w:rsid w:val="00A83D9E"/>
    <w:rsid w:val="00A84426"/>
    <w:rsid w:val="00A846C8"/>
    <w:rsid w:val="00A84708"/>
    <w:rsid w:val="00A84DAA"/>
    <w:rsid w:val="00A851CB"/>
    <w:rsid w:val="00A852E2"/>
    <w:rsid w:val="00A85394"/>
    <w:rsid w:val="00A859A7"/>
    <w:rsid w:val="00A859ED"/>
    <w:rsid w:val="00A85B3C"/>
    <w:rsid w:val="00A85CBF"/>
    <w:rsid w:val="00A85D0F"/>
    <w:rsid w:val="00A85DBC"/>
    <w:rsid w:val="00A8604E"/>
    <w:rsid w:val="00A862FD"/>
    <w:rsid w:val="00A864AC"/>
    <w:rsid w:val="00A86985"/>
    <w:rsid w:val="00A86D62"/>
    <w:rsid w:val="00A86D97"/>
    <w:rsid w:val="00A86E3A"/>
    <w:rsid w:val="00A86F70"/>
    <w:rsid w:val="00A8727C"/>
    <w:rsid w:val="00A8745D"/>
    <w:rsid w:val="00A8780D"/>
    <w:rsid w:val="00A87849"/>
    <w:rsid w:val="00A878D0"/>
    <w:rsid w:val="00A87BB3"/>
    <w:rsid w:val="00A87EF5"/>
    <w:rsid w:val="00A87F58"/>
    <w:rsid w:val="00A90223"/>
    <w:rsid w:val="00A9058F"/>
    <w:rsid w:val="00A90C97"/>
    <w:rsid w:val="00A90E03"/>
    <w:rsid w:val="00A90FC0"/>
    <w:rsid w:val="00A9101B"/>
    <w:rsid w:val="00A9114E"/>
    <w:rsid w:val="00A9153B"/>
    <w:rsid w:val="00A91DFB"/>
    <w:rsid w:val="00A91F97"/>
    <w:rsid w:val="00A91FC0"/>
    <w:rsid w:val="00A9225D"/>
    <w:rsid w:val="00A929A0"/>
    <w:rsid w:val="00A9334D"/>
    <w:rsid w:val="00A93418"/>
    <w:rsid w:val="00A93626"/>
    <w:rsid w:val="00A9370E"/>
    <w:rsid w:val="00A937BC"/>
    <w:rsid w:val="00A93C04"/>
    <w:rsid w:val="00A9439A"/>
    <w:rsid w:val="00A9446A"/>
    <w:rsid w:val="00A9481D"/>
    <w:rsid w:val="00A948EC"/>
    <w:rsid w:val="00A94D4D"/>
    <w:rsid w:val="00A94F82"/>
    <w:rsid w:val="00A95154"/>
    <w:rsid w:val="00A951F7"/>
    <w:rsid w:val="00A9523A"/>
    <w:rsid w:val="00A95559"/>
    <w:rsid w:val="00A95F0B"/>
    <w:rsid w:val="00A9656F"/>
    <w:rsid w:val="00A96651"/>
    <w:rsid w:val="00A96DBB"/>
    <w:rsid w:val="00A96ECD"/>
    <w:rsid w:val="00A972B5"/>
    <w:rsid w:val="00A972EE"/>
    <w:rsid w:val="00A97850"/>
    <w:rsid w:val="00AA066B"/>
    <w:rsid w:val="00AA103D"/>
    <w:rsid w:val="00AA1063"/>
    <w:rsid w:val="00AA12D4"/>
    <w:rsid w:val="00AA16B3"/>
    <w:rsid w:val="00AA1AE8"/>
    <w:rsid w:val="00AA1AF2"/>
    <w:rsid w:val="00AA1FA0"/>
    <w:rsid w:val="00AA209B"/>
    <w:rsid w:val="00AA231C"/>
    <w:rsid w:val="00AA26C6"/>
    <w:rsid w:val="00AA2B0F"/>
    <w:rsid w:val="00AA2BAC"/>
    <w:rsid w:val="00AA2C24"/>
    <w:rsid w:val="00AA2FAB"/>
    <w:rsid w:val="00AA3825"/>
    <w:rsid w:val="00AA3BBF"/>
    <w:rsid w:val="00AA3E2C"/>
    <w:rsid w:val="00AA4115"/>
    <w:rsid w:val="00AA45A7"/>
    <w:rsid w:val="00AA5312"/>
    <w:rsid w:val="00AA55D8"/>
    <w:rsid w:val="00AA568F"/>
    <w:rsid w:val="00AA58F0"/>
    <w:rsid w:val="00AA58F5"/>
    <w:rsid w:val="00AA5911"/>
    <w:rsid w:val="00AA5D52"/>
    <w:rsid w:val="00AA5DB8"/>
    <w:rsid w:val="00AA648B"/>
    <w:rsid w:val="00AA6665"/>
    <w:rsid w:val="00AA6D49"/>
    <w:rsid w:val="00AA73C8"/>
    <w:rsid w:val="00AA7C36"/>
    <w:rsid w:val="00AB053E"/>
    <w:rsid w:val="00AB0B69"/>
    <w:rsid w:val="00AB0F5E"/>
    <w:rsid w:val="00AB124C"/>
    <w:rsid w:val="00AB1261"/>
    <w:rsid w:val="00AB13A9"/>
    <w:rsid w:val="00AB14C2"/>
    <w:rsid w:val="00AB16EB"/>
    <w:rsid w:val="00AB172B"/>
    <w:rsid w:val="00AB17DF"/>
    <w:rsid w:val="00AB1893"/>
    <w:rsid w:val="00AB1C21"/>
    <w:rsid w:val="00AB1DEC"/>
    <w:rsid w:val="00AB2368"/>
    <w:rsid w:val="00AB2D3D"/>
    <w:rsid w:val="00AB30E9"/>
    <w:rsid w:val="00AB3276"/>
    <w:rsid w:val="00AB362D"/>
    <w:rsid w:val="00AB3BDE"/>
    <w:rsid w:val="00AB3EBA"/>
    <w:rsid w:val="00AB4546"/>
    <w:rsid w:val="00AB481A"/>
    <w:rsid w:val="00AB483D"/>
    <w:rsid w:val="00AB4ABD"/>
    <w:rsid w:val="00AB4EBD"/>
    <w:rsid w:val="00AB503C"/>
    <w:rsid w:val="00AB511C"/>
    <w:rsid w:val="00AB5158"/>
    <w:rsid w:val="00AB52C1"/>
    <w:rsid w:val="00AB530E"/>
    <w:rsid w:val="00AB5674"/>
    <w:rsid w:val="00AB56BB"/>
    <w:rsid w:val="00AB570C"/>
    <w:rsid w:val="00AB5996"/>
    <w:rsid w:val="00AB605B"/>
    <w:rsid w:val="00AB6163"/>
    <w:rsid w:val="00AB6C1F"/>
    <w:rsid w:val="00AB6FBE"/>
    <w:rsid w:val="00AB7281"/>
    <w:rsid w:val="00AB7E0A"/>
    <w:rsid w:val="00AB7F42"/>
    <w:rsid w:val="00AC03AA"/>
    <w:rsid w:val="00AC0680"/>
    <w:rsid w:val="00AC06D7"/>
    <w:rsid w:val="00AC0BC2"/>
    <w:rsid w:val="00AC0D59"/>
    <w:rsid w:val="00AC15F3"/>
    <w:rsid w:val="00AC172A"/>
    <w:rsid w:val="00AC2598"/>
    <w:rsid w:val="00AC2D1B"/>
    <w:rsid w:val="00AC2DAB"/>
    <w:rsid w:val="00AC2DCD"/>
    <w:rsid w:val="00AC2FFF"/>
    <w:rsid w:val="00AC36C6"/>
    <w:rsid w:val="00AC3AA9"/>
    <w:rsid w:val="00AC3CBA"/>
    <w:rsid w:val="00AC3D12"/>
    <w:rsid w:val="00AC3F91"/>
    <w:rsid w:val="00AC40CD"/>
    <w:rsid w:val="00AC4153"/>
    <w:rsid w:val="00AC4491"/>
    <w:rsid w:val="00AC457A"/>
    <w:rsid w:val="00AC4C2A"/>
    <w:rsid w:val="00AC4C4E"/>
    <w:rsid w:val="00AC4CC8"/>
    <w:rsid w:val="00AC51E9"/>
    <w:rsid w:val="00AC5559"/>
    <w:rsid w:val="00AC56C9"/>
    <w:rsid w:val="00AC577B"/>
    <w:rsid w:val="00AC596A"/>
    <w:rsid w:val="00AC5AD7"/>
    <w:rsid w:val="00AC5B37"/>
    <w:rsid w:val="00AC5BE3"/>
    <w:rsid w:val="00AC5E83"/>
    <w:rsid w:val="00AC6508"/>
    <w:rsid w:val="00AC672C"/>
    <w:rsid w:val="00AC692E"/>
    <w:rsid w:val="00AC6AD4"/>
    <w:rsid w:val="00AC6C83"/>
    <w:rsid w:val="00AC6DD5"/>
    <w:rsid w:val="00AC6E73"/>
    <w:rsid w:val="00AC6EDF"/>
    <w:rsid w:val="00AC6FEE"/>
    <w:rsid w:val="00AC7260"/>
    <w:rsid w:val="00AD01F8"/>
    <w:rsid w:val="00AD0278"/>
    <w:rsid w:val="00AD03D0"/>
    <w:rsid w:val="00AD0646"/>
    <w:rsid w:val="00AD0A2A"/>
    <w:rsid w:val="00AD1783"/>
    <w:rsid w:val="00AD17F3"/>
    <w:rsid w:val="00AD195C"/>
    <w:rsid w:val="00AD200C"/>
    <w:rsid w:val="00AD2068"/>
    <w:rsid w:val="00AD21BC"/>
    <w:rsid w:val="00AD2377"/>
    <w:rsid w:val="00AD28DC"/>
    <w:rsid w:val="00AD2A87"/>
    <w:rsid w:val="00AD2B7C"/>
    <w:rsid w:val="00AD36AD"/>
    <w:rsid w:val="00AD3D92"/>
    <w:rsid w:val="00AD3ED5"/>
    <w:rsid w:val="00AD3F0E"/>
    <w:rsid w:val="00AD4269"/>
    <w:rsid w:val="00AD4F0A"/>
    <w:rsid w:val="00AD51E1"/>
    <w:rsid w:val="00AD577B"/>
    <w:rsid w:val="00AD57C3"/>
    <w:rsid w:val="00AD59DE"/>
    <w:rsid w:val="00AD6049"/>
    <w:rsid w:val="00AD658B"/>
    <w:rsid w:val="00AD69A8"/>
    <w:rsid w:val="00AD6A3A"/>
    <w:rsid w:val="00AD6AE3"/>
    <w:rsid w:val="00AD6D99"/>
    <w:rsid w:val="00AD7050"/>
    <w:rsid w:val="00AD72A8"/>
    <w:rsid w:val="00AD73EB"/>
    <w:rsid w:val="00AD7744"/>
    <w:rsid w:val="00AD7800"/>
    <w:rsid w:val="00AD7B61"/>
    <w:rsid w:val="00AE008A"/>
    <w:rsid w:val="00AE0328"/>
    <w:rsid w:val="00AE03BB"/>
    <w:rsid w:val="00AE08AB"/>
    <w:rsid w:val="00AE0C0E"/>
    <w:rsid w:val="00AE0C39"/>
    <w:rsid w:val="00AE0F82"/>
    <w:rsid w:val="00AE10C8"/>
    <w:rsid w:val="00AE1326"/>
    <w:rsid w:val="00AE15B0"/>
    <w:rsid w:val="00AE1640"/>
    <w:rsid w:val="00AE1E81"/>
    <w:rsid w:val="00AE2214"/>
    <w:rsid w:val="00AE2275"/>
    <w:rsid w:val="00AE23BC"/>
    <w:rsid w:val="00AE278E"/>
    <w:rsid w:val="00AE27A6"/>
    <w:rsid w:val="00AE3131"/>
    <w:rsid w:val="00AE36EB"/>
    <w:rsid w:val="00AE3A94"/>
    <w:rsid w:val="00AE3A9F"/>
    <w:rsid w:val="00AE3BA1"/>
    <w:rsid w:val="00AE3D38"/>
    <w:rsid w:val="00AE4950"/>
    <w:rsid w:val="00AE49A0"/>
    <w:rsid w:val="00AE4DA9"/>
    <w:rsid w:val="00AE4FEE"/>
    <w:rsid w:val="00AE506E"/>
    <w:rsid w:val="00AE53DA"/>
    <w:rsid w:val="00AE5440"/>
    <w:rsid w:val="00AE5623"/>
    <w:rsid w:val="00AE59B5"/>
    <w:rsid w:val="00AE59B6"/>
    <w:rsid w:val="00AE5A65"/>
    <w:rsid w:val="00AE5E6B"/>
    <w:rsid w:val="00AE5F46"/>
    <w:rsid w:val="00AE6492"/>
    <w:rsid w:val="00AE6568"/>
    <w:rsid w:val="00AE6E8A"/>
    <w:rsid w:val="00AE6F55"/>
    <w:rsid w:val="00AE732B"/>
    <w:rsid w:val="00AE738E"/>
    <w:rsid w:val="00AE771B"/>
    <w:rsid w:val="00AE7DF1"/>
    <w:rsid w:val="00AE7F05"/>
    <w:rsid w:val="00AF04A2"/>
    <w:rsid w:val="00AF07F9"/>
    <w:rsid w:val="00AF0AE8"/>
    <w:rsid w:val="00AF0CDD"/>
    <w:rsid w:val="00AF0D78"/>
    <w:rsid w:val="00AF10C0"/>
    <w:rsid w:val="00AF10FE"/>
    <w:rsid w:val="00AF16FF"/>
    <w:rsid w:val="00AF196E"/>
    <w:rsid w:val="00AF1A74"/>
    <w:rsid w:val="00AF2158"/>
    <w:rsid w:val="00AF21F4"/>
    <w:rsid w:val="00AF26F2"/>
    <w:rsid w:val="00AF273D"/>
    <w:rsid w:val="00AF29A7"/>
    <w:rsid w:val="00AF2A37"/>
    <w:rsid w:val="00AF330B"/>
    <w:rsid w:val="00AF3413"/>
    <w:rsid w:val="00AF36BB"/>
    <w:rsid w:val="00AF383A"/>
    <w:rsid w:val="00AF3B50"/>
    <w:rsid w:val="00AF3EE3"/>
    <w:rsid w:val="00AF4206"/>
    <w:rsid w:val="00AF4724"/>
    <w:rsid w:val="00AF4789"/>
    <w:rsid w:val="00AF49A6"/>
    <w:rsid w:val="00AF4D3F"/>
    <w:rsid w:val="00AF4F59"/>
    <w:rsid w:val="00AF4FDD"/>
    <w:rsid w:val="00AF5069"/>
    <w:rsid w:val="00AF506B"/>
    <w:rsid w:val="00AF50E2"/>
    <w:rsid w:val="00AF5251"/>
    <w:rsid w:val="00AF56B0"/>
    <w:rsid w:val="00AF60F7"/>
    <w:rsid w:val="00AF6457"/>
    <w:rsid w:val="00AF679C"/>
    <w:rsid w:val="00AF690E"/>
    <w:rsid w:val="00AF6AB5"/>
    <w:rsid w:val="00AF6C2F"/>
    <w:rsid w:val="00AF6F62"/>
    <w:rsid w:val="00AF705F"/>
    <w:rsid w:val="00AF70A9"/>
    <w:rsid w:val="00AF7657"/>
    <w:rsid w:val="00AF7A40"/>
    <w:rsid w:val="00AF7B76"/>
    <w:rsid w:val="00B003C2"/>
    <w:rsid w:val="00B005BC"/>
    <w:rsid w:val="00B00626"/>
    <w:rsid w:val="00B0072D"/>
    <w:rsid w:val="00B00E16"/>
    <w:rsid w:val="00B01079"/>
    <w:rsid w:val="00B01605"/>
    <w:rsid w:val="00B01770"/>
    <w:rsid w:val="00B01868"/>
    <w:rsid w:val="00B01C3B"/>
    <w:rsid w:val="00B01D31"/>
    <w:rsid w:val="00B01E60"/>
    <w:rsid w:val="00B0301B"/>
    <w:rsid w:val="00B034FE"/>
    <w:rsid w:val="00B0375F"/>
    <w:rsid w:val="00B03948"/>
    <w:rsid w:val="00B039B4"/>
    <w:rsid w:val="00B03B9F"/>
    <w:rsid w:val="00B03D7C"/>
    <w:rsid w:val="00B03FBB"/>
    <w:rsid w:val="00B03FC4"/>
    <w:rsid w:val="00B04580"/>
    <w:rsid w:val="00B047C5"/>
    <w:rsid w:val="00B047E3"/>
    <w:rsid w:val="00B0515F"/>
    <w:rsid w:val="00B058B0"/>
    <w:rsid w:val="00B05913"/>
    <w:rsid w:val="00B05B2B"/>
    <w:rsid w:val="00B0611F"/>
    <w:rsid w:val="00B0646E"/>
    <w:rsid w:val="00B0677B"/>
    <w:rsid w:val="00B067A2"/>
    <w:rsid w:val="00B06946"/>
    <w:rsid w:val="00B06B55"/>
    <w:rsid w:val="00B06D07"/>
    <w:rsid w:val="00B07200"/>
    <w:rsid w:val="00B07436"/>
    <w:rsid w:val="00B0779D"/>
    <w:rsid w:val="00B0794A"/>
    <w:rsid w:val="00B07AC8"/>
    <w:rsid w:val="00B07B03"/>
    <w:rsid w:val="00B07BCD"/>
    <w:rsid w:val="00B07BE4"/>
    <w:rsid w:val="00B07E09"/>
    <w:rsid w:val="00B102EE"/>
    <w:rsid w:val="00B1039B"/>
    <w:rsid w:val="00B10474"/>
    <w:rsid w:val="00B1093D"/>
    <w:rsid w:val="00B109F8"/>
    <w:rsid w:val="00B10BB3"/>
    <w:rsid w:val="00B10BF4"/>
    <w:rsid w:val="00B10EEC"/>
    <w:rsid w:val="00B11FC0"/>
    <w:rsid w:val="00B12272"/>
    <w:rsid w:val="00B12839"/>
    <w:rsid w:val="00B12F63"/>
    <w:rsid w:val="00B133FC"/>
    <w:rsid w:val="00B134C5"/>
    <w:rsid w:val="00B141AE"/>
    <w:rsid w:val="00B14492"/>
    <w:rsid w:val="00B14594"/>
    <w:rsid w:val="00B145E7"/>
    <w:rsid w:val="00B1499B"/>
    <w:rsid w:val="00B14C49"/>
    <w:rsid w:val="00B14C79"/>
    <w:rsid w:val="00B14D2F"/>
    <w:rsid w:val="00B159C4"/>
    <w:rsid w:val="00B15A0A"/>
    <w:rsid w:val="00B15D07"/>
    <w:rsid w:val="00B163B5"/>
    <w:rsid w:val="00B168B4"/>
    <w:rsid w:val="00B16D04"/>
    <w:rsid w:val="00B16FDF"/>
    <w:rsid w:val="00B173CA"/>
    <w:rsid w:val="00B17C32"/>
    <w:rsid w:val="00B17CF6"/>
    <w:rsid w:val="00B20745"/>
    <w:rsid w:val="00B210FD"/>
    <w:rsid w:val="00B211FF"/>
    <w:rsid w:val="00B2139E"/>
    <w:rsid w:val="00B21745"/>
    <w:rsid w:val="00B217A8"/>
    <w:rsid w:val="00B217DC"/>
    <w:rsid w:val="00B218C9"/>
    <w:rsid w:val="00B219B3"/>
    <w:rsid w:val="00B21AF3"/>
    <w:rsid w:val="00B21BC5"/>
    <w:rsid w:val="00B21CFC"/>
    <w:rsid w:val="00B21D05"/>
    <w:rsid w:val="00B220BF"/>
    <w:rsid w:val="00B22598"/>
    <w:rsid w:val="00B2266D"/>
    <w:rsid w:val="00B22730"/>
    <w:rsid w:val="00B22A7E"/>
    <w:rsid w:val="00B2398D"/>
    <w:rsid w:val="00B24206"/>
    <w:rsid w:val="00B24222"/>
    <w:rsid w:val="00B244E3"/>
    <w:rsid w:val="00B24909"/>
    <w:rsid w:val="00B24E4A"/>
    <w:rsid w:val="00B24F51"/>
    <w:rsid w:val="00B25438"/>
    <w:rsid w:val="00B25C81"/>
    <w:rsid w:val="00B25FBE"/>
    <w:rsid w:val="00B26325"/>
    <w:rsid w:val="00B26374"/>
    <w:rsid w:val="00B266F1"/>
    <w:rsid w:val="00B26926"/>
    <w:rsid w:val="00B26C2F"/>
    <w:rsid w:val="00B26DC7"/>
    <w:rsid w:val="00B27758"/>
    <w:rsid w:val="00B2793E"/>
    <w:rsid w:val="00B27C0E"/>
    <w:rsid w:val="00B30414"/>
    <w:rsid w:val="00B30616"/>
    <w:rsid w:val="00B30BEB"/>
    <w:rsid w:val="00B30DE2"/>
    <w:rsid w:val="00B30EFE"/>
    <w:rsid w:val="00B3130B"/>
    <w:rsid w:val="00B31360"/>
    <w:rsid w:val="00B314E9"/>
    <w:rsid w:val="00B318CB"/>
    <w:rsid w:val="00B320FD"/>
    <w:rsid w:val="00B32B7C"/>
    <w:rsid w:val="00B32FC2"/>
    <w:rsid w:val="00B3355A"/>
    <w:rsid w:val="00B33B52"/>
    <w:rsid w:val="00B33C4A"/>
    <w:rsid w:val="00B33C53"/>
    <w:rsid w:val="00B33F49"/>
    <w:rsid w:val="00B34158"/>
    <w:rsid w:val="00B3458D"/>
    <w:rsid w:val="00B345E0"/>
    <w:rsid w:val="00B34ECD"/>
    <w:rsid w:val="00B35029"/>
    <w:rsid w:val="00B350A5"/>
    <w:rsid w:val="00B353BC"/>
    <w:rsid w:val="00B357F9"/>
    <w:rsid w:val="00B35B04"/>
    <w:rsid w:val="00B35D52"/>
    <w:rsid w:val="00B36283"/>
    <w:rsid w:val="00B36645"/>
    <w:rsid w:val="00B366E4"/>
    <w:rsid w:val="00B36711"/>
    <w:rsid w:val="00B370AF"/>
    <w:rsid w:val="00B37C07"/>
    <w:rsid w:val="00B37C61"/>
    <w:rsid w:val="00B37CA5"/>
    <w:rsid w:val="00B40082"/>
    <w:rsid w:val="00B400BD"/>
    <w:rsid w:val="00B40622"/>
    <w:rsid w:val="00B40717"/>
    <w:rsid w:val="00B408FF"/>
    <w:rsid w:val="00B409E9"/>
    <w:rsid w:val="00B40B67"/>
    <w:rsid w:val="00B40C71"/>
    <w:rsid w:val="00B40C9E"/>
    <w:rsid w:val="00B40E05"/>
    <w:rsid w:val="00B41976"/>
    <w:rsid w:val="00B41D28"/>
    <w:rsid w:val="00B41D84"/>
    <w:rsid w:val="00B41D96"/>
    <w:rsid w:val="00B424E1"/>
    <w:rsid w:val="00B424F7"/>
    <w:rsid w:val="00B42750"/>
    <w:rsid w:val="00B429D5"/>
    <w:rsid w:val="00B42C1F"/>
    <w:rsid w:val="00B42D22"/>
    <w:rsid w:val="00B42EB2"/>
    <w:rsid w:val="00B43355"/>
    <w:rsid w:val="00B43476"/>
    <w:rsid w:val="00B4354D"/>
    <w:rsid w:val="00B438F3"/>
    <w:rsid w:val="00B43918"/>
    <w:rsid w:val="00B4425A"/>
    <w:rsid w:val="00B4462D"/>
    <w:rsid w:val="00B4469B"/>
    <w:rsid w:val="00B44E2B"/>
    <w:rsid w:val="00B44FF4"/>
    <w:rsid w:val="00B4504C"/>
    <w:rsid w:val="00B450E0"/>
    <w:rsid w:val="00B4538F"/>
    <w:rsid w:val="00B46476"/>
    <w:rsid w:val="00B46527"/>
    <w:rsid w:val="00B46548"/>
    <w:rsid w:val="00B46950"/>
    <w:rsid w:val="00B46B64"/>
    <w:rsid w:val="00B46E12"/>
    <w:rsid w:val="00B4738B"/>
    <w:rsid w:val="00B47545"/>
    <w:rsid w:val="00B47749"/>
    <w:rsid w:val="00B47898"/>
    <w:rsid w:val="00B47916"/>
    <w:rsid w:val="00B47DE1"/>
    <w:rsid w:val="00B47ECB"/>
    <w:rsid w:val="00B50066"/>
    <w:rsid w:val="00B5091B"/>
    <w:rsid w:val="00B50CD5"/>
    <w:rsid w:val="00B50E36"/>
    <w:rsid w:val="00B50FB4"/>
    <w:rsid w:val="00B510B2"/>
    <w:rsid w:val="00B512AD"/>
    <w:rsid w:val="00B5149E"/>
    <w:rsid w:val="00B514CE"/>
    <w:rsid w:val="00B51B30"/>
    <w:rsid w:val="00B51C18"/>
    <w:rsid w:val="00B51C9D"/>
    <w:rsid w:val="00B51F51"/>
    <w:rsid w:val="00B52137"/>
    <w:rsid w:val="00B52430"/>
    <w:rsid w:val="00B525C2"/>
    <w:rsid w:val="00B526EF"/>
    <w:rsid w:val="00B52932"/>
    <w:rsid w:val="00B52AE5"/>
    <w:rsid w:val="00B52E2B"/>
    <w:rsid w:val="00B52E70"/>
    <w:rsid w:val="00B5375E"/>
    <w:rsid w:val="00B5397F"/>
    <w:rsid w:val="00B53EA8"/>
    <w:rsid w:val="00B53F66"/>
    <w:rsid w:val="00B552EC"/>
    <w:rsid w:val="00B5556D"/>
    <w:rsid w:val="00B55989"/>
    <w:rsid w:val="00B5633F"/>
    <w:rsid w:val="00B56418"/>
    <w:rsid w:val="00B565FD"/>
    <w:rsid w:val="00B5689A"/>
    <w:rsid w:val="00B57137"/>
    <w:rsid w:val="00B57386"/>
    <w:rsid w:val="00B5751E"/>
    <w:rsid w:val="00B57687"/>
    <w:rsid w:val="00B57B58"/>
    <w:rsid w:val="00B57D03"/>
    <w:rsid w:val="00B57E14"/>
    <w:rsid w:val="00B60831"/>
    <w:rsid w:val="00B6090F"/>
    <w:rsid w:val="00B60AD6"/>
    <w:rsid w:val="00B616AE"/>
    <w:rsid w:val="00B61757"/>
    <w:rsid w:val="00B6181C"/>
    <w:rsid w:val="00B61957"/>
    <w:rsid w:val="00B61B98"/>
    <w:rsid w:val="00B61BBC"/>
    <w:rsid w:val="00B61E2E"/>
    <w:rsid w:val="00B620FE"/>
    <w:rsid w:val="00B629EF"/>
    <w:rsid w:val="00B629F9"/>
    <w:rsid w:val="00B62CC5"/>
    <w:rsid w:val="00B63205"/>
    <w:rsid w:val="00B6336C"/>
    <w:rsid w:val="00B63869"/>
    <w:rsid w:val="00B63CE2"/>
    <w:rsid w:val="00B63F21"/>
    <w:rsid w:val="00B63F2D"/>
    <w:rsid w:val="00B64156"/>
    <w:rsid w:val="00B6421A"/>
    <w:rsid w:val="00B6461A"/>
    <w:rsid w:val="00B6470C"/>
    <w:rsid w:val="00B64914"/>
    <w:rsid w:val="00B6514C"/>
    <w:rsid w:val="00B6575C"/>
    <w:rsid w:val="00B65928"/>
    <w:rsid w:val="00B65CA2"/>
    <w:rsid w:val="00B65FFA"/>
    <w:rsid w:val="00B6632F"/>
    <w:rsid w:val="00B66899"/>
    <w:rsid w:val="00B66D9A"/>
    <w:rsid w:val="00B66F11"/>
    <w:rsid w:val="00B67191"/>
    <w:rsid w:val="00B67428"/>
    <w:rsid w:val="00B67773"/>
    <w:rsid w:val="00B67B2C"/>
    <w:rsid w:val="00B67EF7"/>
    <w:rsid w:val="00B67FDC"/>
    <w:rsid w:val="00B7003F"/>
    <w:rsid w:val="00B7013A"/>
    <w:rsid w:val="00B703F0"/>
    <w:rsid w:val="00B706F3"/>
    <w:rsid w:val="00B70D65"/>
    <w:rsid w:val="00B70E37"/>
    <w:rsid w:val="00B70ED5"/>
    <w:rsid w:val="00B71183"/>
    <w:rsid w:val="00B71523"/>
    <w:rsid w:val="00B7181B"/>
    <w:rsid w:val="00B71AD8"/>
    <w:rsid w:val="00B71AEE"/>
    <w:rsid w:val="00B71D9E"/>
    <w:rsid w:val="00B71DE0"/>
    <w:rsid w:val="00B71EC6"/>
    <w:rsid w:val="00B71EED"/>
    <w:rsid w:val="00B7238D"/>
    <w:rsid w:val="00B72592"/>
    <w:rsid w:val="00B728D7"/>
    <w:rsid w:val="00B72A03"/>
    <w:rsid w:val="00B72FDC"/>
    <w:rsid w:val="00B73630"/>
    <w:rsid w:val="00B73719"/>
    <w:rsid w:val="00B7408F"/>
    <w:rsid w:val="00B7425A"/>
    <w:rsid w:val="00B74C18"/>
    <w:rsid w:val="00B75340"/>
    <w:rsid w:val="00B75574"/>
    <w:rsid w:val="00B76079"/>
    <w:rsid w:val="00B761C0"/>
    <w:rsid w:val="00B76350"/>
    <w:rsid w:val="00B76840"/>
    <w:rsid w:val="00B768CF"/>
    <w:rsid w:val="00B76A23"/>
    <w:rsid w:val="00B76D09"/>
    <w:rsid w:val="00B76DBC"/>
    <w:rsid w:val="00B77834"/>
    <w:rsid w:val="00B77B7C"/>
    <w:rsid w:val="00B77BF3"/>
    <w:rsid w:val="00B77CF1"/>
    <w:rsid w:val="00B77E78"/>
    <w:rsid w:val="00B80280"/>
    <w:rsid w:val="00B80AE9"/>
    <w:rsid w:val="00B80F9D"/>
    <w:rsid w:val="00B81116"/>
    <w:rsid w:val="00B8135C"/>
    <w:rsid w:val="00B8162A"/>
    <w:rsid w:val="00B81730"/>
    <w:rsid w:val="00B81BB5"/>
    <w:rsid w:val="00B81EE9"/>
    <w:rsid w:val="00B82008"/>
    <w:rsid w:val="00B82055"/>
    <w:rsid w:val="00B823BE"/>
    <w:rsid w:val="00B823D1"/>
    <w:rsid w:val="00B82A1D"/>
    <w:rsid w:val="00B82A65"/>
    <w:rsid w:val="00B82E01"/>
    <w:rsid w:val="00B832EB"/>
    <w:rsid w:val="00B83337"/>
    <w:rsid w:val="00B8333C"/>
    <w:rsid w:val="00B83683"/>
    <w:rsid w:val="00B8384B"/>
    <w:rsid w:val="00B83D27"/>
    <w:rsid w:val="00B83DA0"/>
    <w:rsid w:val="00B83E9A"/>
    <w:rsid w:val="00B83EAD"/>
    <w:rsid w:val="00B84232"/>
    <w:rsid w:val="00B84463"/>
    <w:rsid w:val="00B84495"/>
    <w:rsid w:val="00B844E4"/>
    <w:rsid w:val="00B8482D"/>
    <w:rsid w:val="00B84B1B"/>
    <w:rsid w:val="00B850D9"/>
    <w:rsid w:val="00B8524F"/>
    <w:rsid w:val="00B85665"/>
    <w:rsid w:val="00B85A70"/>
    <w:rsid w:val="00B85F78"/>
    <w:rsid w:val="00B8629B"/>
    <w:rsid w:val="00B86516"/>
    <w:rsid w:val="00B86550"/>
    <w:rsid w:val="00B865EB"/>
    <w:rsid w:val="00B86B65"/>
    <w:rsid w:val="00B86C7A"/>
    <w:rsid w:val="00B86D8A"/>
    <w:rsid w:val="00B872A0"/>
    <w:rsid w:val="00B875D9"/>
    <w:rsid w:val="00B8790C"/>
    <w:rsid w:val="00B879D9"/>
    <w:rsid w:val="00B87D95"/>
    <w:rsid w:val="00B87FB2"/>
    <w:rsid w:val="00B9040D"/>
    <w:rsid w:val="00B90A75"/>
    <w:rsid w:val="00B90B6F"/>
    <w:rsid w:val="00B90BCC"/>
    <w:rsid w:val="00B90BFC"/>
    <w:rsid w:val="00B90E15"/>
    <w:rsid w:val="00B90EDD"/>
    <w:rsid w:val="00B91123"/>
    <w:rsid w:val="00B916AF"/>
    <w:rsid w:val="00B918CC"/>
    <w:rsid w:val="00B9197F"/>
    <w:rsid w:val="00B91AF1"/>
    <w:rsid w:val="00B923A2"/>
    <w:rsid w:val="00B92451"/>
    <w:rsid w:val="00B9257F"/>
    <w:rsid w:val="00B92682"/>
    <w:rsid w:val="00B926C4"/>
    <w:rsid w:val="00B9282A"/>
    <w:rsid w:val="00B92918"/>
    <w:rsid w:val="00B92E3C"/>
    <w:rsid w:val="00B92E76"/>
    <w:rsid w:val="00B93079"/>
    <w:rsid w:val="00B931EB"/>
    <w:rsid w:val="00B93544"/>
    <w:rsid w:val="00B93A14"/>
    <w:rsid w:val="00B93B02"/>
    <w:rsid w:val="00B93D19"/>
    <w:rsid w:val="00B94078"/>
    <w:rsid w:val="00B940D2"/>
    <w:rsid w:val="00B943D7"/>
    <w:rsid w:val="00B9446A"/>
    <w:rsid w:val="00B944B4"/>
    <w:rsid w:val="00B94742"/>
    <w:rsid w:val="00B950CB"/>
    <w:rsid w:val="00B950D3"/>
    <w:rsid w:val="00B95788"/>
    <w:rsid w:val="00B95FED"/>
    <w:rsid w:val="00B9649D"/>
    <w:rsid w:val="00B9651C"/>
    <w:rsid w:val="00B966E6"/>
    <w:rsid w:val="00B96808"/>
    <w:rsid w:val="00B969FE"/>
    <w:rsid w:val="00B96AE1"/>
    <w:rsid w:val="00B96D63"/>
    <w:rsid w:val="00B96E42"/>
    <w:rsid w:val="00B970EA"/>
    <w:rsid w:val="00B97362"/>
    <w:rsid w:val="00B9759E"/>
    <w:rsid w:val="00B97A54"/>
    <w:rsid w:val="00B97B62"/>
    <w:rsid w:val="00B97DF4"/>
    <w:rsid w:val="00B97E17"/>
    <w:rsid w:val="00B97EF8"/>
    <w:rsid w:val="00BA013E"/>
    <w:rsid w:val="00BA04F2"/>
    <w:rsid w:val="00BA0A0B"/>
    <w:rsid w:val="00BA0E45"/>
    <w:rsid w:val="00BA1057"/>
    <w:rsid w:val="00BA11F3"/>
    <w:rsid w:val="00BA127D"/>
    <w:rsid w:val="00BA18CE"/>
    <w:rsid w:val="00BA1B20"/>
    <w:rsid w:val="00BA230B"/>
    <w:rsid w:val="00BA25B7"/>
    <w:rsid w:val="00BA267B"/>
    <w:rsid w:val="00BA2ADC"/>
    <w:rsid w:val="00BA2C6D"/>
    <w:rsid w:val="00BA2EEC"/>
    <w:rsid w:val="00BA3109"/>
    <w:rsid w:val="00BA3D86"/>
    <w:rsid w:val="00BA3FE0"/>
    <w:rsid w:val="00BA410C"/>
    <w:rsid w:val="00BA44F4"/>
    <w:rsid w:val="00BA461B"/>
    <w:rsid w:val="00BA481F"/>
    <w:rsid w:val="00BA5079"/>
    <w:rsid w:val="00BA5484"/>
    <w:rsid w:val="00BA5D07"/>
    <w:rsid w:val="00BA5D96"/>
    <w:rsid w:val="00BA5FD6"/>
    <w:rsid w:val="00BA63F4"/>
    <w:rsid w:val="00BA64DF"/>
    <w:rsid w:val="00BA6CFA"/>
    <w:rsid w:val="00BA6DF0"/>
    <w:rsid w:val="00BA6E22"/>
    <w:rsid w:val="00BA6FFD"/>
    <w:rsid w:val="00BA7189"/>
    <w:rsid w:val="00BA7259"/>
    <w:rsid w:val="00BA73E6"/>
    <w:rsid w:val="00BA7834"/>
    <w:rsid w:val="00BA7875"/>
    <w:rsid w:val="00BA79F4"/>
    <w:rsid w:val="00BB02FB"/>
    <w:rsid w:val="00BB0398"/>
    <w:rsid w:val="00BB06AB"/>
    <w:rsid w:val="00BB0A9A"/>
    <w:rsid w:val="00BB0C5D"/>
    <w:rsid w:val="00BB0D97"/>
    <w:rsid w:val="00BB105A"/>
    <w:rsid w:val="00BB106A"/>
    <w:rsid w:val="00BB1138"/>
    <w:rsid w:val="00BB1394"/>
    <w:rsid w:val="00BB139F"/>
    <w:rsid w:val="00BB1988"/>
    <w:rsid w:val="00BB1AC6"/>
    <w:rsid w:val="00BB1C40"/>
    <w:rsid w:val="00BB2468"/>
    <w:rsid w:val="00BB2CE4"/>
    <w:rsid w:val="00BB42EE"/>
    <w:rsid w:val="00BB43B0"/>
    <w:rsid w:val="00BB45F8"/>
    <w:rsid w:val="00BB4653"/>
    <w:rsid w:val="00BB4827"/>
    <w:rsid w:val="00BB5079"/>
    <w:rsid w:val="00BB5516"/>
    <w:rsid w:val="00BB55E2"/>
    <w:rsid w:val="00BB567E"/>
    <w:rsid w:val="00BB5C7D"/>
    <w:rsid w:val="00BB5CDA"/>
    <w:rsid w:val="00BB68AC"/>
    <w:rsid w:val="00BB6A5C"/>
    <w:rsid w:val="00BB6F93"/>
    <w:rsid w:val="00BB7112"/>
    <w:rsid w:val="00BB725D"/>
    <w:rsid w:val="00BB726A"/>
    <w:rsid w:val="00BB737D"/>
    <w:rsid w:val="00BB7D7B"/>
    <w:rsid w:val="00BC00C1"/>
    <w:rsid w:val="00BC063B"/>
    <w:rsid w:val="00BC0697"/>
    <w:rsid w:val="00BC0914"/>
    <w:rsid w:val="00BC178E"/>
    <w:rsid w:val="00BC1E60"/>
    <w:rsid w:val="00BC22E7"/>
    <w:rsid w:val="00BC28C2"/>
    <w:rsid w:val="00BC2D0C"/>
    <w:rsid w:val="00BC2D6C"/>
    <w:rsid w:val="00BC2DF5"/>
    <w:rsid w:val="00BC300B"/>
    <w:rsid w:val="00BC32B1"/>
    <w:rsid w:val="00BC3525"/>
    <w:rsid w:val="00BC38E8"/>
    <w:rsid w:val="00BC3A4F"/>
    <w:rsid w:val="00BC3D2D"/>
    <w:rsid w:val="00BC3D4B"/>
    <w:rsid w:val="00BC3D9C"/>
    <w:rsid w:val="00BC4122"/>
    <w:rsid w:val="00BC41F0"/>
    <w:rsid w:val="00BC451A"/>
    <w:rsid w:val="00BC45B1"/>
    <w:rsid w:val="00BC46A1"/>
    <w:rsid w:val="00BC48A8"/>
    <w:rsid w:val="00BC4975"/>
    <w:rsid w:val="00BC498C"/>
    <w:rsid w:val="00BC4C4B"/>
    <w:rsid w:val="00BC4C8E"/>
    <w:rsid w:val="00BC522C"/>
    <w:rsid w:val="00BC54F5"/>
    <w:rsid w:val="00BC57FC"/>
    <w:rsid w:val="00BC583C"/>
    <w:rsid w:val="00BC5971"/>
    <w:rsid w:val="00BC5A75"/>
    <w:rsid w:val="00BC5AF9"/>
    <w:rsid w:val="00BC5BC3"/>
    <w:rsid w:val="00BC5CF0"/>
    <w:rsid w:val="00BC5E44"/>
    <w:rsid w:val="00BC5F2E"/>
    <w:rsid w:val="00BC6726"/>
    <w:rsid w:val="00BC674F"/>
    <w:rsid w:val="00BC6786"/>
    <w:rsid w:val="00BC6DE7"/>
    <w:rsid w:val="00BC7225"/>
    <w:rsid w:val="00BC7649"/>
    <w:rsid w:val="00BC7AA3"/>
    <w:rsid w:val="00BD03D0"/>
    <w:rsid w:val="00BD1475"/>
    <w:rsid w:val="00BD15D2"/>
    <w:rsid w:val="00BD16AA"/>
    <w:rsid w:val="00BD1922"/>
    <w:rsid w:val="00BD1B0E"/>
    <w:rsid w:val="00BD1F97"/>
    <w:rsid w:val="00BD20F1"/>
    <w:rsid w:val="00BD2169"/>
    <w:rsid w:val="00BD230E"/>
    <w:rsid w:val="00BD2A05"/>
    <w:rsid w:val="00BD2C77"/>
    <w:rsid w:val="00BD2E43"/>
    <w:rsid w:val="00BD32DE"/>
    <w:rsid w:val="00BD354F"/>
    <w:rsid w:val="00BD3595"/>
    <w:rsid w:val="00BD3DFF"/>
    <w:rsid w:val="00BD3E32"/>
    <w:rsid w:val="00BD3FA5"/>
    <w:rsid w:val="00BD403B"/>
    <w:rsid w:val="00BD4702"/>
    <w:rsid w:val="00BD4873"/>
    <w:rsid w:val="00BD48A8"/>
    <w:rsid w:val="00BD4AB3"/>
    <w:rsid w:val="00BD50F0"/>
    <w:rsid w:val="00BD5447"/>
    <w:rsid w:val="00BD5561"/>
    <w:rsid w:val="00BD57D5"/>
    <w:rsid w:val="00BD5813"/>
    <w:rsid w:val="00BD5FD0"/>
    <w:rsid w:val="00BD68F0"/>
    <w:rsid w:val="00BD6A21"/>
    <w:rsid w:val="00BD75B1"/>
    <w:rsid w:val="00BD7867"/>
    <w:rsid w:val="00BD7A42"/>
    <w:rsid w:val="00BD7C7B"/>
    <w:rsid w:val="00BD7DBE"/>
    <w:rsid w:val="00BE0282"/>
    <w:rsid w:val="00BE0423"/>
    <w:rsid w:val="00BE060B"/>
    <w:rsid w:val="00BE0763"/>
    <w:rsid w:val="00BE0CBF"/>
    <w:rsid w:val="00BE127B"/>
    <w:rsid w:val="00BE1636"/>
    <w:rsid w:val="00BE1662"/>
    <w:rsid w:val="00BE1814"/>
    <w:rsid w:val="00BE19B0"/>
    <w:rsid w:val="00BE1F78"/>
    <w:rsid w:val="00BE29CF"/>
    <w:rsid w:val="00BE3212"/>
    <w:rsid w:val="00BE36E1"/>
    <w:rsid w:val="00BE3E94"/>
    <w:rsid w:val="00BE43ED"/>
    <w:rsid w:val="00BE44C2"/>
    <w:rsid w:val="00BE44E0"/>
    <w:rsid w:val="00BE482B"/>
    <w:rsid w:val="00BE4D9A"/>
    <w:rsid w:val="00BE4E28"/>
    <w:rsid w:val="00BE4F51"/>
    <w:rsid w:val="00BE5A6A"/>
    <w:rsid w:val="00BE5BEC"/>
    <w:rsid w:val="00BE5CA4"/>
    <w:rsid w:val="00BE6105"/>
    <w:rsid w:val="00BE6106"/>
    <w:rsid w:val="00BE61B1"/>
    <w:rsid w:val="00BE67F6"/>
    <w:rsid w:val="00BE6A09"/>
    <w:rsid w:val="00BE75B2"/>
    <w:rsid w:val="00BE77D4"/>
    <w:rsid w:val="00BE79A6"/>
    <w:rsid w:val="00BE7B96"/>
    <w:rsid w:val="00BE7CC4"/>
    <w:rsid w:val="00BF005B"/>
    <w:rsid w:val="00BF01AF"/>
    <w:rsid w:val="00BF032A"/>
    <w:rsid w:val="00BF07AF"/>
    <w:rsid w:val="00BF0E81"/>
    <w:rsid w:val="00BF0F42"/>
    <w:rsid w:val="00BF124B"/>
    <w:rsid w:val="00BF145C"/>
    <w:rsid w:val="00BF17E9"/>
    <w:rsid w:val="00BF1833"/>
    <w:rsid w:val="00BF18DF"/>
    <w:rsid w:val="00BF1C30"/>
    <w:rsid w:val="00BF1D64"/>
    <w:rsid w:val="00BF21A9"/>
    <w:rsid w:val="00BF25A7"/>
    <w:rsid w:val="00BF2749"/>
    <w:rsid w:val="00BF27D7"/>
    <w:rsid w:val="00BF2847"/>
    <w:rsid w:val="00BF2A33"/>
    <w:rsid w:val="00BF33A4"/>
    <w:rsid w:val="00BF35CC"/>
    <w:rsid w:val="00BF3856"/>
    <w:rsid w:val="00BF3D79"/>
    <w:rsid w:val="00BF3F35"/>
    <w:rsid w:val="00BF463D"/>
    <w:rsid w:val="00BF480E"/>
    <w:rsid w:val="00BF48C5"/>
    <w:rsid w:val="00BF4C74"/>
    <w:rsid w:val="00BF4DCB"/>
    <w:rsid w:val="00BF4FD3"/>
    <w:rsid w:val="00BF54A2"/>
    <w:rsid w:val="00BF5536"/>
    <w:rsid w:val="00BF5726"/>
    <w:rsid w:val="00BF58F9"/>
    <w:rsid w:val="00BF599B"/>
    <w:rsid w:val="00BF5DC1"/>
    <w:rsid w:val="00BF6356"/>
    <w:rsid w:val="00BF6AA6"/>
    <w:rsid w:val="00BF6B22"/>
    <w:rsid w:val="00BF73C6"/>
    <w:rsid w:val="00BF7517"/>
    <w:rsid w:val="00BF75A2"/>
    <w:rsid w:val="00C000BE"/>
    <w:rsid w:val="00C00370"/>
    <w:rsid w:val="00C00508"/>
    <w:rsid w:val="00C00980"/>
    <w:rsid w:val="00C00DA3"/>
    <w:rsid w:val="00C00E7D"/>
    <w:rsid w:val="00C00F0E"/>
    <w:rsid w:val="00C01133"/>
    <w:rsid w:val="00C01164"/>
    <w:rsid w:val="00C01781"/>
    <w:rsid w:val="00C01805"/>
    <w:rsid w:val="00C01BAD"/>
    <w:rsid w:val="00C01CBB"/>
    <w:rsid w:val="00C01D8D"/>
    <w:rsid w:val="00C02085"/>
    <w:rsid w:val="00C02263"/>
    <w:rsid w:val="00C023E1"/>
    <w:rsid w:val="00C02E58"/>
    <w:rsid w:val="00C031C6"/>
    <w:rsid w:val="00C03267"/>
    <w:rsid w:val="00C03285"/>
    <w:rsid w:val="00C037CC"/>
    <w:rsid w:val="00C03D19"/>
    <w:rsid w:val="00C0414C"/>
    <w:rsid w:val="00C04999"/>
    <w:rsid w:val="00C04F46"/>
    <w:rsid w:val="00C05441"/>
    <w:rsid w:val="00C05555"/>
    <w:rsid w:val="00C059BF"/>
    <w:rsid w:val="00C0615A"/>
    <w:rsid w:val="00C061F6"/>
    <w:rsid w:val="00C066FA"/>
    <w:rsid w:val="00C07069"/>
    <w:rsid w:val="00C0717D"/>
    <w:rsid w:val="00C07194"/>
    <w:rsid w:val="00C0760E"/>
    <w:rsid w:val="00C079EC"/>
    <w:rsid w:val="00C07A37"/>
    <w:rsid w:val="00C07F63"/>
    <w:rsid w:val="00C109BB"/>
    <w:rsid w:val="00C10A66"/>
    <w:rsid w:val="00C10AF0"/>
    <w:rsid w:val="00C10DA2"/>
    <w:rsid w:val="00C10DE2"/>
    <w:rsid w:val="00C10F5C"/>
    <w:rsid w:val="00C11046"/>
    <w:rsid w:val="00C112D8"/>
    <w:rsid w:val="00C1164B"/>
    <w:rsid w:val="00C117D0"/>
    <w:rsid w:val="00C11BB4"/>
    <w:rsid w:val="00C11D3E"/>
    <w:rsid w:val="00C11F3C"/>
    <w:rsid w:val="00C1200C"/>
    <w:rsid w:val="00C12054"/>
    <w:rsid w:val="00C12331"/>
    <w:rsid w:val="00C127EB"/>
    <w:rsid w:val="00C12BEC"/>
    <w:rsid w:val="00C1315A"/>
    <w:rsid w:val="00C136D2"/>
    <w:rsid w:val="00C13743"/>
    <w:rsid w:val="00C138A6"/>
    <w:rsid w:val="00C138E5"/>
    <w:rsid w:val="00C1416D"/>
    <w:rsid w:val="00C144BB"/>
    <w:rsid w:val="00C144F9"/>
    <w:rsid w:val="00C1479A"/>
    <w:rsid w:val="00C14F81"/>
    <w:rsid w:val="00C14FED"/>
    <w:rsid w:val="00C1501B"/>
    <w:rsid w:val="00C15366"/>
    <w:rsid w:val="00C1542D"/>
    <w:rsid w:val="00C15ACF"/>
    <w:rsid w:val="00C15D63"/>
    <w:rsid w:val="00C16062"/>
    <w:rsid w:val="00C16237"/>
    <w:rsid w:val="00C16470"/>
    <w:rsid w:val="00C16743"/>
    <w:rsid w:val="00C16A9E"/>
    <w:rsid w:val="00C1791F"/>
    <w:rsid w:val="00C179AB"/>
    <w:rsid w:val="00C179DB"/>
    <w:rsid w:val="00C17D26"/>
    <w:rsid w:val="00C17D50"/>
    <w:rsid w:val="00C17DCA"/>
    <w:rsid w:val="00C203D1"/>
    <w:rsid w:val="00C203F4"/>
    <w:rsid w:val="00C20662"/>
    <w:rsid w:val="00C21060"/>
    <w:rsid w:val="00C210F6"/>
    <w:rsid w:val="00C211B9"/>
    <w:rsid w:val="00C213C5"/>
    <w:rsid w:val="00C21772"/>
    <w:rsid w:val="00C21A63"/>
    <w:rsid w:val="00C21A9F"/>
    <w:rsid w:val="00C22010"/>
    <w:rsid w:val="00C222FE"/>
    <w:rsid w:val="00C224F2"/>
    <w:rsid w:val="00C228A9"/>
    <w:rsid w:val="00C22B78"/>
    <w:rsid w:val="00C22CF8"/>
    <w:rsid w:val="00C2308B"/>
    <w:rsid w:val="00C23346"/>
    <w:rsid w:val="00C23571"/>
    <w:rsid w:val="00C23800"/>
    <w:rsid w:val="00C24330"/>
    <w:rsid w:val="00C2441A"/>
    <w:rsid w:val="00C2461D"/>
    <w:rsid w:val="00C24B9A"/>
    <w:rsid w:val="00C24EF5"/>
    <w:rsid w:val="00C25291"/>
    <w:rsid w:val="00C25372"/>
    <w:rsid w:val="00C255B0"/>
    <w:rsid w:val="00C2566D"/>
    <w:rsid w:val="00C25703"/>
    <w:rsid w:val="00C25861"/>
    <w:rsid w:val="00C25CAA"/>
    <w:rsid w:val="00C25D8F"/>
    <w:rsid w:val="00C2657B"/>
    <w:rsid w:val="00C266A8"/>
    <w:rsid w:val="00C26A0F"/>
    <w:rsid w:val="00C26A4A"/>
    <w:rsid w:val="00C26A79"/>
    <w:rsid w:val="00C26C30"/>
    <w:rsid w:val="00C26C90"/>
    <w:rsid w:val="00C272D4"/>
    <w:rsid w:val="00C2737B"/>
    <w:rsid w:val="00C27730"/>
    <w:rsid w:val="00C27A6F"/>
    <w:rsid w:val="00C27A75"/>
    <w:rsid w:val="00C27CF2"/>
    <w:rsid w:val="00C3091D"/>
    <w:rsid w:val="00C30A85"/>
    <w:rsid w:val="00C30B35"/>
    <w:rsid w:val="00C30C0B"/>
    <w:rsid w:val="00C30C5C"/>
    <w:rsid w:val="00C30CA9"/>
    <w:rsid w:val="00C30E82"/>
    <w:rsid w:val="00C31216"/>
    <w:rsid w:val="00C31727"/>
    <w:rsid w:val="00C3210E"/>
    <w:rsid w:val="00C3290D"/>
    <w:rsid w:val="00C32D74"/>
    <w:rsid w:val="00C3307C"/>
    <w:rsid w:val="00C331F7"/>
    <w:rsid w:val="00C3369B"/>
    <w:rsid w:val="00C3383D"/>
    <w:rsid w:val="00C33935"/>
    <w:rsid w:val="00C33E6F"/>
    <w:rsid w:val="00C34562"/>
    <w:rsid w:val="00C34622"/>
    <w:rsid w:val="00C34688"/>
    <w:rsid w:val="00C34890"/>
    <w:rsid w:val="00C34C25"/>
    <w:rsid w:val="00C3503C"/>
    <w:rsid w:val="00C3556D"/>
    <w:rsid w:val="00C357C1"/>
    <w:rsid w:val="00C359A9"/>
    <w:rsid w:val="00C35D7C"/>
    <w:rsid w:val="00C35E4B"/>
    <w:rsid w:val="00C36331"/>
    <w:rsid w:val="00C369BC"/>
    <w:rsid w:val="00C36B9C"/>
    <w:rsid w:val="00C37482"/>
    <w:rsid w:val="00C374CC"/>
    <w:rsid w:val="00C37E66"/>
    <w:rsid w:val="00C37FBC"/>
    <w:rsid w:val="00C40409"/>
    <w:rsid w:val="00C409B4"/>
    <w:rsid w:val="00C41468"/>
    <w:rsid w:val="00C41E9B"/>
    <w:rsid w:val="00C41FF8"/>
    <w:rsid w:val="00C42562"/>
    <w:rsid w:val="00C431AC"/>
    <w:rsid w:val="00C432DF"/>
    <w:rsid w:val="00C43902"/>
    <w:rsid w:val="00C44338"/>
    <w:rsid w:val="00C4497D"/>
    <w:rsid w:val="00C454AA"/>
    <w:rsid w:val="00C45532"/>
    <w:rsid w:val="00C46083"/>
    <w:rsid w:val="00C4647C"/>
    <w:rsid w:val="00C46595"/>
    <w:rsid w:val="00C46E4B"/>
    <w:rsid w:val="00C4708C"/>
    <w:rsid w:val="00C470D3"/>
    <w:rsid w:val="00C47447"/>
    <w:rsid w:val="00C477AA"/>
    <w:rsid w:val="00C47909"/>
    <w:rsid w:val="00C47CDA"/>
    <w:rsid w:val="00C5007A"/>
    <w:rsid w:val="00C503ED"/>
    <w:rsid w:val="00C5079B"/>
    <w:rsid w:val="00C50924"/>
    <w:rsid w:val="00C5106A"/>
    <w:rsid w:val="00C5132D"/>
    <w:rsid w:val="00C51759"/>
    <w:rsid w:val="00C518F2"/>
    <w:rsid w:val="00C5192D"/>
    <w:rsid w:val="00C520EA"/>
    <w:rsid w:val="00C526E5"/>
    <w:rsid w:val="00C52A63"/>
    <w:rsid w:val="00C52AD7"/>
    <w:rsid w:val="00C53BE1"/>
    <w:rsid w:val="00C542F8"/>
    <w:rsid w:val="00C548F3"/>
    <w:rsid w:val="00C54953"/>
    <w:rsid w:val="00C54CF7"/>
    <w:rsid w:val="00C54FFF"/>
    <w:rsid w:val="00C55098"/>
    <w:rsid w:val="00C551EF"/>
    <w:rsid w:val="00C554C6"/>
    <w:rsid w:val="00C55C90"/>
    <w:rsid w:val="00C55FA4"/>
    <w:rsid w:val="00C56295"/>
    <w:rsid w:val="00C56951"/>
    <w:rsid w:val="00C56A12"/>
    <w:rsid w:val="00C56E5A"/>
    <w:rsid w:val="00C574A0"/>
    <w:rsid w:val="00C57958"/>
    <w:rsid w:val="00C57ABE"/>
    <w:rsid w:val="00C57F21"/>
    <w:rsid w:val="00C602EA"/>
    <w:rsid w:val="00C604E7"/>
    <w:rsid w:val="00C60637"/>
    <w:rsid w:val="00C607A3"/>
    <w:rsid w:val="00C60829"/>
    <w:rsid w:val="00C609BA"/>
    <w:rsid w:val="00C6225C"/>
    <w:rsid w:val="00C62567"/>
    <w:rsid w:val="00C6300E"/>
    <w:rsid w:val="00C630EB"/>
    <w:rsid w:val="00C633EB"/>
    <w:rsid w:val="00C63481"/>
    <w:rsid w:val="00C63A31"/>
    <w:rsid w:val="00C63E56"/>
    <w:rsid w:val="00C63E9B"/>
    <w:rsid w:val="00C63EFD"/>
    <w:rsid w:val="00C63F6E"/>
    <w:rsid w:val="00C64098"/>
    <w:rsid w:val="00C640A7"/>
    <w:rsid w:val="00C6454E"/>
    <w:rsid w:val="00C64855"/>
    <w:rsid w:val="00C64D04"/>
    <w:rsid w:val="00C64EA7"/>
    <w:rsid w:val="00C65271"/>
    <w:rsid w:val="00C6531B"/>
    <w:rsid w:val="00C654F3"/>
    <w:rsid w:val="00C65504"/>
    <w:rsid w:val="00C6596A"/>
    <w:rsid w:val="00C65BA6"/>
    <w:rsid w:val="00C65BBA"/>
    <w:rsid w:val="00C664B1"/>
    <w:rsid w:val="00C6671C"/>
    <w:rsid w:val="00C67A2D"/>
    <w:rsid w:val="00C67BAF"/>
    <w:rsid w:val="00C67C87"/>
    <w:rsid w:val="00C7001B"/>
    <w:rsid w:val="00C70109"/>
    <w:rsid w:val="00C7089D"/>
    <w:rsid w:val="00C70A61"/>
    <w:rsid w:val="00C71052"/>
    <w:rsid w:val="00C713E3"/>
    <w:rsid w:val="00C716B6"/>
    <w:rsid w:val="00C71F5E"/>
    <w:rsid w:val="00C722D9"/>
    <w:rsid w:val="00C72DEF"/>
    <w:rsid w:val="00C73106"/>
    <w:rsid w:val="00C73666"/>
    <w:rsid w:val="00C738AD"/>
    <w:rsid w:val="00C73F33"/>
    <w:rsid w:val="00C7422F"/>
    <w:rsid w:val="00C747C4"/>
    <w:rsid w:val="00C74868"/>
    <w:rsid w:val="00C749E7"/>
    <w:rsid w:val="00C749EB"/>
    <w:rsid w:val="00C74A06"/>
    <w:rsid w:val="00C74B85"/>
    <w:rsid w:val="00C74E6A"/>
    <w:rsid w:val="00C74F01"/>
    <w:rsid w:val="00C74F33"/>
    <w:rsid w:val="00C75702"/>
    <w:rsid w:val="00C75AC6"/>
    <w:rsid w:val="00C75E01"/>
    <w:rsid w:val="00C76B08"/>
    <w:rsid w:val="00C76EA5"/>
    <w:rsid w:val="00C77731"/>
    <w:rsid w:val="00C77E47"/>
    <w:rsid w:val="00C8061A"/>
    <w:rsid w:val="00C80869"/>
    <w:rsid w:val="00C80A77"/>
    <w:rsid w:val="00C80D7A"/>
    <w:rsid w:val="00C8108B"/>
    <w:rsid w:val="00C8142E"/>
    <w:rsid w:val="00C817FB"/>
    <w:rsid w:val="00C81824"/>
    <w:rsid w:val="00C81A44"/>
    <w:rsid w:val="00C8220C"/>
    <w:rsid w:val="00C82480"/>
    <w:rsid w:val="00C82602"/>
    <w:rsid w:val="00C8277D"/>
    <w:rsid w:val="00C827CB"/>
    <w:rsid w:val="00C82919"/>
    <w:rsid w:val="00C82A82"/>
    <w:rsid w:val="00C8305D"/>
    <w:rsid w:val="00C8384E"/>
    <w:rsid w:val="00C83B3C"/>
    <w:rsid w:val="00C83BF2"/>
    <w:rsid w:val="00C83D4F"/>
    <w:rsid w:val="00C83D97"/>
    <w:rsid w:val="00C84198"/>
    <w:rsid w:val="00C842E6"/>
    <w:rsid w:val="00C842F3"/>
    <w:rsid w:val="00C845CE"/>
    <w:rsid w:val="00C84E87"/>
    <w:rsid w:val="00C84EDF"/>
    <w:rsid w:val="00C8512A"/>
    <w:rsid w:val="00C85625"/>
    <w:rsid w:val="00C85BAA"/>
    <w:rsid w:val="00C85D90"/>
    <w:rsid w:val="00C86031"/>
    <w:rsid w:val="00C864DC"/>
    <w:rsid w:val="00C8654C"/>
    <w:rsid w:val="00C86B3F"/>
    <w:rsid w:val="00C8709B"/>
    <w:rsid w:val="00C875EC"/>
    <w:rsid w:val="00C8791B"/>
    <w:rsid w:val="00C87DED"/>
    <w:rsid w:val="00C905B7"/>
    <w:rsid w:val="00C9128F"/>
    <w:rsid w:val="00C912EB"/>
    <w:rsid w:val="00C915B0"/>
    <w:rsid w:val="00C918BF"/>
    <w:rsid w:val="00C91F71"/>
    <w:rsid w:val="00C92346"/>
    <w:rsid w:val="00C923B9"/>
    <w:rsid w:val="00C9265F"/>
    <w:rsid w:val="00C930A1"/>
    <w:rsid w:val="00C930D7"/>
    <w:rsid w:val="00C9347C"/>
    <w:rsid w:val="00C9391D"/>
    <w:rsid w:val="00C939BF"/>
    <w:rsid w:val="00C93EC3"/>
    <w:rsid w:val="00C943DB"/>
    <w:rsid w:val="00C945E4"/>
    <w:rsid w:val="00C947DC"/>
    <w:rsid w:val="00C94937"/>
    <w:rsid w:val="00C94BE0"/>
    <w:rsid w:val="00C956C3"/>
    <w:rsid w:val="00C95849"/>
    <w:rsid w:val="00C958FF"/>
    <w:rsid w:val="00C95DD5"/>
    <w:rsid w:val="00C95FC5"/>
    <w:rsid w:val="00C96956"/>
    <w:rsid w:val="00C96975"/>
    <w:rsid w:val="00C96EBD"/>
    <w:rsid w:val="00C9780D"/>
    <w:rsid w:val="00C97816"/>
    <w:rsid w:val="00C97A06"/>
    <w:rsid w:val="00C97CF9"/>
    <w:rsid w:val="00CA00B5"/>
    <w:rsid w:val="00CA01AC"/>
    <w:rsid w:val="00CA03E2"/>
    <w:rsid w:val="00CA07C4"/>
    <w:rsid w:val="00CA0AF7"/>
    <w:rsid w:val="00CA0B6E"/>
    <w:rsid w:val="00CA0B73"/>
    <w:rsid w:val="00CA0C2B"/>
    <w:rsid w:val="00CA118E"/>
    <w:rsid w:val="00CA122D"/>
    <w:rsid w:val="00CA14EC"/>
    <w:rsid w:val="00CA14ED"/>
    <w:rsid w:val="00CA1E5E"/>
    <w:rsid w:val="00CA1FC1"/>
    <w:rsid w:val="00CA2399"/>
    <w:rsid w:val="00CA243D"/>
    <w:rsid w:val="00CA2832"/>
    <w:rsid w:val="00CA2F69"/>
    <w:rsid w:val="00CA3240"/>
    <w:rsid w:val="00CA3293"/>
    <w:rsid w:val="00CA32EF"/>
    <w:rsid w:val="00CA3303"/>
    <w:rsid w:val="00CA353B"/>
    <w:rsid w:val="00CA373A"/>
    <w:rsid w:val="00CA37EF"/>
    <w:rsid w:val="00CA37FD"/>
    <w:rsid w:val="00CA3921"/>
    <w:rsid w:val="00CA4388"/>
    <w:rsid w:val="00CA4597"/>
    <w:rsid w:val="00CA4F66"/>
    <w:rsid w:val="00CA5283"/>
    <w:rsid w:val="00CA5446"/>
    <w:rsid w:val="00CA5558"/>
    <w:rsid w:val="00CA56B5"/>
    <w:rsid w:val="00CA586A"/>
    <w:rsid w:val="00CA5DFE"/>
    <w:rsid w:val="00CA5F47"/>
    <w:rsid w:val="00CA635F"/>
    <w:rsid w:val="00CA6A0F"/>
    <w:rsid w:val="00CA6FD3"/>
    <w:rsid w:val="00CA7025"/>
    <w:rsid w:val="00CA71C4"/>
    <w:rsid w:val="00CA722D"/>
    <w:rsid w:val="00CA74CC"/>
    <w:rsid w:val="00CA7EC6"/>
    <w:rsid w:val="00CB0105"/>
    <w:rsid w:val="00CB0341"/>
    <w:rsid w:val="00CB0728"/>
    <w:rsid w:val="00CB0922"/>
    <w:rsid w:val="00CB0ADA"/>
    <w:rsid w:val="00CB0B47"/>
    <w:rsid w:val="00CB0BDB"/>
    <w:rsid w:val="00CB0E33"/>
    <w:rsid w:val="00CB0FF8"/>
    <w:rsid w:val="00CB1694"/>
    <w:rsid w:val="00CB1788"/>
    <w:rsid w:val="00CB1958"/>
    <w:rsid w:val="00CB1E15"/>
    <w:rsid w:val="00CB1FF9"/>
    <w:rsid w:val="00CB21FE"/>
    <w:rsid w:val="00CB24CE"/>
    <w:rsid w:val="00CB2BB0"/>
    <w:rsid w:val="00CB2BCC"/>
    <w:rsid w:val="00CB362E"/>
    <w:rsid w:val="00CB372E"/>
    <w:rsid w:val="00CB37C3"/>
    <w:rsid w:val="00CB3B1F"/>
    <w:rsid w:val="00CB3F97"/>
    <w:rsid w:val="00CB439E"/>
    <w:rsid w:val="00CB44AE"/>
    <w:rsid w:val="00CB49E5"/>
    <w:rsid w:val="00CB4D38"/>
    <w:rsid w:val="00CB5152"/>
    <w:rsid w:val="00CB554F"/>
    <w:rsid w:val="00CB5910"/>
    <w:rsid w:val="00CB5CF7"/>
    <w:rsid w:val="00CB5FAB"/>
    <w:rsid w:val="00CB6049"/>
    <w:rsid w:val="00CB64C8"/>
    <w:rsid w:val="00CB6ED9"/>
    <w:rsid w:val="00CB6F8D"/>
    <w:rsid w:val="00CB72A3"/>
    <w:rsid w:val="00CB7C03"/>
    <w:rsid w:val="00CB7E3A"/>
    <w:rsid w:val="00CC02F0"/>
    <w:rsid w:val="00CC0366"/>
    <w:rsid w:val="00CC0918"/>
    <w:rsid w:val="00CC0B03"/>
    <w:rsid w:val="00CC1299"/>
    <w:rsid w:val="00CC197D"/>
    <w:rsid w:val="00CC19F7"/>
    <w:rsid w:val="00CC1A76"/>
    <w:rsid w:val="00CC1AF2"/>
    <w:rsid w:val="00CC1C6D"/>
    <w:rsid w:val="00CC31C8"/>
    <w:rsid w:val="00CC3532"/>
    <w:rsid w:val="00CC3A14"/>
    <w:rsid w:val="00CC4012"/>
    <w:rsid w:val="00CC403F"/>
    <w:rsid w:val="00CC46D7"/>
    <w:rsid w:val="00CC4C7F"/>
    <w:rsid w:val="00CC51F4"/>
    <w:rsid w:val="00CC559C"/>
    <w:rsid w:val="00CC59D5"/>
    <w:rsid w:val="00CC5B46"/>
    <w:rsid w:val="00CC5C00"/>
    <w:rsid w:val="00CC6BE8"/>
    <w:rsid w:val="00CC6DDA"/>
    <w:rsid w:val="00CC6FF1"/>
    <w:rsid w:val="00CC710F"/>
    <w:rsid w:val="00CC7156"/>
    <w:rsid w:val="00CC75D9"/>
    <w:rsid w:val="00CC76FC"/>
    <w:rsid w:val="00CC7717"/>
    <w:rsid w:val="00CC7907"/>
    <w:rsid w:val="00CD0471"/>
    <w:rsid w:val="00CD0512"/>
    <w:rsid w:val="00CD0DFA"/>
    <w:rsid w:val="00CD11A1"/>
    <w:rsid w:val="00CD1717"/>
    <w:rsid w:val="00CD1A8A"/>
    <w:rsid w:val="00CD1FE9"/>
    <w:rsid w:val="00CD2018"/>
    <w:rsid w:val="00CD2033"/>
    <w:rsid w:val="00CD206B"/>
    <w:rsid w:val="00CD232A"/>
    <w:rsid w:val="00CD25B7"/>
    <w:rsid w:val="00CD2655"/>
    <w:rsid w:val="00CD2733"/>
    <w:rsid w:val="00CD30D1"/>
    <w:rsid w:val="00CD335E"/>
    <w:rsid w:val="00CD3363"/>
    <w:rsid w:val="00CD3386"/>
    <w:rsid w:val="00CD3C86"/>
    <w:rsid w:val="00CD4159"/>
    <w:rsid w:val="00CD440C"/>
    <w:rsid w:val="00CD45A3"/>
    <w:rsid w:val="00CD45CA"/>
    <w:rsid w:val="00CD47FB"/>
    <w:rsid w:val="00CD48E0"/>
    <w:rsid w:val="00CD4A7A"/>
    <w:rsid w:val="00CD4B0A"/>
    <w:rsid w:val="00CD4CA0"/>
    <w:rsid w:val="00CD4E3F"/>
    <w:rsid w:val="00CD5635"/>
    <w:rsid w:val="00CD56D1"/>
    <w:rsid w:val="00CD572D"/>
    <w:rsid w:val="00CD608B"/>
    <w:rsid w:val="00CD6482"/>
    <w:rsid w:val="00CD68A5"/>
    <w:rsid w:val="00CD6B14"/>
    <w:rsid w:val="00CD7108"/>
    <w:rsid w:val="00CD71D5"/>
    <w:rsid w:val="00CD7254"/>
    <w:rsid w:val="00CD731E"/>
    <w:rsid w:val="00CD77C6"/>
    <w:rsid w:val="00CD780D"/>
    <w:rsid w:val="00CD7A72"/>
    <w:rsid w:val="00CD7D29"/>
    <w:rsid w:val="00CD7E72"/>
    <w:rsid w:val="00CE052E"/>
    <w:rsid w:val="00CE0629"/>
    <w:rsid w:val="00CE0B0E"/>
    <w:rsid w:val="00CE0BAD"/>
    <w:rsid w:val="00CE1667"/>
    <w:rsid w:val="00CE16DA"/>
    <w:rsid w:val="00CE1789"/>
    <w:rsid w:val="00CE1B9B"/>
    <w:rsid w:val="00CE1E12"/>
    <w:rsid w:val="00CE2705"/>
    <w:rsid w:val="00CE2734"/>
    <w:rsid w:val="00CE2749"/>
    <w:rsid w:val="00CE3009"/>
    <w:rsid w:val="00CE33BC"/>
    <w:rsid w:val="00CE3AE2"/>
    <w:rsid w:val="00CE3C09"/>
    <w:rsid w:val="00CE3E64"/>
    <w:rsid w:val="00CE3EFA"/>
    <w:rsid w:val="00CE41C3"/>
    <w:rsid w:val="00CE424C"/>
    <w:rsid w:val="00CE4293"/>
    <w:rsid w:val="00CE44B2"/>
    <w:rsid w:val="00CE46A3"/>
    <w:rsid w:val="00CE4CDB"/>
    <w:rsid w:val="00CE4D8A"/>
    <w:rsid w:val="00CE5028"/>
    <w:rsid w:val="00CE5416"/>
    <w:rsid w:val="00CE56F0"/>
    <w:rsid w:val="00CE56F6"/>
    <w:rsid w:val="00CE5863"/>
    <w:rsid w:val="00CE5E94"/>
    <w:rsid w:val="00CE605A"/>
    <w:rsid w:val="00CE60E7"/>
    <w:rsid w:val="00CE6AB3"/>
    <w:rsid w:val="00CE6B15"/>
    <w:rsid w:val="00CE6B50"/>
    <w:rsid w:val="00CE6C4E"/>
    <w:rsid w:val="00CE6F69"/>
    <w:rsid w:val="00CE73C6"/>
    <w:rsid w:val="00CE7EB5"/>
    <w:rsid w:val="00CF001D"/>
    <w:rsid w:val="00CF00CA"/>
    <w:rsid w:val="00CF03A8"/>
    <w:rsid w:val="00CF0A8A"/>
    <w:rsid w:val="00CF0CD6"/>
    <w:rsid w:val="00CF14AD"/>
    <w:rsid w:val="00CF14F6"/>
    <w:rsid w:val="00CF17D5"/>
    <w:rsid w:val="00CF1966"/>
    <w:rsid w:val="00CF19D1"/>
    <w:rsid w:val="00CF1ABB"/>
    <w:rsid w:val="00CF1E8E"/>
    <w:rsid w:val="00CF2366"/>
    <w:rsid w:val="00CF2692"/>
    <w:rsid w:val="00CF26C8"/>
    <w:rsid w:val="00CF28EF"/>
    <w:rsid w:val="00CF29D5"/>
    <w:rsid w:val="00CF2A8C"/>
    <w:rsid w:val="00CF2EC6"/>
    <w:rsid w:val="00CF316B"/>
    <w:rsid w:val="00CF3522"/>
    <w:rsid w:val="00CF39F6"/>
    <w:rsid w:val="00CF3A0C"/>
    <w:rsid w:val="00CF3A51"/>
    <w:rsid w:val="00CF3B70"/>
    <w:rsid w:val="00CF41FB"/>
    <w:rsid w:val="00CF427B"/>
    <w:rsid w:val="00CF49ED"/>
    <w:rsid w:val="00CF4A3E"/>
    <w:rsid w:val="00CF4A5F"/>
    <w:rsid w:val="00CF4F85"/>
    <w:rsid w:val="00CF50B1"/>
    <w:rsid w:val="00CF5256"/>
    <w:rsid w:val="00CF53D0"/>
    <w:rsid w:val="00CF558F"/>
    <w:rsid w:val="00CF6115"/>
    <w:rsid w:val="00CF6C47"/>
    <w:rsid w:val="00CF6C5C"/>
    <w:rsid w:val="00CF752A"/>
    <w:rsid w:val="00CF7639"/>
    <w:rsid w:val="00CF7780"/>
    <w:rsid w:val="00CF790A"/>
    <w:rsid w:val="00CF7D67"/>
    <w:rsid w:val="00CF7E40"/>
    <w:rsid w:val="00D00642"/>
    <w:rsid w:val="00D00907"/>
    <w:rsid w:val="00D00929"/>
    <w:rsid w:val="00D00CEA"/>
    <w:rsid w:val="00D00DA1"/>
    <w:rsid w:val="00D00F96"/>
    <w:rsid w:val="00D01701"/>
    <w:rsid w:val="00D01AC3"/>
    <w:rsid w:val="00D01BF0"/>
    <w:rsid w:val="00D01D07"/>
    <w:rsid w:val="00D025A6"/>
    <w:rsid w:val="00D028D9"/>
    <w:rsid w:val="00D02A1D"/>
    <w:rsid w:val="00D02B29"/>
    <w:rsid w:val="00D03515"/>
    <w:rsid w:val="00D0351B"/>
    <w:rsid w:val="00D039FD"/>
    <w:rsid w:val="00D03E46"/>
    <w:rsid w:val="00D03E78"/>
    <w:rsid w:val="00D0413E"/>
    <w:rsid w:val="00D043B6"/>
    <w:rsid w:val="00D04491"/>
    <w:rsid w:val="00D04E28"/>
    <w:rsid w:val="00D05694"/>
    <w:rsid w:val="00D056E3"/>
    <w:rsid w:val="00D057B0"/>
    <w:rsid w:val="00D0583A"/>
    <w:rsid w:val="00D05875"/>
    <w:rsid w:val="00D058F7"/>
    <w:rsid w:val="00D05925"/>
    <w:rsid w:val="00D05CDA"/>
    <w:rsid w:val="00D06038"/>
    <w:rsid w:val="00D066F5"/>
    <w:rsid w:val="00D06803"/>
    <w:rsid w:val="00D06F95"/>
    <w:rsid w:val="00D06FB4"/>
    <w:rsid w:val="00D074BD"/>
    <w:rsid w:val="00D07900"/>
    <w:rsid w:val="00D07A87"/>
    <w:rsid w:val="00D07ADD"/>
    <w:rsid w:val="00D07C0C"/>
    <w:rsid w:val="00D07E08"/>
    <w:rsid w:val="00D10288"/>
    <w:rsid w:val="00D10323"/>
    <w:rsid w:val="00D10794"/>
    <w:rsid w:val="00D10B46"/>
    <w:rsid w:val="00D10DA7"/>
    <w:rsid w:val="00D112B1"/>
    <w:rsid w:val="00D1162C"/>
    <w:rsid w:val="00D117E3"/>
    <w:rsid w:val="00D117E8"/>
    <w:rsid w:val="00D11917"/>
    <w:rsid w:val="00D1203C"/>
    <w:rsid w:val="00D12150"/>
    <w:rsid w:val="00D121A3"/>
    <w:rsid w:val="00D12316"/>
    <w:rsid w:val="00D1247B"/>
    <w:rsid w:val="00D12AC2"/>
    <w:rsid w:val="00D12C5B"/>
    <w:rsid w:val="00D12FFA"/>
    <w:rsid w:val="00D13863"/>
    <w:rsid w:val="00D13BD8"/>
    <w:rsid w:val="00D14000"/>
    <w:rsid w:val="00D140F7"/>
    <w:rsid w:val="00D14358"/>
    <w:rsid w:val="00D146A9"/>
    <w:rsid w:val="00D1481E"/>
    <w:rsid w:val="00D14AA6"/>
    <w:rsid w:val="00D1551A"/>
    <w:rsid w:val="00D15564"/>
    <w:rsid w:val="00D158F2"/>
    <w:rsid w:val="00D15E50"/>
    <w:rsid w:val="00D15F79"/>
    <w:rsid w:val="00D16136"/>
    <w:rsid w:val="00D16B0F"/>
    <w:rsid w:val="00D16E54"/>
    <w:rsid w:val="00D17137"/>
    <w:rsid w:val="00D171A3"/>
    <w:rsid w:val="00D17455"/>
    <w:rsid w:val="00D17A23"/>
    <w:rsid w:val="00D17AE0"/>
    <w:rsid w:val="00D17C3E"/>
    <w:rsid w:val="00D17D93"/>
    <w:rsid w:val="00D2027F"/>
    <w:rsid w:val="00D203D1"/>
    <w:rsid w:val="00D2059B"/>
    <w:rsid w:val="00D20C3F"/>
    <w:rsid w:val="00D20D84"/>
    <w:rsid w:val="00D20F64"/>
    <w:rsid w:val="00D211E1"/>
    <w:rsid w:val="00D212F5"/>
    <w:rsid w:val="00D21509"/>
    <w:rsid w:val="00D215E7"/>
    <w:rsid w:val="00D218ED"/>
    <w:rsid w:val="00D21A64"/>
    <w:rsid w:val="00D2264A"/>
    <w:rsid w:val="00D22842"/>
    <w:rsid w:val="00D22A50"/>
    <w:rsid w:val="00D22CA7"/>
    <w:rsid w:val="00D23131"/>
    <w:rsid w:val="00D2319B"/>
    <w:rsid w:val="00D23873"/>
    <w:rsid w:val="00D23969"/>
    <w:rsid w:val="00D2436E"/>
    <w:rsid w:val="00D243A6"/>
    <w:rsid w:val="00D24496"/>
    <w:rsid w:val="00D24667"/>
    <w:rsid w:val="00D2481F"/>
    <w:rsid w:val="00D249EF"/>
    <w:rsid w:val="00D24A94"/>
    <w:rsid w:val="00D2525F"/>
    <w:rsid w:val="00D2552D"/>
    <w:rsid w:val="00D255D4"/>
    <w:rsid w:val="00D260E2"/>
    <w:rsid w:val="00D2617D"/>
    <w:rsid w:val="00D2637F"/>
    <w:rsid w:val="00D26674"/>
    <w:rsid w:val="00D2679C"/>
    <w:rsid w:val="00D26DD0"/>
    <w:rsid w:val="00D26EDF"/>
    <w:rsid w:val="00D270D1"/>
    <w:rsid w:val="00D2712B"/>
    <w:rsid w:val="00D27337"/>
    <w:rsid w:val="00D275C8"/>
    <w:rsid w:val="00D278C1"/>
    <w:rsid w:val="00D27A2A"/>
    <w:rsid w:val="00D27B40"/>
    <w:rsid w:val="00D302D5"/>
    <w:rsid w:val="00D304E1"/>
    <w:rsid w:val="00D30F18"/>
    <w:rsid w:val="00D3118E"/>
    <w:rsid w:val="00D3121D"/>
    <w:rsid w:val="00D31B12"/>
    <w:rsid w:val="00D32B3C"/>
    <w:rsid w:val="00D32D9D"/>
    <w:rsid w:val="00D3305C"/>
    <w:rsid w:val="00D3379A"/>
    <w:rsid w:val="00D33EB9"/>
    <w:rsid w:val="00D343AC"/>
    <w:rsid w:val="00D34483"/>
    <w:rsid w:val="00D3501A"/>
    <w:rsid w:val="00D350CC"/>
    <w:rsid w:val="00D351D2"/>
    <w:rsid w:val="00D35355"/>
    <w:rsid w:val="00D35448"/>
    <w:rsid w:val="00D35731"/>
    <w:rsid w:val="00D35998"/>
    <w:rsid w:val="00D35FD9"/>
    <w:rsid w:val="00D360B4"/>
    <w:rsid w:val="00D3615F"/>
    <w:rsid w:val="00D366ED"/>
    <w:rsid w:val="00D36841"/>
    <w:rsid w:val="00D36AF6"/>
    <w:rsid w:val="00D36C6B"/>
    <w:rsid w:val="00D36F84"/>
    <w:rsid w:val="00D400E0"/>
    <w:rsid w:val="00D40107"/>
    <w:rsid w:val="00D4015E"/>
    <w:rsid w:val="00D4058E"/>
    <w:rsid w:val="00D40737"/>
    <w:rsid w:val="00D410CF"/>
    <w:rsid w:val="00D41751"/>
    <w:rsid w:val="00D417F4"/>
    <w:rsid w:val="00D41B35"/>
    <w:rsid w:val="00D41D37"/>
    <w:rsid w:val="00D41D80"/>
    <w:rsid w:val="00D41E6D"/>
    <w:rsid w:val="00D41E8C"/>
    <w:rsid w:val="00D41F75"/>
    <w:rsid w:val="00D42064"/>
    <w:rsid w:val="00D42262"/>
    <w:rsid w:val="00D425A9"/>
    <w:rsid w:val="00D42DE6"/>
    <w:rsid w:val="00D43292"/>
    <w:rsid w:val="00D43357"/>
    <w:rsid w:val="00D4394A"/>
    <w:rsid w:val="00D441E5"/>
    <w:rsid w:val="00D442EC"/>
    <w:rsid w:val="00D444AD"/>
    <w:rsid w:val="00D4457A"/>
    <w:rsid w:val="00D4469F"/>
    <w:rsid w:val="00D44C85"/>
    <w:rsid w:val="00D44D60"/>
    <w:rsid w:val="00D4528E"/>
    <w:rsid w:val="00D459DE"/>
    <w:rsid w:val="00D45C6D"/>
    <w:rsid w:val="00D45DD1"/>
    <w:rsid w:val="00D462D5"/>
    <w:rsid w:val="00D4647E"/>
    <w:rsid w:val="00D466C6"/>
    <w:rsid w:val="00D46B67"/>
    <w:rsid w:val="00D46BB1"/>
    <w:rsid w:val="00D46E97"/>
    <w:rsid w:val="00D46F55"/>
    <w:rsid w:val="00D47243"/>
    <w:rsid w:val="00D47437"/>
    <w:rsid w:val="00D47A31"/>
    <w:rsid w:val="00D5046C"/>
    <w:rsid w:val="00D50845"/>
    <w:rsid w:val="00D50EA9"/>
    <w:rsid w:val="00D511A3"/>
    <w:rsid w:val="00D5138D"/>
    <w:rsid w:val="00D51814"/>
    <w:rsid w:val="00D5199E"/>
    <w:rsid w:val="00D519C4"/>
    <w:rsid w:val="00D51E36"/>
    <w:rsid w:val="00D527D0"/>
    <w:rsid w:val="00D5284B"/>
    <w:rsid w:val="00D52AB8"/>
    <w:rsid w:val="00D52B23"/>
    <w:rsid w:val="00D52DEB"/>
    <w:rsid w:val="00D53096"/>
    <w:rsid w:val="00D536DC"/>
    <w:rsid w:val="00D53871"/>
    <w:rsid w:val="00D545E0"/>
    <w:rsid w:val="00D54833"/>
    <w:rsid w:val="00D55AF3"/>
    <w:rsid w:val="00D55CB4"/>
    <w:rsid w:val="00D56154"/>
    <w:rsid w:val="00D566FE"/>
    <w:rsid w:val="00D56BFA"/>
    <w:rsid w:val="00D5724D"/>
    <w:rsid w:val="00D57547"/>
    <w:rsid w:val="00D57A15"/>
    <w:rsid w:val="00D6052A"/>
    <w:rsid w:val="00D6056B"/>
    <w:rsid w:val="00D60AD2"/>
    <w:rsid w:val="00D60ADD"/>
    <w:rsid w:val="00D60B49"/>
    <w:rsid w:val="00D60D69"/>
    <w:rsid w:val="00D61332"/>
    <w:rsid w:val="00D6162B"/>
    <w:rsid w:val="00D61749"/>
    <w:rsid w:val="00D61B72"/>
    <w:rsid w:val="00D623A3"/>
    <w:rsid w:val="00D627DF"/>
    <w:rsid w:val="00D62D72"/>
    <w:rsid w:val="00D62D89"/>
    <w:rsid w:val="00D62F83"/>
    <w:rsid w:val="00D642BA"/>
    <w:rsid w:val="00D644A9"/>
    <w:rsid w:val="00D64557"/>
    <w:rsid w:val="00D645C2"/>
    <w:rsid w:val="00D6485A"/>
    <w:rsid w:val="00D64BFA"/>
    <w:rsid w:val="00D64CEA"/>
    <w:rsid w:val="00D64E65"/>
    <w:rsid w:val="00D6509E"/>
    <w:rsid w:val="00D6534B"/>
    <w:rsid w:val="00D65391"/>
    <w:rsid w:val="00D65522"/>
    <w:rsid w:val="00D6563E"/>
    <w:rsid w:val="00D6568E"/>
    <w:rsid w:val="00D65924"/>
    <w:rsid w:val="00D65E41"/>
    <w:rsid w:val="00D6600D"/>
    <w:rsid w:val="00D66189"/>
    <w:rsid w:val="00D669FF"/>
    <w:rsid w:val="00D66EA4"/>
    <w:rsid w:val="00D6716C"/>
    <w:rsid w:val="00D6738A"/>
    <w:rsid w:val="00D6767D"/>
    <w:rsid w:val="00D67E62"/>
    <w:rsid w:val="00D70390"/>
    <w:rsid w:val="00D70498"/>
    <w:rsid w:val="00D705B3"/>
    <w:rsid w:val="00D711EA"/>
    <w:rsid w:val="00D716C8"/>
    <w:rsid w:val="00D7181F"/>
    <w:rsid w:val="00D71976"/>
    <w:rsid w:val="00D71D0E"/>
    <w:rsid w:val="00D7201E"/>
    <w:rsid w:val="00D72358"/>
    <w:rsid w:val="00D725C5"/>
    <w:rsid w:val="00D728B5"/>
    <w:rsid w:val="00D72C0D"/>
    <w:rsid w:val="00D72FC2"/>
    <w:rsid w:val="00D73638"/>
    <w:rsid w:val="00D73885"/>
    <w:rsid w:val="00D74793"/>
    <w:rsid w:val="00D748F8"/>
    <w:rsid w:val="00D74D3C"/>
    <w:rsid w:val="00D74EC0"/>
    <w:rsid w:val="00D75074"/>
    <w:rsid w:val="00D75757"/>
    <w:rsid w:val="00D758FB"/>
    <w:rsid w:val="00D75D2B"/>
    <w:rsid w:val="00D765C0"/>
    <w:rsid w:val="00D7668E"/>
    <w:rsid w:val="00D766EF"/>
    <w:rsid w:val="00D76A45"/>
    <w:rsid w:val="00D76EEA"/>
    <w:rsid w:val="00D77263"/>
    <w:rsid w:val="00D77AEC"/>
    <w:rsid w:val="00D77B4A"/>
    <w:rsid w:val="00D77C77"/>
    <w:rsid w:val="00D77FA6"/>
    <w:rsid w:val="00D8002D"/>
    <w:rsid w:val="00D8051F"/>
    <w:rsid w:val="00D807D2"/>
    <w:rsid w:val="00D80802"/>
    <w:rsid w:val="00D80C6C"/>
    <w:rsid w:val="00D80E13"/>
    <w:rsid w:val="00D8103A"/>
    <w:rsid w:val="00D81470"/>
    <w:rsid w:val="00D815CC"/>
    <w:rsid w:val="00D8194C"/>
    <w:rsid w:val="00D81AA7"/>
    <w:rsid w:val="00D81AE6"/>
    <w:rsid w:val="00D81C6E"/>
    <w:rsid w:val="00D81E4F"/>
    <w:rsid w:val="00D81E99"/>
    <w:rsid w:val="00D8313E"/>
    <w:rsid w:val="00D83187"/>
    <w:rsid w:val="00D834A0"/>
    <w:rsid w:val="00D83A6E"/>
    <w:rsid w:val="00D841C4"/>
    <w:rsid w:val="00D843F9"/>
    <w:rsid w:val="00D84404"/>
    <w:rsid w:val="00D84491"/>
    <w:rsid w:val="00D84511"/>
    <w:rsid w:val="00D845E8"/>
    <w:rsid w:val="00D85277"/>
    <w:rsid w:val="00D855E0"/>
    <w:rsid w:val="00D85848"/>
    <w:rsid w:val="00D85A7A"/>
    <w:rsid w:val="00D862C1"/>
    <w:rsid w:val="00D86998"/>
    <w:rsid w:val="00D87160"/>
    <w:rsid w:val="00D8728C"/>
    <w:rsid w:val="00D87458"/>
    <w:rsid w:val="00D875CF"/>
    <w:rsid w:val="00D87601"/>
    <w:rsid w:val="00D878EE"/>
    <w:rsid w:val="00D87F62"/>
    <w:rsid w:val="00D87F8D"/>
    <w:rsid w:val="00D902DC"/>
    <w:rsid w:val="00D90436"/>
    <w:rsid w:val="00D909BA"/>
    <w:rsid w:val="00D90C70"/>
    <w:rsid w:val="00D9105A"/>
    <w:rsid w:val="00D910E6"/>
    <w:rsid w:val="00D9120F"/>
    <w:rsid w:val="00D915BF"/>
    <w:rsid w:val="00D916D1"/>
    <w:rsid w:val="00D91C7D"/>
    <w:rsid w:val="00D926CC"/>
    <w:rsid w:val="00D926D9"/>
    <w:rsid w:val="00D92894"/>
    <w:rsid w:val="00D92954"/>
    <w:rsid w:val="00D9297F"/>
    <w:rsid w:val="00D92BB3"/>
    <w:rsid w:val="00D92EBC"/>
    <w:rsid w:val="00D931FC"/>
    <w:rsid w:val="00D934A1"/>
    <w:rsid w:val="00D9358E"/>
    <w:rsid w:val="00D93841"/>
    <w:rsid w:val="00D93AC2"/>
    <w:rsid w:val="00D93BE5"/>
    <w:rsid w:val="00D93E56"/>
    <w:rsid w:val="00D9416C"/>
    <w:rsid w:val="00D94266"/>
    <w:rsid w:val="00D942E5"/>
    <w:rsid w:val="00D94555"/>
    <w:rsid w:val="00D948E9"/>
    <w:rsid w:val="00D952D2"/>
    <w:rsid w:val="00D95756"/>
    <w:rsid w:val="00D95C43"/>
    <w:rsid w:val="00D95CA7"/>
    <w:rsid w:val="00D95CEA"/>
    <w:rsid w:val="00D95CEF"/>
    <w:rsid w:val="00D95F78"/>
    <w:rsid w:val="00D96071"/>
    <w:rsid w:val="00D96516"/>
    <w:rsid w:val="00D96DD1"/>
    <w:rsid w:val="00D97A93"/>
    <w:rsid w:val="00D97E63"/>
    <w:rsid w:val="00DA0A47"/>
    <w:rsid w:val="00DA1226"/>
    <w:rsid w:val="00DA177E"/>
    <w:rsid w:val="00DA1B82"/>
    <w:rsid w:val="00DA1D15"/>
    <w:rsid w:val="00DA1EC4"/>
    <w:rsid w:val="00DA217A"/>
    <w:rsid w:val="00DA27E4"/>
    <w:rsid w:val="00DA2EAB"/>
    <w:rsid w:val="00DA32E5"/>
    <w:rsid w:val="00DA34DB"/>
    <w:rsid w:val="00DA37DE"/>
    <w:rsid w:val="00DA3861"/>
    <w:rsid w:val="00DA3868"/>
    <w:rsid w:val="00DA3C94"/>
    <w:rsid w:val="00DA4453"/>
    <w:rsid w:val="00DA4B37"/>
    <w:rsid w:val="00DA4E79"/>
    <w:rsid w:val="00DA5156"/>
    <w:rsid w:val="00DA5289"/>
    <w:rsid w:val="00DA5612"/>
    <w:rsid w:val="00DA5900"/>
    <w:rsid w:val="00DA5A34"/>
    <w:rsid w:val="00DA5A89"/>
    <w:rsid w:val="00DA5B92"/>
    <w:rsid w:val="00DA5C5B"/>
    <w:rsid w:val="00DA5D00"/>
    <w:rsid w:val="00DA5D7C"/>
    <w:rsid w:val="00DA63BD"/>
    <w:rsid w:val="00DA6484"/>
    <w:rsid w:val="00DA66CE"/>
    <w:rsid w:val="00DA6A5C"/>
    <w:rsid w:val="00DA6CB3"/>
    <w:rsid w:val="00DA6F9D"/>
    <w:rsid w:val="00DA6FC1"/>
    <w:rsid w:val="00DA7719"/>
    <w:rsid w:val="00DA7854"/>
    <w:rsid w:val="00DA7AFC"/>
    <w:rsid w:val="00DA7B90"/>
    <w:rsid w:val="00DA7E22"/>
    <w:rsid w:val="00DA7E9D"/>
    <w:rsid w:val="00DA7F8C"/>
    <w:rsid w:val="00DB062F"/>
    <w:rsid w:val="00DB07BB"/>
    <w:rsid w:val="00DB0B88"/>
    <w:rsid w:val="00DB0FBA"/>
    <w:rsid w:val="00DB1188"/>
    <w:rsid w:val="00DB1257"/>
    <w:rsid w:val="00DB1294"/>
    <w:rsid w:val="00DB1C85"/>
    <w:rsid w:val="00DB1ECA"/>
    <w:rsid w:val="00DB2517"/>
    <w:rsid w:val="00DB26A2"/>
    <w:rsid w:val="00DB2999"/>
    <w:rsid w:val="00DB35B3"/>
    <w:rsid w:val="00DB3686"/>
    <w:rsid w:val="00DB36BD"/>
    <w:rsid w:val="00DB3770"/>
    <w:rsid w:val="00DB38B0"/>
    <w:rsid w:val="00DB39F5"/>
    <w:rsid w:val="00DB3EC7"/>
    <w:rsid w:val="00DB3FE4"/>
    <w:rsid w:val="00DB4541"/>
    <w:rsid w:val="00DB4872"/>
    <w:rsid w:val="00DB499B"/>
    <w:rsid w:val="00DB4BAE"/>
    <w:rsid w:val="00DB4E7C"/>
    <w:rsid w:val="00DB513F"/>
    <w:rsid w:val="00DB5434"/>
    <w:rsid w:val="00DB57E1"/>
    <w:rsid w:val="00DB5B72"/>
    <w:rsid w:val="00DB5D01"/>
    <w:rsid w:val="00DB6412"/>
    <w:rsid w:val="00DB67BA"/>
    <w:rsid w:val="00DB6A6A"/>
    <w:rsid w:val="00DB6ABB"/>
    <w:rsid w:val="00DB6CEF"/>
    <w:rsid w:val="00DB6E47"/>
    <w:rsid w:val="00DB6F2A"/>
    <w:rsid w:val="00DB722E"/>
    <w:rsid w:val="00DB74FC"/>
    <w:rsid w:val="00DB797A"/>
    <w:rsid w:val="00DC0523"/>
    <w:rsid w:val="00DC0A68"/>
    <w:rsid w:val="00DC0AB5"/>
    <w:rsid w:val="00DC0B39"/>
    <w:rsid w:val="00DC0E21"/>
    <w:rsid w:val="00DC10EF"/>
    <w:rsid w:val="00DC110A"/>
    <w:rsid w:val="00DC122D"/>
    <w:rsid w:val="00DC126B"/>
    <w:rsid w:val="00DC12EB"/>
    <w:rsid w:val="00DC1C12"/>
    <w:rsid w:val="00DC1C9F"/>
    <w:rsid w:val="00DC1CC1"/>
    <w:rsid w:val="00DC1FEC"/>
    <w:rsid w:val="00DC233A"/>
    <w:rsid w:val="00DC24FD"/>
    <w:rsid w:val="00DC2546"/>
    <w:rsid w:val="00DC25CA"/>
    <w:rsid w:val="00DC2690"/>
    <w:rsid w:val="00DC296D"/>
    <w:rsid w:val="00DC2DF4"/>
    <w:rsid w:val="00DC2F2A"/>
    <w:rsid w:val="00DC339D"/>
    <w:rsid w:val="00DC37F6"/>
    <w:rsid w:val="00DC3B3A"/>
    <w:rsid w:val="00DC3C3A"/>
    <w:rsid w:val="00DC4890"/>
    <w:rsid w:val="00DC497C"/>
    <w:rsid w:val="00DC4ADF"/>
    <w:rsid w:val="00DC4B12"/>
    <w:rsid w:val="00DC4D31"/>
    <w:rsid w:val="00DC4DEE"/>
    <w:rsid w:val="00DC531F"/>
    <w:rsid w:val="00DC558D"/>
    <w:rsid w:val="00DC5857"/>
    <w:rsid w:val="00DC592B"/>
    <w:rsid w:val="00DC6017"/>
    <w:rsid w:val="00DC67FE"/>
    <w:rsid w:val="00DC693D"/>
    <w:rsid w:val="00DC6AF1"/>
    <w:rsid w:val="00DC6EB7"/>
    <w:rsid w:val="00DC7754"/>
    <w:rsid w:val="00DC78ED"/>
    <w:rsid w:val="00DC7C3A"/>
    <w:rsid w:val="00DC7D95"/>
    <w:rsid w:val="00DD020C"/>
    <w:rsid w:val="00DD0542"/>
    <w:rsid w:val="00DD09D1"/>
    <w:rsid w:val="00DD0A9F"/>
    <w:rsid w:val="00DD0EED"/>
    <w:rsid w:val="00DD13C0"/>
    <w:rsid w:val="00DD17E2"/>
    <w:rsid w:val="00DD1C7B"/>
    <w:rsid w:val="00DD1E5E"/>
    <w:rsid w:val="00DD1FCD"/>
    <w:rsid w:val="00DD27C4"/>
    <w:rsid w:val="00DD286F"/>
    <w:rsid w:val="00DD2990"/>
    <w:rsid w:val="00DD2E0D"/>
    <w:rsid w:val="00DD2EDF"/>
    <w:rsid w:val="00DD3312"/>
    <w:rsid w:val="00DD3411"/>
    <w:rsid w:val="00DD34DB"/>
    <w:rsid w:val="00DD34E1"/>
    <w:rsid w:val="00DD3696"/>
    <w:rsid w:val="00DD3699"/>
    <w:rsid w:val="00DD3AE0"/>
    <w:rsid w:val="00DD3E70"/>
    <w:rsid w:val="00DD40E6"/>
    <w:rsid w:val="00DD41FC"/>
    <w:rsid w:val="00DD492B"/>
    <w:rsid w:val="00DD519B"/>
    <w:rsid w:val="00DD51CB"/>
    <w:rsid w:val="00DD533F"/>
    <w:rsid w:val="00DD5499"/>
    <w:rsid w:val="00DD5501"/>
    <w:rsid w:val="00DD58B4"/>
    <w:rsid w:val="00DD5E2A"/>
    <w:rsid w:val="00DD5E9B"/>
    <w:rsid w:val="00DD6122"/>
    <w:rsid w:val="00DD66D3"/>
    <w:rsid w:val="00DD6885"/>
    <w:rsid w:val="00DD69BC"/>
    <w:rsid w:val="00DD6A27"/>
    <w:rsid w:val="00DD6CDF"/>
    <w:rsid w:val="00DD6F9E"/>
    <w:rsid w:val="00DD7761"/>
    <w:rsid w:val="00DD77A8"/>
    <w:rsid w:val="00DD7818"/>
    <w:rsid w:val="00DD791C"/>
    <w:rsid w:val="00DD7C5D"/>
    <w:rsid w:val="00DD7DF6"/>
    <w:rsid w:val="00DE069C"/>
    <w:rsid w:val="00DE0B62"/>
    <w:rsid w:val="00DE10DE"/>
    <w:rsid w:val="00DE1311"/>
    <w:rsid w:val="00DE1410"/>
    <w:rsid w:val="00DE180E"/>
    <w:rsid w:val="00DE19AB"/>
    <w:rsid w:val="00DE2373"/>
    <w:rsid w:val="00DE2935"/>
    <w:rsid w:val="00DE2B5F"/>
    <w:rsid w:val="00DE2E6B"/>
    <w:rsid w:val="00DE2E6E"/>
    <w:rsid w:val="00DE30F4"/>
    <w:rsid w:val="00DE39C3"/>
    <w:rsid w:val="00DE3B94"/>
    <w:rsid w:val="00DE42BB"/>
    <w:rsid w:val="00DE4390"/>
    <w:rsid w:val="00DE491A"/>
    <w:rsid w:val="00DE4A70"/>
    <w:rsid w:val="00DE518B"/>
    <w:rsid w:val="00DE52B7"/>
    <w:rsid w:val="00DE53A3"/>
    <w:rsid w:val="00DE5603"/>
    <w:rsid w:val="00DE5E17"/>
    <w:rsid w:val="00DE6046"/>
    <w:rsid w:val="00DE6AF2"/>
    <w:rsid w:val="00DE7AD3"/>
    <w:rsid w:val="00DE7C05"/>
    <w:rsid w:val="00DF04CB"/>
    <w:rsid w:val="00DF0B84"/>
    <w:rsid w:val="00DF0C06"/>
    <w:rsid w:val="00DF0FC0"/>
    <w:rsid w:val="00DF16BF"/>
    <w:rsid w:val="00DF176B"/>
    <w:rsid w:val="00DF20AD"/>
    <w:rsid w:val="00DF21D1"/>
    <w:rsid w:val="00DF23CB"/>
    <w:rsid w:val="00DF23D5"/>
    <w:rsid w:val="00DF2EE5"/>
    <w:rsid w:val="00DF371D"/>
    <w:rsid w:val="00DF3736"/>
    <w:rsid w:val="00DF3C73"/>
    <w:rsid w:val="00DF4294"/>
    <w:rsid w:val="00DF42D9"/>
    <w:rsid w:val="00DF440C"/>
    <w:rsid w:val="00DF4457"/>
    <w:rsid w:val="00DF487C"/>
    <w:rsid w:val="00DF4A01"/>
    <w:rsid w:val="00DF4E6A"/>
    <w:rsid w:val="00DF5117"/>
    <w:rsid w:val="00DF5237"/>
    <w:rsid w:val="00DF52CD"/>
    <w:rsid w:val="00DF53A2"/>
    <w:rsid w:val="00DF5980"/>
    <w:rsid w:val="00DF5A92"/>
    <w:rsid w:val="00DF60E8"/>
    <w:rsid w:val="00DF6856"/>
    <w:rsid w:val="00DF6B1F"/>
    <w:rsid w:val="00DF6DF7"/>
    <w:rsid w:val="00DF735B"/>
    <w:rsid w:val="00DF74AE"/>
    <w:rsid w:val="00DF767D"/>
    <w:rsid w:val="00DF76C1"/>
    <w:rsid w:val="00DF77CF"/>
    <w:rsid w:val="00DF79EA"/>
    <w:rsid w:val="00DF7A8F"/>
    <w:rsid w:val="00DF7BE6"/>
    <w:rsid w:val="00DF7D3E"/>
    <w:rsid w:val="00DF7EDB"/>
    <w:rsid w:val="00DF7F0D"/>
    <w:rsid w:val="00E00A46"/>
    <w:rsid w:val="00E00E1A"/>
    <w:rsid w:val="00E012DA"/>
    <w:rsid w:val="00E013B9"/>
    <w:rsid w:val="00E0147A"/>
    <w:rsid w:val="00E014AF"/>
    <w:rsid w:val="00E018D7"/>
    <w:rsid w:val="00E01942"/>
    <w:rsid w:val="00E01989"/>
    <w:rsid w:val="00E01C36"/>
    <w:rsid w:val="00E02277"/>
    <w:rsid w:val="00E022D7"/>
    <w:rsid w:val="00E027EC"/>
    <w:rsid w:val="00E02AB6"/>
    <w:rsid w:val="00E02F41"/>
    <w:rsid w:val="00E03045"/>
    <w:rsid w:val="00E03186"/>
    <w:rsid w:val="00E036E6"/>
    <w:rsid w:val="00E0370C"/>
    <w:rsid w:val="00E039A0"/>
    <w:rsid w:val="00E03E79"/>
    <w:rsid w:val="00E040F8"/>
    <w:rsid w:val="00E042EA"/>
    <w:rsid w:val="00E049FF"/>
    <w:rsid w:val="00E04BCE"/>
    <w:rsid w:val="00E05184"/>
    <w:rsid w:val="00E0545A"/>
    <w:rsid w:val="00E056AE"/>
    <w:rsid w:val="00E057C6"/>
    <w:rsid w:val="00E05A58"/>
    <w:rsid w:val="00E05BC5"/>
    <w:rsid w:val="00E05CA8"/>
    <w:rsid w:val="00E05E5A"/>
    <w:rsid w:val="00E06260"/>
    <w:rsid w:val="00E063AE"/>
    <w:rsid w:val="00E065A9"/>
    <w:rsid w:val="00E06796"/>
    <w:rsid w:val="00E071AA"/>
    <w:rsid w:val="00E07227"/>
    <w:rsid w:val="00E072CB"/>
    <w:rsid w:val="00E0763B"/>
    <w:rsid w:val="00E0784B"/>
    <w:rsid w:val="00E078B2"/>
    <w:rsid w:val="00E07973"/>
    <w:rsid w:val="00E07A4F"/>
    <w:rsid w:val="00E07C42"/>
    <w:rsid w:val="00E07DE0"/>
    <w:rsid w:val="00E07E52"/>
    <w:rsid w:val="00E07EA6"/>
    <w:rsid w:val="00E10285"/>
    <w:rsid w:val="00E10947"/>
    <w:rsid w:val="00E10C6F"/>
    <w:rsid w:val="00E10C79"/>
    <w:rsid w:val="00E117E6"/>
    <w:rsid w:val="00E119E4"/>
    <w:rsid w:val="00E11BB7"/>
    <w:rsid w:val="00E11C89"/>
    <w:rsid w:val="00E120C5"/>
    <w:rsid w:val="00E12999"/>
    <w:rsid w:val="00E129E3"/>
    <w:rsid w:val="00E12CAB"/>
    <w:rsid w:val="00E12F1B"/>
    <w:rsid w:val="00E12F38"/>
    <w:rsid w:val="00E1325D"/>
    <w:rsid w:val="00E13281"/>
    <w:rsid w:val="00E132C5"/>
    <w:rsid w:val="00E13F32"/>
    <w:rsid w:val="00E14139"/>
    <w:rsid w:val="00E1446D"/>
    <w:rsid w:val="00E14873"/>
    <w:rsid w:val="00E14B87"/>
    <w:rsid w:val="00E14ED0"/>
    <w:rsid w:val="00E14F31"/>
    <w:rsid w:val="00E15224"/>
    <w:rsid w:val="00E1527F"/>
    <w:rsid w:val="00E15622"/>
    <w:rsid w:val="00E156E0"/>
    <w:rsid w:val="00E15A4E"/>
    <w:rsid w:val="00E15B56"/>
    <w:rsid w:val="00E16186"/>
    <w:rsid w:val="00E1668F"/>
    <w:rsid w:val="00E16804"/>
    <w:rsid w:val="00E16B3C"/>
    <w:rsid w:val="00E16F2B"/>
    <w:rsid w:val="00E16FD5"/>
    <w:rsid w:val="00E1713D"/>
    <w:rsid w:val="00E172EA"/>
    <w:rsid w:val="00E173E0"/>
    <w:rsid w:val="00E175DA"/>
    <w:rsid w:val="00E17837"/>
    <w:rsid w:val="00E17AA4"/>
    <w:rsid w:val="00E17E6F"/>
    <w:rsid w:val="00E20174"/>
    <w:rsid w:val="00E203AA"/>
    <w:rsid w:val="00E211AC"/>
    <w:rsid w:val="00E2120A"/>
    <w:rsid w:val="00E21239"/>
    <w:rsid w:val="00E213D8"/>
    <w:rsid w:val="00E2165B"/>
    <w:rsid w:val="00E21728"/>
    <w:rsid w:val="00E218C0"/>
    <w:rsid w:val="00E2200C"/>
    <w:rsid w:val="00E22A0A"/>
    <w:rsid w:val="00E232D1"/>
    <w:rsid w:val="00E232DE"/>
    <w:rsid w:val="00E23678"/>
    <w:rsid w:val="00E237D0"/>
    <w:rsid w:val="00E2399D"/>
    <w:rsid w:val="00E239FE"/>
    <w:rsid w:val="00E23B89"/>
    <w:rsid w:val="00E23BF9"/>
    <w:rsid w:val="00E241AC"/>
    <w:rsid w:val="00E2465F"/>
    <w:rsid w:val="00E24755"/>
    <w:rsid w:val="00E24812"/>
    <w:rsid w:val="00E24A25"/>
    <w:rsid w:val="00E24B99"/>
    <w:rsid w:val="00E24D49"/>
    <w:rsid w:val="00E24F0F"/>
    <w:rsid w:val="00E24F66"/>
    <w:rsid w:val="00E24F87"/>
    <w:rsid w:val="00E2569A"/>
    <w:rsid w:val="00E2587A"/>
    <w:rsid w:val="00E25885"/>
    <w:rsid w:val="00E25AC3"/>
    <w:rsid w:val="00E25BBA"/>
    <w:rsid w:val="00E25C88"/>
    <w:rsid w:val="00E25CEB"/>
    <w:rsid w:val="00E25EE8"/>
    <w:rsid w:val="00E26E52"/>
    <w:rsid w:val="00E26F98"/>
    <w:rsid w:val="00E2766E"/>
    <w:rsid w:val="00E276B7"/>
    <w:rsid w:val="00E27DBA"/>
    <w:rsid w:val="00E27ED5"/>
    <w:rsid w:val="00E304BE"/>
    <w:rsid w:val="00E3050F"/>
    <w:rsid w:val="00E30869"/>
    <w:rsid w:val="00E30B36"/>
    <w:rsid w:val="00E30F98"/>
    <w:rsid w:val="00E310FA"/>
    <w:rsid w:val="00E314DA"/>
    <w:rsid w:val="00E319A8"/>
    <w:rsid w:val="00E31DDE"/>
    <w:rsid w:val="00E31EE2"/>
    <w:rsid w:val="00E322E6"/>
    <w:rsid w:val="00E32A1D"/>
    <w:rsid w:val="00E32CD9"/>
    <w:rsid w:val="00E32D61"/>
    <w:rsid w:val="00E32DA0"/>
    <w:rsid w:val="00E32F9C"/>
    <w:rsid w:val="00E33C9D"/>
    <w:rsid w:val="00E33DFA"/>
    <w:rsid w:val="00E33F52"/>
    <w:rsid w:val="00E33FF9"/>
    <w:rsid w:val="00E34025"/>
    <w:rsid w:val="00E34259"/>
    <w:rsid w:val="00E342FF"/>
    <w:rsid w:val="00E34386"/>
    <w:rsid w:val="00E34522"/>
    <w:rsid w:val="00E348BE"/>
    <w:rsid w:val="00E349FE"/>
    <w:rsid w:val="00E34C2F"/>
    <w:rsid w:val="00E34CBA"/>
    <w:rsid w:val="00E3505A"/>
    <w:rsid w:val="00E350CB"/>
    <w:rsid w:val="00E35152"/>
    <w:rsid w:val="00E352FB"/>
    <w:rsid w:val="00E3537B"/>
    <w:rsid w:val="00E35570"/>
    <w:rsid w:val="00E35683"/>
    <w:rsid w:val="00E356E9"/>
    <w:rsid w:val="00E35825"/>
    <w:rsid w:val="00E35C11"/>
    <w:rsid w:val="00E36CA1"/>
    <w:rsid w:val="00E371B7"/>
    <w:rsid w:val="00E37223"/>
    <w:rsid w:val="00E372AD"/>
    <w:rsid w:val="00E377DE"/>
    <w:rsid w:val="00E37D89"/>
    <w:rsid w:val="00E37DBF"/>
    <w:rsid w:val="00E401F7"/>
    <w:rsid w:val="00E408AD"/>
    <w:rsid w:val="00E40A22"/>
    <w:rsid w:val="00E40FB1"/>
    <w:rsid w:val="00E41368"/>
    <w:rsid w:val="00E417D5"/>
    <w:rsid w:val="00E4182E"/>
    <w:rsid w:val="00E41D8C"/>
    <w:rsid w:val="00E41D92"/>
    <w:rsid w:val="00E41F1A"/>
    <w:rsid w:val="00E42825"/>
    <w:rsid w:val="00E42BB3"/>
    <w:rsid w:val="00E42CE4"/>
    <w:rsid w:val="00E43185"/>
    <w:rsid w:val="00E432B9"/>
    <w:rsid w:val="00E432E1"/>
    <w:rsid w:val="00E438BD"/>
    <w:rsid w:val="00E4393A"/>
    <w:rsid w:val="00E44034"/>
    <w:rsid w:val="00E44292"/>
    <w:rsid w:val="00E44571"/>
    <w:rsid w:val="00E44965"/>
    <w:rsid w:val="00E44C39"/>
    <w:rsid w:val="00E44D6D"/>
    <w:rsid w:val="00E44F62"/>
    <w:rsid w:val="00E45AF3"/>
    <w:rsid w:val="00E460A9"/>
    <w:rsid w:val="00E468DC"/>
    <w:rsid w:val="00E4718B"/>
    <w:rsid w:val="00E471C3"/>
    <w:rsid w:val="00E47A36"/>
    <w:rsid w:val="00E47C33"/>
    <w:rsid w:val="00E47C8B"/>
    <w:rsid w:val="00E5019D"/>
    <w:rsid w:val="00E508C3"/>
    <w:rsid w:val="00E5094A"/>
    <w:rsid w:val="00E50BF3"/>
    <w:rsid w:val="00E50FAA"/>
    <w:rsid w:val="00E51194"/>
    <w:rsid w:val="00E515D2"/>
    <w:rsid w:val="00E51B41"/>
    <w:rsid w:val="00E51F39"/>
    <w:rsid w:val="00E5248C"/>
    <w:rsid w:val="00E528B3"/>
    <w:rsid w:val="00E52A73"/>
    <w:rsid w:val="00E52A81"/>
    <w:rsid w:val="00E52BD3"/>
    <w:rsid w:val="00E52EF2"/>
    <w:rsid w:val="00E52F30"/>
    <w:rsid w:val="00E535C3"/>
    <w:rsid w:val="00E53878"/>
    <w:rsid w:val="00E53AE0"/>
    <w:rsid w:val="00E53B02"/>
    <w:rsid w:val="00E53D10"/>
    <w:rsid w:val="00E53E23"/>
    <w:rsid w:val="00E53F04"/>
    <w:rsid w:val="00E54117"/>
    <w:rsid w:val="00E5412C"/>
    <w:rsid w:val="00E541A5"/>
    <w:rsid w:val="00E5435F"/>
    <w:rsid w:val="00E5448D"/>
    <w:rsid w:val="00E54855"/>
    <w:rsid w:val="00E54858"/>
    <w:rsid w:val="00E54BBB"/>
    <w:rsid w:val="00E54E07"/>
    <w:rsid w:val="00E54E54"/>
    <w:rsid w:val="00E54E55"/>
    <w:rsid w:val="00E5506B"/>
    <w:rsid w:val="00E5511B"/>
    <w:rsid w:val="00E552AB"/>
    <w:rsid w:val="00E55806"/>
    <w:rsid w:val="00E558DC"/>
    <w:rsid w:val="00E559D9"/>
    <w:rsid w:val="00E55F86"/>
    <w:rsid w:val="00E560B5"/>
    <w:rsid w:val="00E5615D"/>
    <w:rsid w:val="00E565A9"/>
    <w:rsid w:val="00E5665A"/>
    <w:rsid w:val="00E566D4"/>
    <w:rsid w:val="00E57511"/>
    <w:rsid w:val="00E575FD"/>
    <w:rsid w:val="00E57743"/>
    <w:rsid w:val="00E601D9"/>
    <w:rsid w:val="00E602A2"/>
    <w:rsid w:val="00E60363"/>
    <w:rsid w:val="00E6091E"/>
    <w:rsid w:val="00E60990"/>
    <w:rsid w:val="00E610C2"/>
    <w:rsid w:val="00E61291"/>
    <w:rsid w:val="00E61453"/>
    <w:rsid w:val="00E6149A"/>
    <w:rsid w:val="00E614F5"/>
    <w:rsid w:val="00E61646"/>
    <w:rsid w:val="00E6165B"/>
    <w:rsid w:val="00E617B0"/>
    <w:rsid w:val="00E61DDE"/>
    <w:rsid w:val="00E62011"/>
    <w:rsid w:val="00E62104"/>
    <w:rsid w:val="00E62410"/>
    <w:rsid w:val="00E6267D"/>
    <w:rsid w:val="00E6274A"/>
    <w:rsid w:val="00E629EA"/>
    <w:rsid w:val="00E62C28"/>
    <w:rsid w:val="00E62E89"/>
    <w:rsid w:val="00E630F4"/>
    <w:rsid w:val="00E63263"/>
    <w:rsid w:val="00E63329"/>
    <w:rsid w:val="00E63401"/>
    <w:rsid w:val="00E6353C"/>
    <w:rsid w:val="00E6355F"/>
    <w:rsid w:val="00E6368E"/>
    <w:rsid w:val="00E63C39"/>
    <w:rsid w:val="00E64061"/>
    <w:rsid w:val="00E64217"/>
    <w:rsid w:val="00E6437B"/>
    <w:rsid w:val="00E645C5"/>
    <w:rsid w:val="00E648B3"/>
    <w:rsid w:val="00E64995"/>
    <w:rsid w:val="00E64E8E"/>
    <w:rsid w:val="00E64EC7"/>
    <w:rsid w:val="00E664A1"/>
    <w:rsid w:val="00E66993"/>
    <w:rsid w:val="00E66B51"/>
    <w:rsid w:val="00E66D9C"/>
    <w:rsid w:val="00E66E86"/>
    <w:rsid w:val="00E674C4"/>
    <w:rsid w:val="00E6779F"/>
    <w:rsid w:val="00E67DDA"/>
    <w:rsid w:val="00E70192"/>
    <w:rsid w:val="00E705F2"/>
    <w:rsid w:val="00E7062F"/>
    <w:rsid w:val="00E710EE"/>
    <w:rsid w:val="00E713A9"/>
    <w:rsid w:val="00E715BF"/>
    <w:rsid w:val="00E7166E"/>
    <w:rsid w:val="00E71B2D"/>
    <w:rsid w:val="00E71E2B"/>
    <w:rsid w:val="00E720DE"/>
    <w:rsid w:val="00E721BB"/>
    <w:rsid w:val="00E72474"/>
    <w:rsid w:val="00E724D8"/>
    <w:rsid w:val="00E72578"/>
    <w:rsid w:val="00E72832"/>
    <w:rsid w:val="00E72FE9"/>
    <w:rsid w:val="00E73C64"/>
    <w:rsid w:val="00E73DF0"/>
    <w:rsid w:val="00E73E0A"/>
    <w:rsid w:val="00E74323"/>
    <w:rsid w:val="00E74735"/>
    <w:rsid w:val="00E74736"/>
    <w:rsid w:val="00E751F8"/>
    <w:rsid w:val="00E75974"/>
    <w:rsid w:val="00E75DE9"/>
    <w:rsid w:val="00E761BB"/>
    <w:rsid w:val="00E761D1"/>
    <w:rsid w:val="00E76856"/>
    <w:rsid w:val="00E771EF"/>
    <w:rsid w:val="00E803B7"/>
    <w:rsid w:val="00E808F4"/>
    <w:rsid w:val="00E80DE3"/>
    <w:rsid w:val="00E8167D"/>
    <w:rsid w:val="00E816DC"/>
    <w:rsid w:val="00E8178B"/>
    <w:rsid w:val="00E81880"/>
    <w:rsid w:val="00E81A09"/>
    <w:rsid w:val="00E82E12"/>
    <w:rsid w:val="00E82ED8"/>
    <w:rsid w:val="00E83218"/>
    <w:rsid w:val="00E832BF"/>
    <w:rsid w:val="00E83A56"/>
    <w:rsid w:val="00E83CC7"/>
    <w:rsid w:val="00E845D0"/>
    <w:rsid w:val="00E84679"/>
    <w:rsid w:val="00E84CC0"/>
    <w:rsid w:val="00E8512F"/>
    <w:rsid w:val="00E853AA"/>
    <w:rsid w:val="00E855EC"/>
    <w:rsid w:val="00E856F7"/>
    <w:rsid w:val="00E85B35"/>
    <w:rsid w:val="00E85C39"/>
    <w:rsid w:val="00E85F10"/>
    <w:rsid w:val="00E860EB"/>
    <w:rsid w:val="00E86621"/>
    <w:rsid w:val="00E8696A"/>
    <w:rsid w:val="00E8699D"/>
    <w:rsid w:val="00E86A21"/>
    <w:rsid w:val="00E86AEE"/>
    <w:rsid w:val="00E86BA9"/>
    <w:rsid w:val="00E87240"/>
    <w:rsid w:val="00E874FD"/>
    <w:rsid w:val="00E87521"/>
    <w:rsid w:val="00E8759A"/>
    <w:rsid w:val="00E87DA0"/>
    <w:rsid w:val="00E9036B"/>
    <w:rsid w:val="00E908B3"/>
    <w:rsid w:val="00E910CF"/>
    <w:rsid w:val="00E91607"/>
    <w:rsid w:val="00E916C6"/>
    <w:rsid w:val="00E91B74"/>
    <w:rsid w:val="00E91D67"/>
    <w:rsid w:val="00E91DA4"/>
    <w:rsid w:val="00E91E2B"/>
    <w:rsid w:val="00E91F2A"/>
    <w:rsid w:val="00E91F46"/>
    <w:rsid w:val="00E922B6"/>
    <w:rsid w:val="00E92A48"/>
    <w:rsid w:val="00E92AE4"/>
    <w:rsid w:val="00E92C12"/>
    <w:rsid w:val="00E93004"/>
    <w:rsid w:val="00E932AF"/>
    <w:rsid w:val="00E932B4"/>
    <w:rsid w:val="00E933C3"/>
    <w:rsid w:val="00E93407"/>
    <w:rsid w:val="00E93D5A"/>
    <w:rsid w:val="00E93D64"/>
    <w:rsid w:val="00E9401E"/>
    <w:rsid w:val="00E94097"/>
    <w:rsid w:val="00E9433E"/>
    <w:rsid w:val="00E94362"/>
    <w:rsid w:val="00E9439E"/>
    <w:rsid w:val="00E94423"/>
    <w:rsid w:val="00E94A79"/>
    <w:rsid w:val="00E94B6C"/>
    <w:rsid w:val="00E94C81"/>
    <w:rsid w:val="00E95177"/>
    <w:rsid w:val="00E95264"/>
    <w:rsid w:val="00E952F2"/>
    <w:rsid w:val="00E9547E"/>
    <w:rsid w:val="00E95915"/>
    <w:rsid w:val="00E95A2D"/>
    <w:rsid w:val="00E95ABB"/>
    <w:rsid w:val="00E95EB4"/>
    <w:rsid w:val="00E95FAF"/>
    <w:rsid w:val="00E96165"/>
    <w:rsid w:val="00E9616D"/>
    <w:rsid w:val="00E96474"/>
    <w:rsid w:val="00E96FF7"/>
    <w:rsid w:val="00E97823"/>
    <w:rsid w:val="00EA0673"/>
    <w:rsid w:val="00EA0737"/>
    <w:rsid w:val="00EA0A8D"/>
    <w:rsid w:val="00EA0B29"/>
    <w:rsid w:val="00EA0E47"/>
    <w:rsid w:val="00EA0EB5"/>
    <w:rsid w:val="00EA1124"/>
    <w:rsid w:val="00EA15C8"/>
    <w:rsid w:val="00EA19A3"/>
    <w:rsid w:val="00EA213C"/>
    <w:rsid w:val="00EA213F"/>
    <w:rsid w:val="00EA22BA"/>
    <w:rsid w:val="00EA28ED"/>
    <w:rsid w:val="00EA2B31"/>
    <w:rsid w:val="00EA2D28"/>
    <w:rsid w:val="00EA2DEE"/>
    <w:rsid w:val="00EA3373"/>
    <w:rsid w:val="00EA337D"/>
    <w:rsid w:val="00EA3C6F"/>
    <w:rsid w:val="00EA4358"/>
    <w:rsid w:val="00EA48CB"/>
    <w:rsid w:val="00EA4ADF"/>
    <w:rsid w:val="00EA4F88"/>
    <w:rsid w:val="00EA56C7"/>
    <w:rsid w:val="00EA5792"/>
    <w:rsid w:val="00EA5A4B"/>
    <w:rsid w:val="00EA5CCE"/>
    <w:rsid w:val="00EA5EDB"/>
    <w:rsid w:val="00EA61C4"/>
    <w:rsid w:val="00EA61D3"/>
    <w:rsid w:val="00EA6309"/>
    <w:rsid w:val="00EA6AA9"/>
    <w:rsid w:val="00EA6B2D"/>
    <w:rsid w:val="00EA7047"/>
    <w:rsid w:val="00EA7486"/>
    <w:rsid w:val="00EA75FE"/>
    <w:rsid w:val="00EA797A"/>
    <w:rsid w:val="00EA79BE"/>
    <w:rsid w:val="00EA7A4B"/>
    <w:rsid w:val="00EA7C63"/>
    <w:rsid w:val="00EA7E05"/>
    <w:rsid w:val="00EB049E"/>
    <w:rsid w:val="00EB04A5"/>
    <w:rsid w:val="00EB08CB"/>
    <w:rsid w:val="00EB0AD8"/>
    <w:rsid w:val="00EB1221"/>
    <w:rsid w:val="00EB1302"/>
    <w:rsid w:val="00EB13C3"/>
    <w:rsid w:val="00EB1F5A"/>
    <w:rsid w:val="00EB2042"/>
    <w:rsid w:val="00EB224A"/>
    <w:rsid w:val="00EB24CB"/>
    <w:rsid w:val="00EB2534"/>
    <w:rsid w:val="00EB253E"/>
    <w:rsid w:val="00EB26F7"/>
    <w:rsid w:val="00EB27CE"/>
    <w:rsid w:val="00EB2DF9"/>
    <w:rsid w:val="00EB3040"/>
    <w:rsid w:val="00EB311E"/>
    <w:rsid w:val="00EB32E0"/>
    <w:rsid w:val="00EB3965"/>
    <w:rsid w:val="00EB3AFC"/>
    <w:rsid w:val="00EB3CA7"/>
    <w:rsid w:val="00EB3D7E"/>
    <w:rsid w:val="00EB3E6F"/>
    <w:rsid w:val="00EB4126"/>
    <w:rsid w:val="00EB42AB"/>
    <w:rsid w:val="00EB4514"/>
    <w:rsid w:val="00EB47F8"/>
    <w:rsid w:val="00EB514D"/>
    <w:rsid w:val="00EB51AC"/>
    <w:rsid w:val="00EB51DB"/>
    <w:rsid w:val="00EB5AE1"/>
    <w:rsid w:val="00EB5EF2"/>
    <w:rsid w:val="00EB60F5"/>
    <w:rsid w:val="00EB63A2"/>
    <w:rsid w:val="00EB687E"/>
    <w:rsid w:val="00EB7023"/>
    <w:rsid w:val="00EB711B"/>
    <w:rsid w:val="00EB7287"/>
    <w:rsid w:val="00EB74C9"/>
    <w:rsid w:val="00EB77C3"/>
    <w:rsid w:val="00EB78F1"/>
    <w:rsid w:val="00EB7F4E"/>
    <w:rsid w:val="00EB7FD5"/>
    <w:rsid w:val="00EC00E9"/>
    <w:rsid w:val="00EC01F2"/>
    <w:rsid w:val="00EC03C9"/>
    <w:rsid w:val="00EC063C"/>
    <w:rsid w:val="00EC096A"/>
    <w:rsid w:val="00EC0A70"/>
    <w:rsid w:val="00EC0AAD"/>
    <w:rsid w:val="00EC0CE9"/>
    <w:rsid w:val="00EC0FF5"/>
    <w:rsid w:val="00EC125D"/>
    <w:rsid w:val="00EC126D"/>
    <w:rsid w:val="00EC17FB"/>
    <w:rsid w:val="00EC1AF3"/>
    <w:rsid w:val="00EC1B4F"/>
    <w:rsid w:val="00EC1BE3"/>
    <w:rsid w:val="00EC1C08"/>
    <w:rsid w:val="00EC1D44"/>
    <w:rsid w:val="00EC1E18"/>
    <w:rsid w:val="00EC1F29"/>
    <w:rsid w:val="00EC203F"/>
    <w:rsid w:val="00EC20B9"/>
    <w:rsid w:val="00EC2829"/>
    <w:rsid w:val="00EC284B"/>
    <w:rsid w:val="00EC2C6A"/>
    <w:rsid w:val="00EC2D1B"/>
    <w:rsid w:val="00EC32CD"/>
    <w:rsid w:val="00EC32F0"/>
    <w:rsid w:val="00EC3308"/>
    <w:rsid w:val="00EC33CA"/>
    <w:rsid w:val="00EC370B"/>
    <w:rsid w:val="00EC38AD"/>
    <w:rsid w:val="00EC38BE"/>
    <w:rsid w:val="00EC39B3"/>
    <w:rsid w:val="00EC3CA2"/>
    <w:rsid w:val="00EC3F36"/>
    <w:rsid w:val="00EC403E"/>
    <w:rsid w:val="00EC404E"/>
    <w:rsid w:val="00EC481E"/>
    <w:rsid w:val="00EC49AA"/>
    <w:rsid w:val="00EC4B33"/>
    <w:rsid w:val="00EC4C76"/>
    <w:rsid w:val="00EC5071"/>
    <w:rsid w:val="00EC50BF"/>
    <w:rsid w:val="00EC51B5"/>
    <w:rsid w:val="00EC55B8"/>
    <w:rsid w:val="00EC5646"/>
    <w:rsid w:val="00EC5CB6"/>
    <w:rsid w:val="00EC5CD0"/>
    <w:rsid w:val="00EC5E7A"/>
    <w:rsid w:val="00EC6055"/>
    <w:rsid w:val="00EC6712"/>
    <w:rsid w:val="00EC6790"/>
    <w:rsid w:val="00EC68F4"/>
    <w:rsid w:val="00EC6B55"/>
    <w:rsid w:val="00EC6DD7"/>
    <w:rsid w:val="00EC6E9E"/>
    <w:rsid w:val="00EC70DE"/>
    <w:rsid w:val="00EC71CA"/>
    <w:rsid w:val="00EC728E"/>
    <w:rsid w:val="00EC7422"/>
    <w:rsid w:val="00EC7536"/>
    <w:rsid w:val="00EC75A6"/>
    <w:rsid w:val="00EC78C1"/>
    <w:rsid w:val="00EC7AFF"/>
    <w:rsid w:val="00EC7B8F"/>
    <w:rsid w:val="00EC7C91"/>
    <w:rsid w:val="00ED0B34"/>
    <w:rsid w:val="00ED0B6D"/>
    <w:rsid w:val="00ED1100"/>
    <w:rsid w:val="00ED1478"/>
    <w:rsid w:val="00ED161E"/>
    <w:rsid w:val="00ED17D0"/>
    <w:rsid w:val="00ED1A95"/>
    <w:rsid w:val="00ED1CF0"/>
    <w:rsid w:val="00ED2201"/>
    <w:rsid w:val="00ED2914"/>
    <w:rsid w:val="00ED2FFF"/>
    <w:rsid w:val="00ED3343"/>
    <w:rsid w:val="00ED34B6"/>
    <w:rsid w:val="00ED35C6"/>
    <w:rsid w:val="00ED35FA"/>
    <w:rsid w:val="00ED360B"/>
    <w:rsid w:val="00ED37C9"/>
    <w:rsid w:val="00ED38CA"/>
    <w:rsid w:val="00ED401D"/>
    <w:rsid w:val="00ED410F"/>
    <w:rsid w:val="00ED4325"/>
    <w:rsid w:val="00ED49D6"/>
    <w:rsid w:val="00ED4C61"/>
    <w:rsid w:val="00ED4FDB"/>
    <w:rsid w:val="00ED5052"/>
    <w:rsid w:val="00ED51B8"/>
    <w:rsid w:val="00ED53DA"/>
    <w:rsid w:val="00ED55B4"/>
    <w:rsid w:val="00ED55DA"/>
    <w:rsid w:val="00ED59BF"/>
    <w:rsid w:val="00ED5E2E"/>
    <w:rsid w:val="00ED5F0E"/>
    <w:rsid w:val="00ED6A01"/>
    <w:rsid w:val="00ED6A12"/>
    <w:rsid w:val="00ED6A75"/>
    <w:rsid w:val="00ED6E3E"/>
    <w:rsid w:val="00ED70D7"/>
    <w:rsid w:val="00ED79E0"/>
    <w:rsid w:val="00ED7B2D"/>
    <w:rsid w:val="00ED7D3B"/>
    <w:rsid w:val="00ED7DF9"/>
    <w:rsid w:val="00ED7F3F"/>
    <w:rsid w:val="00EE0694"/>
    <w:rsid w:val="00EE0923"/>
    <w:rsid w:val="00EE0A02"/>
    <w:rsid w:val="00EE0EB1"/>
    <w:rsid w:val="00EE0F04"/>
    <w:rsid w:val="00EE0F37"/>
    <w:rsid w:val="00EE118A"/>
    <w:rsid w:val="00EE14B1"/>
    <w:rsid w:val="00EE1854"/>
    <w:rsid w:val="00EE187A"/>
    <w:rsid w:val="00EE19A0"/>
    <w:rsid w:val="00EE1C3D"/>
    <w:rsid w:val="00EE21F4"/>
    <w:rsid w:val="00EE22B3"/>
    <w:rsid w:val="00EE233C"/>
    <w:rsid w:val="00EE3154"/>
    <w:rsid w:val="00EE32A8"/>
    <w:rsid w:val="00EE3CC9"/>
    <w:rsid w:val="00EE3D84"/>
    <w:rsid w:val="00EE40F9"/>
    <w:rsid w:val="00EE4839"/>
    <w:rsid w:val="00EE498D"/>
    <w:rsid w:val="00EE51DF"/>
    <w:rsid w:val="00EE5852"/>
    <w:rsid w:val="00EE6159"/>
    <w:rsid w:val="00EE61B2"/>
    <w:rsid w:val="00EE63E1"/>
    <w:rsid w:val="00EE6CA1"/>
    <w:rsid w:val="00EE74F5"/>
    <w:rsid w:val="00EE780F"/>
    <w:rsid w:val="00EE7A21"/>
    <w:rsid w:val="00EE7A57"/>
    <w:rsid w:val="00EF00F9"/>
    <w:rsid w:val="00EF027C"/>
    <w:rsid w:val="00EF0342"/>
    <w:rsid w:val="00EF0441"/>
    <w:rsid w:val="00EF0906"/>
    <w:rsid w:val="00EF0B8D"/>
    <w:rsid w:val="00EF0F3E"/>
    <w:rsid w:val="00EF13B5"/>
    <w:rsid w:val="00EF14D8"/>
    <w:rsid w:val="00EF152B"/>
    <w:rsid w:val="00EF15D8"/>
    <w:rsid w:val="00EF16AF"/>
    <w:rsid w:val="00EF1784"/>
    <w:rsid w:val="00EF17F2"/>
    <w:rsid w:val="00EF1826"/>
    <w:rsid w:val="00EF18B7"/>
    <w:rsid w:val="00EF1C18"/>
    <w:rsid w:val="00EF1EF8"/>
    <w:rsid w:val="00EF2412"/>
    <w:rsid w:val="00EF2CF9"/>
    <w:rsid w:val="00EF2FC7"/>
    <w:rsid w:val="00EF2FEB"/>
    <w:rsid w:val="00EF3063"/>
    <w:rsid w:val="00EF3154"/>
    <w:rsid w:val="00EF3319"/>
    <w:rsid w:val="00EF3370"/>
    <w:rsid w:val="00EF39B6"/>
    <w:rsid w:val="00EF3A28"/>
    <w:rsid w:val="00EF3B0B"/>
    <w:rsid w:val="00EF3DE8"/>
    <w:rsid w:val="00EF3F50"/>
    <w:rsid w:val="00EF4172"/>
    <w:rsid w:val="00EF41F5"/>
    <w:rsid w:val="00EF46E4"/>
    <w:rsid w:val="00EF4DC6"/>
    <w:rsid w:val="00EF4F2A"/>
    <w:rsid w:val="00EF50A2"/>
    <w:rsid w:val="00EF5290"/>
    <w:rsid w:val="00EF53E4"/>
    <w:rsid w:val="00EF56FD"/>
    <w:rsid w:val="00EF5D7F"/>
    <w:rsid w:val="00EF60DF"/>
    <w:rsid w:val="00EF6C2A"/>
    <w:rsid w:val="00EF6F5C"/>
    <w:rsid w:val="00EF71B9"/>
    <w:rsid w:val="00EF73A7"/>
    <w:rsid w:val="00EF73D9"/>
    <w:rsid w:val="00EF794D"/>
    <w:rsid w:val="00EF7AD2"/>
    <w:rsid w:val="00EF7B46"/>
    <w:rsid w:val="00EF7FEA"/>
    <w:rsid w:val="00F00092"/>
    <w:rsid w:val="00F000F2"/>
    <w:rsid w:val="00F0010B"/>
    <w:rsid w:val="00F001F2"/>
    <w:rsid w:val="00F0081B"/>
    <w:rsid w:val="00F01080"/>
    <w:rsid w:val="00F011CB"/>
    <w:rsid w:val="00F0181B"/>
    <w:rsid w:val="00F01A3A"/>
    <w:rsid w:val="00F0222E"/>
    <w:rsid w:val="00F022E2"/>
    <w:rsid w:val="00F024B2"/>
    <w:rsid w:val="00F026F0"/>
    <w:rsid w:val="00F02949"/>
    <w:rsid w:val="00F02B10"/>
    <w:rsid w:val="00F02E17"/>
    <w:rsid w:val="00F02E61"/>
    <w:rsid w:val="00F0305D"/>
    <w:rsid w:val="00F034D8"/>
    <w:rsid w:val="00F03BBC"/>
    <w:rsid w:val="00F03D39"/>
    <w:rsid w:val="00F03DC7"/>
    <w:rsid w:val="00F03FFC"/>
    <w:rsid w:val="00F046B8"/>
    <w:rsid w:val="00F04AA2"/>
    <w:rsid w:val="00F04ACF"/>
    <w:rsid w:val="00F051CA"/>
    <w:rsid w:val="00F056C6"/>
    <w:rsid w:val="00F05724"/>
    <w:rsid w:val="00F0576A"/>
    <w:rsid w:val="00F05962"/>
    <w:rsid w:val="00F05A12"/>
    <w:rsid w:val="00F05AEE"/>
    <w:rsid w:val="00F05D9E"/>
    <w:rsid w:val="00F060E9"/>
    <w:rsid w:val="00F0612D"/>
    <w:rsid w:val="00F0622C"/>
    <w:rsid w:val="00F06336"/>
    <w:rsid w:val="00F06449"/>
    <w:rsid w:val="00F06768"/>
    <w:rsid w:val="00F06961"/>
    <w:rsid w:val="00F0755A"/>
    <w:rsid w:val="00F0762B"/>
    <w:rsid w:val="00F078E5"/>
    <w:rsid w:val="00F07D04"/>
    <w:rsid w:val="00F07F5F"/>
    <w:rsid w:val="00F10194"/>
    <w:rsid w:val="00F10979"/>
    <w:rsid w:val="00F1101D"/>
    <w:rsid w:val="00F11344"/>
    <w:rsid w:val="00F11361"/>
    <w:rsid w:val="00F11474"/>
    <w:rsid w:val="00F12229"/>
    <w:rsid w:val="00F12243"/>
    <w:rsid w:val="00F1232D"/>
    <w:rsid w:val="00F125FE"/>
    <w:rsid w:val="00F12B7C"/>
    <w:rsid w:val="00F12E95"/>
    <w:rsid w:val="00F12F16"/>
    <w:rsid w:val="00F136D3"/>
    <w:rsid w:val="00F13931"/>
    <w:rsid w:val="00F139A8"/>
    <w:rsid w:val="00F13C02"/>
    <w:rsid w:val="00F13C1E"/>
    <w:rsid w:val="00F142A4"/>
    <w:rsid w:val="00F1475F"/>
    <w:rsid w:val="00F14AD1"/>
    <w:rsid w:val="00F15084"/>
    <w:rsid w:val="00F150E0"/>
    <w:rsid w:val="00F1528C"/>
    <w:rsid w:val="00F1559B"/>
    <w:rsid w:val="00F1575E"/>
    <w:rsid w:val="00F15A10"/>
    <w:rsid w:val="00F15CB4"/>
    <w:rsid w:val="00F160EA"/>
    <w:rsid w:val="00F16302"/>
    <w:rsid w:val="00F16634"/>
    <w:rsid w:val="00F16CFA"/>
    <w:rsid w:val="00F16EFC"/>
    <w:rsid w:val="00F1711E"/>
    <w:rsid w:val="00F17473"/>
    <w:rsid w:val="00F17ED8"/>
    <w:rsid w:val="00F17F51"/>
    <w:rsid w:val="00F200BD"/>
    <w:rsid w:val="00F201F4"/>
    <w:rsid w:val="00F20539"/>
    <w:rsid w:val="00F20552"/>
    <w:rsid w:val="00F20A51"/>
    <w:rsid w:val="00F20C52"/>
    <w:rsid w:val="00F21285"/>
    <w:rsid w:val="00F2129D"/>
    <w:rsid w:val="00F21601"/>
    <w:rsid w:val="00F2236E"/>
    <w:rsid w:val="00F2343B"/>
    <w:rsid w:val="00F23584"/>
    <w:rsid w:val="00F23597"/>
    <w:rsid w:val="00F2384E"/>
    <w:rsid w:val="00F23CBD"/>
    <w:rsid w:val="00F23E70"/>
    <w:rsid w:val="00F24378"/>
    <w:rsid w:val="00F24501"/>
    <w:rsid w:val="00F2474E"/>
    <w:rsid w:val="00F24785"/>
    <w:rsid w:val="00F248C9"/>
    <w:rsid w:val="00F24CC2"/>
    <w:rsid w:val="00F24D61"/>
    <w:rsid w:val="00F25257"/>
    <w:rsid w:val="00F2552C"/>
    <w:rsid w:val="00F258BA"/>
    <w:rsid w:val="00F259D0"/>
    <w:rsid w:val="00F25A96"/>
    <w:rsid w:val="00F25D7D"/>
    <w:rsid w:val="00F26095"/>
    <w:rsid w:val="00F26107"/>
    <w:rsid w:val="00F2614E"/>
    <w:rsid w:val="00F2618A"/>
    <w:rsid w:val="00F261C3"/>
    <w:rsid w:val="00F26336"/>
    <w:rsid w:val="00F266F8"/>
    <w:rsid w:val="00F26BC4"/>
    <w:rsid w:val="00F26F56"/>
    <w:rsid w:val="00F2703F"/>
    <w:rsid w:val="00F2758A"/>
    <w:rsid w:val="00F27984"/>
    <w:rsid w:val="00F279E7"/>
    <w:rsid w:val="00F27E66"/>
    <w:rsid w:val="00F3005C"/>
    <w:rsid w:val="00F301CB"/>
    <w:rsid w:val="00F3020E"/>
    <w:rsid w:val="00F30513"/>
    <w:rsid w:val="00F30CD2"/>
    <w:rsid w:val="00F30CE5"/>
    <w:rsid w:val="00F3107B"/>
    <w:rsid w:val="00F31256"/>
    <w:rsid w:val="00F31487"/>
    <w:rsid w:val="00F31506"/>
    <w:rsid w:val="00F31E0D"/>
    <w:rsid w:val="00F31E6C"/>
    <w:rsid w:val="00F32190"/>
    <w:rsid w:val="00F32418"/>
    <w:rsid w:val="00F32A8A"/>
    <w:rsid w:val="00F32B5F"/>
    <w:rsid w:val="00F32CFD"/>
    <w:rsid w:val="00F32D3A"/>
    <w:rsid w:val="00F32D68"/>
    <w:rsid w:val="00F32D6A"/>
    <w:rsid w:val="00F32EDF"/>
    <w:rsid w:val="00F330F9"/>
    <w:rsid w:val="00F331DD"/>
    <w:rsid w:val="00F33480"/>
    <w:rsid w:val="00F336BB"/>
    <w:rsid w:val="00F33901"/>
    <w:rsid w:val="00F339D5"/>
    <w:rsid w:val="00F33A62"/>
    <w:rsid w:val="00F33C85"/>
    <w:rsid w:val="00F33CFE"/>
    <w:rsid w:val="00F33FDF"/>
    <w:rsid w:val="00F340E3"/>
    <w:rsid w:val="00F340F8"/>
    <w:rsid w:val="00F3430C"/>
    <w:rsid w:val="00F344E0"/>
    <w:rsid w:val="00F34843"/>
    <w:rsid w:val="00F34D70"/>
    <w:rsid w:val="00F34F1D"/>
    <w:rsid w:val="00F34F2C"/>
    <w:rsid w:val="00F356D1"/>
    <w:rsid w:val="00F35A3E"/>
    <w:rsid w:val="00F363DB"/>
    <w:rsid w:val="00F36553"/>
    <w:rsid w:val="00F369B2"/>
    <w:rsid w:val="00F36D9D"/>
    <w:rsid w:val="00F37D85"/>
    <w:rsid w:val="00F401C3"/>
    <w:rsid w:val="00F402E9"/>
    <w:rsid w:val="00F40A41"/>
    <w:rsid w:val="00F40AB2"/>
    <w:rsid w:val="00F40CEB"/>
    <w:rsid w:val="00F414AE"/>
    <w:rsid w:val="00F41641"/>
    <w:rsid w:val="00F4197F"/>
    <w:rsid w:val="00F41989"/>
    <w:rsid w:val="00F42064"/>
    <w:rsid w:val="00F42184"/>
    <w:rsid w:val="00F42DCF"/>
    <w:rsid w:val="00F43154"/>
    <w:rsid w:val="00F434A1"/>
    <w:rsid w:val="00F4379E"/>
    <w:rsid w:val="00F437F6"/>
    <w:rsid w:val="00F43970"/>
    <w:rsid w:val="00F4514D"/>
    <w:rsid w:val="00F453E0"/>
    <w:rsid w:val="00F45635"/>
    <w:rsid w:val="00F461DC"/>
    <w:rsid w:val="00F464A6"/>
    <w:rsid w:val="00F46749"/>
    <w:rsid w:val="00F46A1E"/>
    <w:rsid w:val="00F46F82"/>
    <w:rsid w:val="00F47077"/>
    <w:rsid w:val="00F47D35"/>
    <w:rsid w:val="00F5065C"/>
    <w:rsid w:val="00F5080A"/>
    <w:rsid w:val="00F50894"/>
    <w:rsid w:val="00F50C21"/>
    <w:rsid w:val="00F511C3"/>
    <w:rsid w:val="00F51BF4"/>
    <w:rsid w:val="00F52831"/>
    <w:rsid w:val="00F52AF3"/>
    <w:rsid w:val="00F52C59"/>
    <w:rsid w:val="00F530E2"/>
    <w:rsid w:val="00F531E7"/>
    <w:rsid w:val="00F53200"/>
    <w:rsid w:val="00F53207"/>
    <w:rsid w:val="00F534D2"/>
    <w:rsid w:val="00F53F60"/>
    <w:rsid w:val="00F541E4"/>
    <w:rsid w:val="00F542AC"/>
    <w:rsid w:val="00F54A9D"/>
    <w:rsid w:val="00F54C34"/>
    <w:rsid w:val="00F5511E"/>
    <w:rsid w:val="00F5514D"/>
    <w:rsid w:val="00F551D4"/>
    <w:rsid w:val="00F552D5"/>
    <w:rsid w:val="00F55304"/>
    <w:rsid w:val="00F556CA"/>
    <w:rsid w:val="00F55B10"/>
    <w:rsid w:val="00F55C80"/>
    <w:rsid w:val="00F5632F"/>
    <w:rsid w:val="00F5692C"/>
    <w:rsid w:val="00F56A4C"/>
    <w:rsid w:val="00F56D81"/>
    <w:rsid w:val="00F56E5A"/>
    <w:rsid w:val="00F57249"/>
    <w:rsid w:val="00F57937"/>
    <w:rsid w:val="00F5797A"/>
    <w:rsid w:val="00F600C3"/>
    <w:rsid w:val="00F600CA"/>
    <w:rsid w:val="00F602B5"/>
    <w:rsid w:val="00F60A5B"/>
    <w:rsid w:val="00F60BF5"/>
    <w:rsid w:val="00F60CE9"/>
    <w:rsid w:val="00F60EB9"/>
    <w:rsid w:val="00F6171F"/>
    <w:rsid w:val="00F62175"/>
    <w:rsid w:val="00F6221C"/>
    <w:rsid w:val="00F62728"/>
    <w:rsid w:val="00F6291E"/>
    <w:rsid w:val="00F62A66"/>
    <w:rsid w:val="00F62A8E"/>
    <w:rsid w:val="00F62F16"/>
    <w:rsid w:val="00F630E7"/>
    <w:rsid w:val="00F63205"/>
    <w:rsid w:val="00F6389F"/>
    <w:rsid w:val="00F63967"/>
    <w:rsid w:val="00F63C57"/>
    <w:rsid w:val="00F63F0D"/>
    <w:rsid w:val="00F642E7"/>
    <w:rsid w:val="00F643EC"/>
    <w:rsid w:val="00F64412"/>
    <w:rsid w:val="00F64468"/>
    <w:rsid w:val="00F647E6"/>
    <w:rsid w:val="00F64A05"/>
    <w:rsid w:val="00F64AF3"/>
    <w:rsid w:val="00F64E33"/>
    <w:rsid w:val="00F6562E"/>
    <w:rsid w:val="00F65706"/>
    <w:rsid w:val="00F65724"/>
    <w:rsid w:val="00F65A01"/>
    <w:rsid w:val="00F65EDB"/>
    <w:rsid w:val="00F6630C"/>
    <w:rsid w:val="00F6632E"/>
    <w:rsid w:val="00F667FD"/>
    <w:rsid w:val="00F66967"/>
    <w:rsid w:val="00F6735A"/>
    <w:rsid w:val="00F673E1"/>
    <w:rsid w:val="00F67432"/>
    <w:rsid w:val="00F70301"/>
    <w:rsid w:val="00F706B6"/>
    <w:rsid w:val="00F709F5"/>
    <w:rsid w:val="00F71122"/>
    <w:rsid w:val="00F715F0"/>
    <w:rsid w:val="00F71A11"/>
    <w:rsid w:val="00F71BEB"/>
    <w:rsid w:val="00F71D18"/>
    <w:rsid w:val="00F7201C"/>
    <w:rsid w:val="00F72093"/>
    <w:rsid w:val="00F722E7"/>
    <w:rsid w:val="00F72337"/>
    <w:rsid w:val="00F724E5"/>
    <w:rsid w:val="00F7259A"/>
    <w:rsid w:val="00F72786"/>
    <w:rsid w:val="00F727EB"/>
    <w:rsid w:val="00F7287F"/>
    <w:rsid w:val="00F729AC"/>
    <w:rsid w:val="00F72B7A"/>
    <w:rsid w:val="00F7346D"/>
    <w:rsid w:val="00F7368D"/>
    <w:rsid w:val="00F73746"/>
    <w:rsid w:val="00F73D22"/>
    <w:rsid w:val="00F740EF"/>
    <w:rsid w:val="00F74689"/>
    <w:rsid w:val="00F74796"/>
    <w:rsid w:val="00F74C13"/>
    <w:rsid w:val="00F74D91"/>
    <w:rsid w:val="00F7506D"/>
    <w:rsid w:val="00F75581"/>
    <w:rsid w:val="00F755CC"/>
    <w:rsid w:val="00F75A48"/>
    <w:rsid w:val="00F75B75"/>
    <w:rsid w:val="00F75EA2"/>
    <w:rsid w:val="00F75F01"/>
    <w:rsid w:val="00F763AE"/>
    <w:rsid w:val="00F764F5"/>
    <w:rsid w:val="00F77254"/>
    <w:rsid w:val="00F7729E"/>
    <w:rsid w:val="00F77373"/>
    <w:rsid w:val="00F774B5"/>
    <w:rsid w:val="00F774EF"/>
    <w:rsid w:val="00F77624"/>
    <w:rsid w:val="00F776F4"/>
    <w:rsid w:val="00F777A8"/>
    <w:rsid w:val="00F777EC"/>
    <w:rsid w:val="00F7795A"/>
    <w:rsid w:val="00F77C6E"/>
    <w:rsid w:val="00F77D71"/>
    <w:rsid w:val="00F800C9"/>
    <w:rsid w:val="00F80535"/>
    <w:rsid w:val="00F80634"/>
    <w:rsid w:val="00F808D6"/>
    <w:rsid w:val="00F809CC"/>
    <w:rsid w:val="00F80A0E"/>
    <w:rsid w:val="00F80D27"/>
    <w:rsid w:val="00F80FDB"/>
    <w:rsid w:val="00F81289"/>
    <w:rsid w:val="00F813E1"/>
    <w:rsid w:val="00F818B4"/>
    <w:rsid w:val="00F81BC0"/>
    <w:rsid w:val="00F82313"/>
    <w:rsid w:val="00F82374"/>
    <w:rsid w:val="00F82A7D"/>
    <w:rsid w:val="00F82AC3"/>
    <w:rsid w:val="00F82BF6"/>
    <w:rsid w:val="00F82E89"/>
    <w:rsid w:val="00F8307D"/>
    <w:rsid w:val="00F83381"/>
    <w:rsid w:val="00F8365C"/>
    <w:rsid w:val="00F83D52"/>
    <w:rsid w:val="00F84402"/>
    <w:rsid w:val="00F8493F"/>
    <w:rsid w:val="00F84B61"/>
    <w:rsid w:val="00F84B79"/>
    <w:rsid w:val="00F84D5A"/>
    <w:rsid w:val="00F84E14"/>
    <w:rsid w:val="00F851E1"/>
    <w:rsid w:val="00F85953"/>
    <w:rsid w:val="00F85FB5"/>
    <w:rsid w:val="00F86638"/>
    <w:rsid w:val="00F870CE"/>
    <w:rsid w:val="00F872FB"/>
    <w:rsid w:val="00F8784A"/>
    <w:rsid w:val="00F87C3A"/>
    <w:rsid w:val="00F87F23"/>
    <w:rsid w:val="00F904F2"/>
    <w:rsid w:val="00F905DB"/>
    <w:rsid w:val="00F909A4"/>
    <w:rsid w:val="00F90E9C"/>
    <w:rsid w:val="00F911C3"/>
    <w:rsid w:val="00F91BC2"/>
    <w:rsid w:val="00F91BCD"/>
    <w:rsid w:val="00F9352C"/>
    <w:rsid w:val="00F93656"/>
    <w:rsid w:val="00F93944"/>
    <w:rsid w:val="00F944BD"/>
    <w:rsid w:val="00F94AF0"/>
    <w:rsid w:val="00F94D2A"/>
    <w:rsid w:val="00F9512A"/>
    <w:rsid w:val="00F951CC"/>
    <w:rsid w:val="00F952EF"/>
    <w:rsid w:val="00F95435"/>
    <w:rsid w:val="00F955C3"/>
    <w:rsid w:val="00F9563A"/>
    <w:rsid w:val="00F960BB"/>
    <w:rsid w:val="00F96187"/>
    <w:rsid w:val="00F96252"/>
    <w:rsid w:val="00F9667D"/>
    <w:rsid w:val="00F967B0"/>
    <w:rsid w:val="00F96AC6"/>
    <w:rsid w:val="00F96B81"/>
    <w:rsid w:val="00F9747E"/>
    <w:rsid w:val="00F97939"/>
    <w:rsid w:val="00F97BF9"/>
    <w:rsid w:val="00F97DFA"/>
    <w:rsid w:val="00F97F7C"/>
    <w:rsid w:val="00FA03A6"/>
    <w:rsid w:val="00FA04A1"/>
    <w:rsid w:val="00FA06FC"/>
    <w:rsid w:val="00FA1289"/>
    <w:rsid w:val="00FA163D"/>
    <w:rsid w:val="00FA1D4F"/>
    <w:rsid w:val="00FA1EF6"/>
    <w:rsid w:val="00FA24A4"/>
    <w:rsid w:val="00FA2A3D"/>
    <w:rsid w:val="00FA2C34"/>
    <w:rsid w:val="00FA31FA"/>
    <w:rsid w:val="00FA3545"/>
    <w:rsid w:val="00FA35A5"/>
    <w:rsid w:val="00FA3637"/>
    <w:rsid w:val="00FA4010"/>
    <w:rsid w:val="00FA40E3"/>
    <w:rsid w:val="00FA4145"/>
    <w:rsid w:val="00FA41F9"/>
    <w:rsid w:val="00FA468B"/>
    <w:rsid w:val="00FA4F30"/>
    <w:rsid w:val="00FA51D6"/>
    <w:rsid w:val="00FA53B1"/>
    <w:rsid w:val="00FA54E9"/>
    <w:rsid w:val="00FA5520"/>
    <w:rsid w:val="00FA6B79"/>
    <w:rsid w:val="00FA72C0"/>
    <w:rsid w:val="00FA754E"/>
    <w:rsid w:val="00FA7565"/>
    <w:rsid w:val="00FA75A6"/>
    <w:rsid w:val="00FA773D"/>
    <w:rsid w:val="00FA7786"/>
    <w:rsid w:val="00FA7933"/>
    <w:rsid w:val="00FA7960"/>
    <w:rsid w:val="00FA7A3C"/>
    <w:rsid w:val="00FA7C51"/>
    <w:rsid w:val="00FB0477"/>
    <w:rsid w:val="00FB0674"/>
    <w:rsid w:val="00FB097A"/>
    <w:rsid w:val="00FB0A14"/>
    <w:rsid w:val="00FB0B9C"/>
    <w:rsid w:val="00FB0BB4"/>
    <w:rsid w:val="00FB150F"/>
    <w:rsid w:val="00FB1647"/>
    <w:rsid w:val="00FB2224"/>
    <w:rsid w:val="00FB2300"/>
    <w:rsid w:val="00FB278F"/>
    <w:rsid w:val="00FB2B72"/>
    <w:rsid w:val="00FB32C7"/>
    <w:rsid w:val="00FB32EF"/>
    <w:rsid w:val="00FB3962"/>
    <w:rsid w:val="00FB3C54"/>
    <w:rsid w:val="00FB443F"/>
    <w:rsid w:val="00FB4497"/>
    <w:rsid w:val="00FB450D"/>
    <w:rsid w:val="00FB46BE"/>
    <w:rsid w:val="00FB49FF"/>
    <w:rsid w:val="00FB4B16"/>
    <w:rsid w:val="00FB4D4B"/>
    <w:rsid w:val="00FB4D5D"/>
    <w:rsid w:val="00FB4E74"/>
    <w:rsid w:val="00FB4E76"/>
    <w:rsid w:val="00FB552C"/>
    <w:rsid w:val="00FB56CF"/>
    <w:rsid w:val="00FB5E63"/>
    <w:rsid w:val="00FB6080"/>
    <w:rsid w:val="00FB6179"/>
    <w:rsid w:val="00FB62B6"/>
    <w:rsid w:val="00FB6ABF"/>
    <w:rsid w:val="00FB6CB9"/>
    <w:rsid w:val="00FB6DD2"/>
    <w:rsid w:val="00FB703B"/>
    <w:rsid w:val="00FB7840"/>
    <w:rsid w:val="00FB7CC9"/>
    <w:rsid w:val="00FB7D58"/>
    <w:rsid w:val="00FC0197"/>
    <w:rsid w:val="00FC107D"/>
    <w:rsid w:val="00FC11C4"/>
    <w:rsid w:val="00FC1690"/>
    <w:rsid w:val="00FC192B"/>
    <w:rsid w:val="00FC1E76"/>
    <w:rsid w:val="00FC223A"/>
    <w:rsid w:val="00FC29A9"/>
    <w:rsid w:val="00FC2B9B"/>
    <w:rsid w:val="00FC2F0B"/>
    <w:rsid w:val="00FC33E3"/>
    <w:rsid w:val="00FC3681"/>
    <w:rsid w:val="00FC3D91"/>
    <w:rsid w:val="00FC4877"/>
    <w:rsid w:val="00FC4A0F"/>
    <w:rsid w:val="00FC4BBA"/>
    <w:rsid w:val="00FC4C9B"/>
    <w:rsid w:val="00FC5211"/>
    <w:rsid w:val="00FC540B"/>
    <w:rsid w:val="00FC570E"/>
    <w:rsid w:val="00FC5E5E"/>
    <w:rsid w:val="00FC5E7B"/>
    <w:rsid w:val="00FC621E"/>
    <w:rsid w:val="00FC667E"/>
    <w:rsid w:val="00FC6A5A"/>
    <w:rsid w:val="00FC7084"/>
    <w:rsid w:val="00FC7462"/>
    <w:rsid w:val="00FC7982"/>
    <w:rsid w:val="00FC7AA0"/>
    <w:rsid w:val="00FC7E8C"/>
    <w:rsid w:val="00FD00C2"/>
    <w:rsid w:val="00FD0354"/>
    <w:rsid w:val="00FD04C1"/>
    <w:rsid w:val="00FD0553"/>
    <w:rsid w:val="00FD05D2"/>
    <w:rsid w:val="00FD0AEF"/>
    <w:rsid w:val="00FD0BFC"/>
    <w:rsid w:val="00FD1331"/>
    <w:rsid w:val="00FD1962"/>
    <w:rsid w:val="00FD19B5"/>
    <w:rsid w:val="00FD1D11"/>
    <w:rsid w:val="00FD1E48"/>
    <w:rsid w:val="00FD1EF3"/>
    <w:rsid w:val="00FD2365"/>
    <w:rsid w:val="00FD27E0"/>
    <w:rsid w:val="00FD29E7"/>
    <w:rsid w:val="00FD2DA3"/>
    <w:rsid w:val="00FD30D9"/>
    <w:rsid w:val="00FD335A"/>
    <w:rsid w:val="00FD33C2"/>
    <w:rsid w:val="00FD35C2"/>
    <w:rsid w:val="00FD3711"/>
    <w:rsid w:val="00FD397E"/>
    <w:rsid w:val="00FD3B55"/>
    <w:rsid w:val="00FD4094"/>
    <w:rsid w:val="00FD41AD"/>
    <w:rsid w:val="00FD437B"/>
    <w:rsid w:val="00FD4D42"/>
    <w:rsid w:val="00FD55C0"/>
    <w:rsid w:val="00FD57EC"/>
    <w:rsid w:val="00FD5862"/>
    <w:rsid w:val="00FD5AD5"/>
    <w:rsid w:val="00FD5CA1"/>
    <w:rsid w:val="00FD5D61"/>
    <w:rsid w:val="00FD5E8E"/>
    <w:rsid w:val="00FD5EDF"/>
    <w:rsid w:val="00FD5F1F"/>
    <w:rsid w:val="00FD66A3"/>
    <w:rsid w:val="00FD6791"/>
    <w:rsid w:val="00FD6C2E"/>
    <w:rsid w:val="00FD7198"/>
    <w:rsid w:val="00FD71C7"/>
    <w:rsid w:val="00FD743C"/>
    <w:rsid w:val="00FD7ADB"/>
    <w:rsid w:val="00FD7D68"/>
    <w:rsid w:val="00FD7E40"/>
    <w:rsid w:val="00FD7E4D"/>
    <w:rsid w:val="00FD7FF4"/>
    <w:rsid w:val="00FE05B4"/>
    <w:rsid w:val="00FE0C3D"/>
    <w:rsid w:val="00FE0E64"/>
    <w:rsid w:val="00FE0EAC"/>
    <w:rsid w:val="00FE0ED0"/>
    <w:rsid w:val="00FE0EE3"/>
    <w:rsid w:val="00FE1350"/>
    <w:rsid w:val="00FE1454"/>
    <w:rsid w:val="00FE14A9"/>
    <w:rsid w:val="00FE185F"/>
    <w:rsid w:val="00FE1ADD"/>
    <w:rsid w:val="00FE1C57"/>
    <w:rsid w:val="00FE22CD"/>
    <w:rsid w:val="00FE288D"/>
    <w:rsid w:val="00FE2892"/>
    <w:rsid w:val="00FE334A"/>
    <w:rsid w:val="00FE34F4"/>
    <w:rsid w:val="00FE3777"/>
    <w:rsid w:val="00FE38DC"/>
    <w:rsid w:val="00FE3983"/>
    <w:rsid w:val="00FE3A06"/>
    <w:rsid w:val="00FE3B5F"/>
    <w:rsid w:val="00FE3BDE"/>
    <w:rsid w:val="00FE3FFC"/>
    <w:rsid w:val="00FE40BD"/>
    <w:rsid w:val="00FE442A"/>
    <w:rsid w:val="00FE4743"/>
    <w:rsid w:val="00FE4BEE"/>
    <w:rsid w:val="00FE4C32"/>
    <w:rsid w:val="00FE4C87"/>
    <w:rsid w:val="00FE4CAD"/>
    <w:rsid w:val="00FE4FCD"/>
    <w:rsid w:val="00FE52B9"/>
    <w:rsid w:val="00FE537B"/>
    <w:rsid w:val="00FE5485"/>
    <w:rsid w:val="00FE56F8"/>
    <w:rsid w:val="00FE5906"/>
    <w:rsid w:val="00FE5F5E"/>
    <w:rsid w:val="00FE6506"/>
    <w:rsid w:val="00FE6EF1"/>
    <w:rsid w:val="00FE701A"/>
    <w:rsid w:val="00FE7156"/>
    <w:rsid w:val="00FE7234"/>
    <w:rsid w:val="00FE7972"/>
    <w:rsid w:val="00FE7BD3"/>
    <w:rsid w:val="00FF01DE"/>
    <w:rsid w:val="00FF042D"/>
    <w:rsid w:val="00FF0532"/>
    <w:rsid w:val="00FF05CC"/>
    <w:rsid w:val="00FF075C"/>
    <w:rsid w:val="00FF0AAB"/>
    <w:rsid w:val="00FF0AE6"/>
    <w:rsid w:val="00FF1B36"/>
    <w:rsid w:val="00FF1CA6"/>
    <w:rsid w:val="00FF20E8"/>
    <w:rsid w:val="00FF2384"/>
    <w:rsid w:val="00FF23FC"/>
    <w:rsid w:val="00FF2617"/>
    <w:rsid w:val="00FF2A38"/>
    <w:rsid w:val="00FF2AC7"/>
    <w:rsid w:val="00FF2E87"/>
    <w:rsid w:val="00FF2F82"/>
    <w:rsid w:val="00FF34DD"/>
    <w:rsid w:val="00FF3972"/>
    <w:rsid w:val="00FF39B0"/>
    <w:rsid w:val="00FF3A11"/>
    <w:rsid w:val="00FF3B24"/>
    <w:rsid w:val="00FF3B76"/>
    <w:rsid w:val="00FF3BAE"/>
    <w:rsid w:val="00FF3F6F"/>
    <w:rsid w:val="00FF3FC3"/>
    <w:rsid w:val="00FF442A"/>
    <w:rsid w:val="00FF4755"/>
    <w:rsid w:val="00FF4851"/>
    <w:rsid w:val="00FF4D0E"/>
    <w:rsid w:val="00FF4F3E"/>
    <w:rsid w:val="00FF5036"/>
    <w:rsid w:val="00FF5062"/>
    <w:rsid w:val="00FF5214"/>
    <w:rsid w:val="00FF5216"/>
    <w:rsid w:val="00FF527A"/>
    <w:rsid w:val="00FF52EB"/>
    <w:rsid w:val="00FF554A"/>
    <w:rsid w:val="00FF5720"/>
    <w:rsid w:val="00FF5F46"/>
    <w:rsid w:val="00FF6305"/>
    <w:rsid w:val="00FF6690"/>
    <w:rsid w:val="00FF678F"/>
    <w:rsid w:val="00FF6BF5"/>
    <w:rsid w:val="00FF6CAC"/>
    <w:rsid w:val="00FF6CBD"/>
    <w:rsid w:val="00FF6E17"/>
    <w:rsid w:val="00FF6F49"/>
    <w:rsid w:val="00FF71AD"/>
    <w:rsid w:val="00FF7A62"/>
    <w:rsid w:val="00FF7ADC"/>
    <w:rsid w:val="01003658"/>
    <w:rsid w:val="01164C9B"/>
    <w:rsid w:val="01177B60"/>
    <w:rsid w:val="013133D2"/>
    <w:rsid w:val="013868F1"/>
    <w:rsid w:val="01394D32"/>
    <w:rsid w:val="013C7B6E"/>
    <w:rsid w:val="01425342"/>
    <w:rsid w:val="01441580"/>
    <w:rsid w:val="01445F4A"/>
    <w:rsid w:val="014E261B"/>
    <w:rsid w:val="01517EFF"/>
    <w:rsid w:val="01554084"/>
    <w:rsid w:val="01682E33"/>
    <w:rsid w:val="017071A4"/>
    <w:rsid w:val="01746568"/>
    <w:rsid w:val="01771368"/>
    <w:rsid w:val="017E4807"/>
    <w:rsid w:val="018875C5"/>
    <w:rsid w:val="01914379"/>
    <w:rsid w:val="019156C9"/>
    <w:rsid w:val="01917EAE"/>
    <w:rsid w:val="019A0646"/>
    <w:rsid w:val="019A230A"/>
    <w:rsid w:val="019F619B"/>
    <w:rsid w:val="01A7036F"/>
    <w:rsid w:val="01B13635"/>
    <w:rsid w:val="01B15012"/>
    <w:rsid w:val="01BC35A1"/>
    <w:rsid w:val="01C83781"/>
    <w:rsid w:val="01D137BE"/>
    <w:rsid w:val="01D65F49"/>
    <w:rsid w:val="01DB45EB"/>
    <w:rsid w:val="01E232E7"/>
    <w:rsid w:val="01E613D5"/>
    <w:rsid w:val="01E86E4F"/>
    <w:rsid w:val="01EA05A6"/>
    <w:rsid w:val="01FB43EB"/>
    <w:rsid w:val="02003D15"/>
    <w:rsid w:val="020362CA"/>
    <w:rsid w:val="021113EA"/>
    <w:rsid w:val="02194CA9"/>
    <w:rsid w:val="021D3934"/>
    <w:rsid w:val="021E0524"/>
    <w:rsid w:val="022D02AD"/>
    <w:rsid w:val="022D0B26"/>
    <w:rsid w:val="022D2C1E"/>
    <w:rsid w:val="022E7739"/>
    <w:rsid w:val="023501ED"/>
    <w:rsid w:val="023C6A66"/>
    <w:rsid w:val="02457049"/>
    <w:rsid w:val="0251018E"/>
    <w:rsid w:val="02537737"/>
    <w:rsid w:val="02540D64"/>
    <w:rsid w:val="025F7482"/>
    <w:rsid w:val="0261128E"/>
    <w:rsid w:val="02624826"/>
    <w:rsid w:val="027131B8"/>
    <w:rsid w:val="02726E8E"/>
    <w:rsid w:val="028079C4"/>
    <w:rsid w:val="028222C3"/>
    <w:rsid w:val="02864E4A"/>
    <w:rsid w:val="02871870"/>
    <w:rsid w:val="02877612"/>
    <w:rsid w:val="029429CB"/>
    <w:rsid w:val="029C5742"/>
    <w:rsid w:val="02A15666"/>
    <w:rsid w:val="02A90BD1"/>
    <w:rsid w:val="02B41D3B"/>
    <w:rsid w:val="02BB2786"/>
    <w:rsid w:val="02CD6033"/>
    <w:rsid w:val="02CF1B50"/>
    <w:rsid w:val="02D2313E"/>
    <w:rsid w:val="02D85385"/>
    <w:rsid w:val="02D869EB"/>
    <w:rsid w:val="02D92FC1"/>
    <w:rsid w:val="02E33DDC"/>
    <w:rsid w:val="02EE4802"/>
    <w:rsid w:val="02F47E38"/>
    <w:rsid w:val="02FA203D"/>
    <w:rsid w:val="02FB4C41"/>
    <w:rsid w:val="02FC24FC"/>
    <w:rsid w:val="030038A9"/>
    <w:rsid w:val="0304705D"/>
    <w:rsid w:val="030502BD"/>
    <w:rsid w:val="03061AE1"/>
    <w:rsid w:val="031219E5"/>
    <w:rsid w:val="031300DE"/>
    <w:rsid w:val="0316322B"/>
    <w:rsid w:val="0324018D"/>
    <w:rsid w:val="03244BA7"/>
    <w:rsid w:val="03276F94"/>
    <w:rsid w:val="032845FB"/>
    <w:rsid w:val="033150CD"/>
    <w:rsid w:val="03384F3B"/>
    <w:rsid w:val="033B4616"/>
    <w:rsid w:val="03437B58"/>
    <w:rsid w:val="03441BF9"/>
    <w:rsid w:val="034E3B2E"/>
    <w:rsid w:val="03522FD8"/>
    <w:rsid w:val="03563291"/>
    <w:rsid w:val="03590F66"/>
    <w:rsid w:val="035A184A"/>
    <w:rsid w:val="035B1986"/>
    <w:rsid w:val="03712F6D"/>
    <w:rsid w:val="037433FF"/>
    <w:rsid w:val="03754560"/>
    <w:rsid w:val="037C7C34"/>
    <w:rsid w:val="03800118"/>
    <w:rsid w:val="03812B85"/>
    <w:rsid w:val="03841515"/>
    <w:rsid w:val="038639AC"/>
    <w:rsid w:val="039141FC"/>
    <w:rsid w:val="039C38B5"/>
    <w:rsid w:val="039D14C4"/>
    <w:rsid w:val="039F5F6B"/>
    <w:rsid w:val="03A37868"/>
    <w:rsid w:val="03A80902"/>
    <w:rsid w:val="03AC3B17"/>
    <w:rsid w:val="03AF65E9"/>
    <w:rsid w:val="03B513A1"/>
    <w:rsid w:val="03BA009E"/>
    <w:rsid w:val="03BA3E19"/>
    <w:rsid w:val="03C3256B"/>
    <w:rsid w:val="03C34D1A"/>
    <w:rsid w:val="03C7289B"/>
    <w:rsid w:val="03D63A70"/>
    <w:rsid w:val="03D80FE8"/>
    <w:rsid w:val="03D85714"/>
    <w:rsid w:val="03DC09C8"/>
    <w:rsid w:val="03DD4B56"/>
    <w:rsid w:val="03E10AAA"/>
    <w:rsid w:val="03E643DD"/>
    <w:rsid w:val="0403111F"/>
    <w:rsid w:val="04032AC8"/>
    <w:rsid w:val="040A1F1E"/>
    <w:rsid w:val="040E1527"/>
    <w:rsid w:val="040F4F7E"/>
    <w:rsid w:val="04105CED"/>
    <w:rsid w:val="04113320"/>
    <w:rsid w:val="041465A7"/>
    <w:rsid w:val="041D68EE"/>
    <w:rsid w:val="041E078E"/>
    <w:rsid w:val="041F74E1"/>
    <w:rsid w:val="042348D0"/>
    <w:rsid w:val="042F1CD5"/>
    <w:rsid w:val="042F3757"/>
    <w:rsid w:val="04340620"/>
    <w:rsid w:val="043426F8"/>
    <w:rsid w:val="04344CEC"/>
    <w:rsid w:val="04427A7E"/>
    <w:rsid w:val="044D1932"/>
    <w:rsid w:val="0464257F"/>
    <w:rsid w:val="046623D7"/>
    <w:rsid w:val="04670F92"/>
    <w:rsid w:val="046716D6"/>
    <w:rsid w:val="046E7245"/>
    <w:rsid w:val="04700C77"/>
    <w:rsid w:val="04755B42"/>
    <w:rsid w:val="04791C52"/>
    <w:rsid w:val="047A533C"/>
    <w:rsid w:val="047C4262"/>
    <w:rsid w:val="048F1BE1"/>
    <w:rsid w:val="04991E62"/>
    <w:rsid w:val="04AA560E"/>
    <w:rsid w:val="04AD1BC4"/>
    <w:rsid w:val="04B0245F"/>
    <w:rsid w:val="04B92D84"/>
    <w:rsid w:val="04BB7607"/>
    <w:rsid w:val="04BD6625"/>
    <w:rsid w:val="04C06EF8"/>
    <w:rsid w:val="04C540FB"/>
    <w:rsid w:val="04C63E06"/>
    <w:rsid w:val="04C742A5"/>
    <w:rsid w:val="04CE56C6"/>
    <w:rsid w:val="04DD778A"/>
    <w:rsid w:val="04DE1927"/>
    <w:rsid w:val="04DE4925"/>
    <w:rsid w:val="04E35B3C"/>
    <w:rsid w:val="04F15A3A"/>
    <w:rsid w:val="04F40C7C"/>
    <w:rsid w:val="04F7546B"/>
    <w:rsid w:val="04FB1CE8"/>
    <w:rsid w:val="04FC61A5"/>
    <w:rsid w:val="04FD69E2"/>
    <w:rsid w:val="05061360"/>
    <w:rsid w:val="050F071C"/>
    <w:rsid w:val="05142238"/>
    <w:rsid w:val="05203188"/>
    <w:rsid w:val="052D2F20"/>
    <w:rsid w:val="052F0F42"/>
    <w:rsid w:val="052F603B"/>
    <w:rsid w:val="05350B70"/>
    <w:rsid w:val="053510AA"/>
    <w:rsid w:val="053F262D"/>
    <w:rsid w:val="054366F2"/>
    <w:rsid w:val="05463156"/>
    <w:rsid w:val="054C07CD"/>
    <w:rsid w:val="054F055D"/>
    <w:rsid w:val="055A2D3B"/>
    <w:rsid w:val="055C05F9"/>
    <w:rsid w:val="05630F64"/>
    <w:rsid w:val="056A6E8A"/>
    <w:rsid w:val="056B1955"/>
    <w:rsid w:val="058130AE"/>
    <w:rsid w:val="058573E7"/>
    <w:rsid w:val="058923A2"/>
    <w:rsid w:val="059070B1"/>
    <w:rsid w:val="05994179"/>
    <w:rsid w:val="05A34728"/>
    <w:rsid w:val="05A42160"/>
    <w:rsid w:val="05A57C17"/>
    <w:rsid w:val="05A67054"/>
    <w:rsid w:val="05A97D41"/>
    <w:rsid w:val="05AB6BDA"/>
    <w:rsid w:val="05B06C3D"/>
    <w:rsid w:val="05B23C6C"/>
    <w:rsid w:val="05B50154"/>
    <w:rsid w:val="05C15096"/>
    <w:rsid w:val="05C30463"/>
    <w:rsid w:val="05C43FDE"/>
    <w:rsid w:val="05CC36CD"/>
    <w:rsid w:val="05D04E4E"/>
    <w:rsid w:val="05DC5897"/>
    <w:rsid w:val="05E405A1"/>
    <w:rsid w:val="05E84D78"/>
    <w:rsid w:val="05F63BA1"/>
    <w:rsid w:val="05F96157"/>
    <w:rsid w:val="05FF49F4"/>
    <w:rsid w:val="060007B7"/>
    <w:rsid w:val="060541EA"/>
    <w:rsid w:val="0605576C"/>
    <w:rsid w:val="060A0133"/>
    <w:rsid w:val="060A1F92"/>
    <w:rsid w:val="060E2797"/>
    <w:rsid w:val="06112744"/>
    <w:rsid w:val="06167076"/>
    <w:rsid w:val="06256C3B"/>
    <w:rsid w:val="06351349"/>
    <w:rsid w:val="0649536D"/>
    <w:rsid w:val="064B4079"/>
    <w:rsid w:val="064E2C1E"/>
    <w:rsid w:val="06504E93"/>
    <w:rsid w:val="0650643F"/>
    <w:rsid w:val="065121AC"/>
    <w:rsid w:val="06515EA0"/>
    <w:rsid w:val="06531544"/>
    <w:rsid w:val="065D44C1"/>
    <w:rsid w:val="06617960"/>
    <w:rsid w:val="06722F37"/>
    <w:rsid w:val="06757176"/>
    <w:rsid w:val="06797AD0"/>
    <w:rsid w:val="067B0D00"/>
    <w:rsid w:val="06806DBE"/>
    <w:rsid w:val="06817186"/>
    <w:rsid w:val="068372CF"/>
    <w:rsid w:val="06844146"/>
    <w:rsid w:val="068B4900"/>
    <w:rsid w:val="0697052B"/>
    <w:rsid w:val="069F2308"/>
    <w:rsid w:val="06A5104D"/>
    <w:rsid w:val="06AA4D1C"/>
    <w:rsid w:val="06B20F32"/>
    <w:rsid w:val="06BA4039"/>
    <w:rsid w:val="06BB7538"/>
    <w:rsid w:val="06C902FD"/>
    <w:rsid w:val="06D7308F"/>
    <w:rsid w:val="06DD4542"/>
    <w:rsid w:val="06DD7663"/>
    <w:rsid w:val="06DF1F4E"/>
    <w:rsid w:val="06E45B4D"/>
    <w:rsid w:val="06E7397D"/>
    <w:rsid w:val="06EB1798"/>
    <w:rsid w:val="06EF1EA8"/>
    <w:rsid w:val="06EF653E"/>
    <w:rsid w:val="06F62B4C"/>
    <w:rsid w:val="06F744A8"/>
    <w:rsid w:val="06FC3FFC"/>
    <w:rsid w:val="06FD57EB"/>
    <w:rsid w:val="06FF5338"/>
    <w:rsid w:val="070037FF"/>
    <w:rsid w:val="070926EA"/>
    <w:rsid w:val="07142B33"/>
    <w:rsid w:val="07172C55"/>
    <w:rsid w:val="071E09BE"/>
    <w:rsid w:val="0721240A"/>
    <w:rsid w:val="07246C57"/>
    <w:rsid w:val="07250CCE"/>
    <w:rsid w:val="07262AF7"/>
    <w:rsid w:val="072C10C3"/>
    <w:rsid w:val="07345D3A"/>
    <w:rsid w:val="073607F9"/>
    <w:rsid w:val="074030AE"/>
    <w:rsid w:val="07407BB7"/>
    <w:rsid w:val="074853A5"/>
    <w:rsid w:val="074C01A0"/>
    <w:rsid w:val="074E68B0"/>
    <w:rsid w:val="074F1EB8"/>
    <w:rsid w:val="07512EED"/>
    <w:rsid w:val="07516AEE"/>
    <w:rsid w:val="07520B49"/>
    <w:rsid w:val="0752615B"/>
    <w:rsid w:val="07534B6D"/>
    <w:rsid w:val="07551091"/>
    <w:rsid w:val="075523C7"/>
    <w:rsid w:val="0763562E"/>
    <w:rsid w:val="07746151"/>
    <w:rsid w:val="07770726"/>
    <w:rsid w:val="07892ED4"/>
    <w:rsid w:val="078A3DEB"/>
    <w:rsid w:val="079605E7"/>
    <w:rsid w:val="07A02663"/>
    <w:rsid w:val="07A54920"/>
    <w:rsid w:val="07AB6005"/>
    <w:rsid w:val="07B970C9"/>
    <w:rsid w:val="07C1498F"/>
    <w:rsid w:val="07C20561"/>
    <w:rsid w:val="07C52791"/>
    <w:rsid w:val="07CC1720"/>
    <w:rsid w:val="07D142A2"/>
    <w:rsid w:val="07D766E5"/>
    <w:rsid w:val="07D84AA3"/>
    <w:rsid w:val="07DD502D"/>
    <w:rsid w:val="07E5629A"/>
    <w:rsid w:val="07E76DBD"/>
    <w:rsid w:val="07F30B6B"/>
    <w:rsid w:val="07F56DEE"/>
    <w:rsid w:val="08023BFA"/>
    <w:rsid w:val="08072F52"/>
    <w:rsid w:val="08076BFA"/>
    <w:rsid w:val="081218DE"/>
    <w:rsid w:val="0812250F"/>
    <w:rsid w:val="08130F6C"/>
    <w:rsid w:val="08186B92"/>
    <w:rsid w:val="081D6484"/>
    <w:rsid w:val="081F236A"/>
    <w:rsid w:val="08263534"/>
    <w:rsid w:val="08267CC9"/>
    <w:rsid w:val="08271C75"/>
    <w:rsid w:val="082A1BCF"/>
    <w:rsid w:val="083A3163"/>
    <w:rsid w:val="083E4F38"/>
    <w:rsid w:val="08404E44"/>
    <w:rsid w:val="08495E0E"/>
    <w:rsid w:val="084B36D0"/>
    <w:rsid w:val="084E3A1A"/>
    <w:rsid w:val="085708BA"/>
    <w:rsid w:val="08574079"/>
    <w:rsid w:val="085C4190"/>
    <w:rsid w:val="085D0495"/>
    <w:rsid w:val="086149EB"/>
    <w:rsid w:val="08657923"/>
    <w:rsid w:val="0866101A"/>
    <w:rsid w:val="086A6619"/>
    <w:rsid w:val="086E7C58"/>
    <w:rsid w:val="0877755F"/>
    <w:rsid w:val="08794962"/>
    <w:rsid w:val="087F391A"/>
    <w:rsid w:val="088B494F"/>
    <w:rsid w:val="088D1DDD"/>
    <w:rsid w:val="088F34BA"/>
    <w:rsid w:val="08A0713C"/>
    <w:rsid w:val="08AB2A3B"/>
    <w:rsid w:val="08AE7AD5"/>
    <w:rsid w:val="08B06A3F"/>
    <w:rsid w:val="08B4462B"/>
    <w:rsid w:val="08B6217F"/>
    <w:rsid w:val="08BA70AB"/>
    <w:rsid w:val="08C13492"/>
    <w:rsid w:val="08C31F44"/>
    <w:rsid w:val="08C43318"/>
    <w:rsid w:val="08C66717"/>
    <w:rsid w:val="08C929EF"/>
    <w:rsid w:val="08DC4E8A"/>
    <w:rsid w:val="08E07724"/>
    <w:rsid w:val="08E64E49"/>
    <w:rsid w:val="08E82DF7"/>
    <w:rsid w:val="08FF18B3"/>
    <w:rsid w:val="09044929"/>
    <w:rsid w:val="09052B25"/>
    <w:rsid w:val="090A18CD"/>
    <w:rsid w:val="090A6834"/>
    <w:rsid w:val="090B512F"/>
    <w:rsid w:val="09120083"/>
    <w:rsid w:val="09144BD1"/>
    <w:rsid w:val="09153C64"/>
    <w:rsid w:val="091B15FA"/>
    <w:rsid w:val="09226F9D"/>
    <w:rsid w:val="09263CB6"/>
    <w:rsid w:val="09281897"/>
    <w:rsid w:val="092E00DB"/>
    <w:rsid w:val="092E6D61"/>
    <w:rsid w:val="09447A84"/>
    <w:rsid w:val="09540C33"/>
    <w:rsid w:val="095B528A"/>
    <w:rsid w:val="095F0059"/>
    <w:rsid w:val="096A2D49"/>
    <w:rsid w:val="096F700A"/>
    <w:rsid w:val="09792EC6"/>
    <w:rsid w:val="097A053C"/>
    <w:rsid w:val="097B5AE1"/>
    <w:rsid w:val="097F302E"/>
    <w:rsid w:val="09841A3D"/>
    <w:rsid w:val="09863185"/>
    <w:rsid w:val="098D0F37"/>
    <w:rsid w:val="099043BD"/>
    <w:rsid w:val="099707EC"/>
    <w:rsid w:val="099B341A"/>
    <w:rsid w:val="099C0F5A"/>
    <w:rsid w:val="099F0FF2"/>
    <w:rsid w:val="099F15FB"/>
    <w:rsid w:val="09A91F55"/>
    <w:rsid w:val="09B11DFD"/>
    <w:rsid w:val="09B163A2"/>
    <w:rsid w:val="09B3182C"/>
    <w:rsid w:val="09B319C2"/>
    <w:rsid w:val="09D3166B"/>
    <w:rsid w:val="09D36534"/>
    <w:rsid w:val="09DB32AE"/>
    <w:rsid w:val="09DE390C"/>
    <w:rsid w:val="09E30935"/>
    <w:rsid w:val="09E665D9"/>
    <w:rsid w:val="09E86E38"/>
    <w:rsid w:val="09EE6779"/>
    <w:rsid w:val="09F42E49"/>
    <w:rsid w:val="09FC669A"/>
    <w:rsid w:val="0A037015"/>
    <w:rsid w:val="0A0533C5"/>
    <w:rsid w:val="0A1C7E75"/>
    <w:rsid w:val="0A201058"/>
    <w:rsid w:val="0A220FC6"/>
    <w:rsid w:val="0A2B44F0"/>
    <w:rsid w:val="0A2D29BE"/>
    <w:rsid w:val="0A30104B"/>
    <w:rsid w:val="0A35731D"/>
    <w:rsid w:val="0A3C62C9"/>
    <w:rsid w:val="0A41039C"/>
    <w:rsid w:val="0A4D2D74"/>
    <w:rsid w:val="0A50749A"/>
    <w:rsid w:val="0A560821"/>
    <w:rsid w:val="0A58780A"/>
    <w:rsid w:val="0A6C1126"/>
    <w:rsid w:val="0A730398"/>
    <w:rsid w:val="0A79037C"/>
    <w:rsid w:val="0A7D2FFE"/>
    <w:rsid w:val="0A925D75"/>
    <w:rsid w:val="0A94392F"/>
    <w:rsid w:val="0A9A6768"/>
    <w:rsid w:val="0A9B1008"/>
    <w:rsid w:val="0A9E1E23"/>
    <w:rsid w:val="0AA83374"/>
    <w:rsid w:val="0AAA1B76"/>
    <w:rsid w:val="0AAB5D9E"/>
    <w:rsid w:val="0AAD262C"/>
    <w:rsid w:val="0AAF0FA7"/>
    <w:rsid w:val="0AB360F8"/>
    <w:rsid w:val="0AB7139F"/>
    <w:rsid w:val="0AB83778"/>
    <w:rsid w:val="0ABB1836"/>
    <w:rsid w:val="0ABF22FC"/>
    <w:rsid w:val="0AC40E9C"/>
    <w:rsid w:val="0AC91D08"/>
    <w:rsid w:val="0ACA637D"/>
    <w:rsid w:val="0ACB608E"/>
    <w:rsid w:val="0AD66E99"/>
    <w:rsid w:val="0AE21FFE"/>
    <w:rsid w:val="0AF04CF2"/>
    <w:rsid w:val="0AF46627"/>
    <w:rsid w:val="0AF5007B"/>
    <w:rsid w:val="0AFF775E"/>
    <w:rsid w:val="0B0205A7"/>
    <w:rsid w:val="0B045423"/>
    <w:rsid w:val="0B060474"/>
    <w:rsid w:val="0B064456"/>
    <w:rsid w:val="0B0D6B62"/>
    <w:rsid w:val="0B0F4C0C"/>
    <w:rsid w:val="0B110DBE"/>
    <w:rsid w:val="0B2215BE"/>
    <w:rsid w:val="0B234753"/>
    <w:rsid w:val="0B260AB4"/>
    <w:rsid w:val="0B292501"/>
    <w:rsid w:val="0B302F93"/>
    <w:rsid w:val="0B362E1A"/>
    <w:rsid w:val="0B3821E8"/>
    <w:rsid w:val="0B3B197E"/>
    <w:rsid w:val="0B4042BD"/>
    <w:rsid w:val="0B471EB4"/>
    <w:rsid w:val="0B4A1992"/>
    <w:rsid w:val="0B4F6249"/>
    <w:rsid w:val="0B56703D"/>
    <w:rsid w:val="0B6112A6"/>
    <w:rsid w:val="0B635C5C"/>
    <w:rsid w:val="0B6E6D25"/>
    <w:rsid w:val="0B705D57"/>
    <w:rsid w:val="0B772475"/>
    <w:rsid w:val="0B773FB5"/>
    <w:rsid w:val="0B7D0D27"/>
    <w:rsid w:val="0B7D1348"/>
    <w:rsid w:val="0B834226"/>
    <w:rsid w:val="0B990D37"/>
    <w:rsid w:val="0B9C30A0"/>
    <w:rsid w:val="0B9F5CBE"/>
    <w:rsid w:val="0BA27B9D"/>
    <w:rsid w:val="0BA35118"/>
    <w:rsid w:val="0BAA25FA"/>
    <w:rsid w:val="0BC3108A"/>
    <w:rsid w:val="0BC41F7D"/>
    <w:rsid w:val="0BD413AE"/>
    <w:rsid w:val="0BD83696"/>
    <w:rsid w:val="0BDC5211"/>
    <w:rsid w:val="0BDC785F"/>
    <w:rsid w:val="0BDE63A8"/>
    <w:rsid w:val="0BE01739"/>
    <w:rsid w:val="0BEC7A61"/>
    <w:rsid w:val="0BF63564"/>
    <w:rsid w:val="0C0264D0"/>
    <w:rsid w:val="0C06432C"/>
    <w:rsid w:val="0C0B511E"/>
    <w:rsid w:val="0C0C1C49"/>
    <w:rsid w:val="0C100D3A"/>
    <w:rsid w:val="0C19697A"/>
    <w:rsid w:val="0C1A3FE6"/>
    <w:rsid w:val="0C1D017D"/>
    <w:rsid w:val="0C256E74"/>
    <w:rsid w:val="0C264BA8"/>
    <w:rsid w:val="0C2A1A7E"/>
    <w:rsid w:val="0C2C2F15"/>
    <w:rsid w:val="0C321411"/>
    <w:rsid w:val="0C34231C"/>
    <w:rsid w:val="0C395A3A"/>
    <w:rsid w:val="0C3A3C1C"/>
    <w:rsid w:val="0C420140"/>
    <w:rsid w:val="0C464454"/>
    <w:rsid w:val="0C56048A"/>
    <w:rsid w:val="0C5A56F0"/>
    <w:rsid w:val="0C5B422C"/>
    <w:rsid w:val="0C663EC0"/>
    <w:rsid w:val="0C6A2FBA"/>
    <w:rsid w:val="0C7D354D"/>
    <w:rsid w:val="0C812756"/>
    <w:rsid w:val="0C8367D0"/>
    <w:rsid w:val="0C8808CA"/>
    <w:rsid w:val="0C9309C6"/>
    <w:rsid w:val="0C9478BA"/>
    <w:rsid w:val="0C9907F8"/>
    <w:rsid w:val="0CA17DF3"/>
    <w:rsid w:val="0CA21668"/>
    <w:rsid w:val="0CA4534D"/>
    <w:rsid w:val="0CA77F84"/>
    <w:rsid w:val="0CAE404F"/>
    <w:rsid w:val="0CAE5F07"/>
    <w:rsid w:val="0CB039C8"/>
    <w:rsid w:val="0CB0794B"/>
    <w:rsid w:val="0CBD47C0"/>
    <w:rsid w:val="0CC271C7"/>
    <w:rsid w:val="0CCC3B49"/>
    <w:rsid w:val="0CCF2C24"/>
    <w:rsid w:val="0CD251B1"/>
    <w:rsid w:val="0CD5234D"/>
    <w:rsid w:val="0CD97FE0"/>
    <w:rsid w:val="0CDE007B"/>
    <w:rsid w:val="0CDF5B0F"/>
    <w:rsid w:val="0CE06156"/>
    <w:rsid w:val="0CF33A28"/>
    <w:rsid w:val="0CF85694"/>
    <w:rsid w:val="0CFA1C54"/>
    <w:rsid w:val="0D0905FC"/>
    <w:rsid w:val="0D0B3C63"/>
    <w:rsid w:val="0D0F31B9"/>
    <w:rsid w:val="0D173C22"/>
    <w:rsid w:val="0D1B5AC4"/>
    <w:rsid w:val="0D227D73"/>
    <w:rsid w:val="0D2602B5"/>
    <w:rsid w:val="0D295207"/>
    <w:rsid w:val="0D3E76E7"/>
    <w:rsid w:val="0D493377"/>
    <w:rsid w:val="0D4F0429"/>
    <w:rsid w:val="0D513BCE"/>
    <w:rsid w:val="0D5C068A"/>
    <w:rsid w:val="0D60318E"/>
    <w:rsid w:val="0D605E44"/>
    <w:rsid w:val="0D63258F"/>
    <w:rsid w:val="0D64478B"/>
    <w:rsid w:val="0D655C66"/>
    <w:rsid w:val="0D691AC3"/>
    <w:rsid w:val="0D6B0FC9"/>
    <w:rsid w:val="0D7023CB"/>
    <w:rsid w:val="0D751031"/>
    <w:rsid w:val="0D753015"/>
    <w:rsid w:val="0D7C39EF"/>
    <w:rsid w:val="0D7E3094"/>
    <w:rsid w:val="0D874535"/>
    <w:rsid w:val="0D8B1F8E"/>
    <w:rsid w:val="0D994E5E"/>
    <w:rsid w:val="0D9E17C2"/>
    <w:rsid w:val="0DA216E8"/>
    <w:rsid w:val="0DA44394"/>
    <w:rsid w:val="0DA44536"/>
    <w:rsid w:val="0DA635B6"/>
    <w:rsid w:val="0DB0173C"/>
    <w:rsid w:val="0DB43CDB"/>
    <w:rsid w:val="0DB9468E"/>
    <w:rsid w:val="0DBB24C5"/>
    <w:rsid w:val="0DBD566E"/>
    <w:rsid w:val="0DC11E39"/>
    <w:rsid w:val="0DCC19AF"/>
    <w:rsid w:val="0DCF3A2F"/>
    <w:rsid w:val="0DD37C34"/>
    <w:rsid w:val="0DD41227"/>
    <w:rsid w:val="0DD960CB"/>
    <w:rsid w:val="0DDB55EF"/>
    <w:rsid w:val="0DDE7B83"/>
    <w:rsid w:val="0DE93921"/>
    <w:rsid w:val="0DEB2CCA"/>
    <w:rsid w:val="0DF04608"/>
    <w:rsid w:val="0E045D14"/>
    <w:rsid w:val="0E070659"/>
    <w:rsid w:val="0E103C41"/>
    <w:rsid w:val="0E1A77DA"/>
    <w:rsid w:val="0E204E45"/>
    <w:rsid w:val="0E212B87"/>
    <w:rsid w:val="0E291D45"/>
    <w:rsid w:val="0E2E234B"/>
    <w:rsid w:val="0E357D91"/>
    <w:rsid w:val="0E3D60BC"/>
    <w:rsid w:val="0E490CDA"/>
    <w:rsid w:val="0E512C9E"/>
    <w:rsid w:val="0E53503B"/>
    <w:rsid w:val="0E5860F8"/>
    <w:rsid w:val="0E5D135A"/>
    <w:rsid w:val="0E625DC0"/>
    <w:rsid w:val="0E657B9F"/>
    <w:rsid w:val="0E794BF5"/>
    <w:rsid w:val="0E7C0D95"/>
    <w:rsid w:val="0E7F69CA"/>
    <w:rsid w:val="0E8170B7"/>
    <w:rsid w:val="0E8440DB"/>
    <w:rsid w:val="0E8A459F"/>
    <w:rsid w:val="0E8A671A"/>
    <w:rsid w:val="0E8C3C40"/>
    <w:rsid w:val="0E902A73"/>
    <w:rsid w:val="0E92264B"/>
    <w:rsid w:val="0E9232DC"/>
    <w:rsid w:val="0E9D216B"/>
    <w:rsid w:val="0E9E3492"/>
    <w:rsid w:val="0EA327D6"/>
    <w:rsid w:val="0EAA0D63"/>
    <w:rsid w:val="0EAD1929"/>
    <w:rsid w:val="0EBB7A15"/>
    <w:rsid w:val="0EBD548A"/>
    <w:rsid w:val="0EBF413A"/>
    <w:rsid w:val="0EC2448C"/>
    <w:rsid w:val="0EC75984"/>
    <w:rsid w:val="0ECA330A"/>
    <w:rsid w:val="0ECC09B7"/>
    <w:rsid w:val="0ECD74E4"/>
    <w:rsid w:val="0ECE77B2"/>
    <w:rsid w:val="0ED04C37"/>
    <w:rsid w:val="0ED40393"/>
    <w:rsid w:val="0EDB4F0C"/>
    <w:rsid w:val="0EE2446E"/>
    <w:rsid w:val="0EE26A24"/>
    <w:rsid w:val="0EE85EDA"/>
    <w:rsid w:val="0EEF3E13"/>
    <w:rsid w:val="0EF22C5D"/>
    <w:rsid w:val="0EF63509"/>
    <w:rsid w:val="0EF8320D"/>
    <w:rsid w:val="0EFB60FE"/>
    <w:rsid w:val="0EFE1FD6"/>
    <w:rsid w:val="0F070471"/>
    <w:rsid w:val="0F08076B"/>
    <w:rsid w:val="0F0B3E31"/>
    <w:rsid w:val="0F0D4A81"/>
    <w:rsid w:val="0F0D7129"/>
    <w:rsid w:val="0F163F36"/>
    <w:rsid w:val="0F220136"/>
    <w:rsid w:val="0F27544D"/>
    <w:rsid w:val="0F2955E8"/>
    <w:rsid w:val="0F2A6E51"/>
    <w:rsid w:val="0F2F5BEA"/>
    <w:rsid w:val="0F322C26"/>
    <w:rsid w:val="0F4154A1"/>
    <w:rsid w:val="0F42472E"/>
    <w:rsid w:val="0F4A18AF"/>
    <w:rsid w:val="0F4B26B7"/>
    <w:rsid w:val="0F4E2287"/>
    <w:rsid w:val="0F5D488C"/>
    <w:rsid w:val="0F634FAD"/>
    <w:rsid w:val="0F6B17DB"/>
    <w:rsid w:val="0F6D6FBD"/>
    <w:rsid w:val="0F6F0BE5"/>
    <w:rsid w:val="0F715138"/>
    <w:rsid w:val="0F722666"/>
    <w:rsid w:val="0F757F3E"/>
    <w:rsid w:val="0F760CD1"/>
    <w:rsid w:val="0F7F6561"/>
    <w:rsid w:val="0F8A7116"/>
    <w:rsid w:val="0F8D6D0E"/>
    <w:rsid w:val="0F95694E"/>
    <w:rsid w:val="0F9C7C0E"/>
    <w:rsid w:val="0F9D301B"/>
    <w:rsid w:val="0FB51EA5"/>
    <w:rsid w:val="0FB64C27"/>
    <w:rsid w:val="0FB66383"/>
    <w:rsid w:val="0FBF1C52"/>
    <w:rsid w:val="0FC16A9F"/>
    <w:rsid w:val="0FCA6E24"/>
    <w:rsid w:val="0FD01CA9"/>
    <w:rsid w:val="0FDC1B8D"/>
    <w:rsid w:val="0FDE6741"/>
    <w:rsid w:val="0FE9791C"/>
    <w:rsid w:val="0FEA4049"/>
    <w:rsid w:val="0FFE62A3"/>
    <w:rsid w:val="0FFF5B62"/>
    <w:rsid w:val="10015940"/>
    <w:rsid w:val="100553C3"/>
    <w:rsid w:val="100A310D"/>
    <w:rsid w:val="101D453F"/>
    <w:rsid w:val="102A0ED4"/>
    <w:rsid w:val="102C2BA1"/>
    <w:rsid w:val="1046584D"/>
    <w:rsid w:val="104C61A4"/>
    <w:rsid w:val="104D72C8"/>
    <w:rsid w:val="10504885"/>
    <w:rsid w:val="105558C1"/>
    <w:rsid w:val="105D76F5"/>
    <w:rsid w:val="105E05F4"/>
    <w:rsid w:val="1063216B"/>
    <w:rsid w:val="10667758"/>
    <w:rsid w:val="10714310"/>
    <w:rsid w:val="10715B60"/>
    <w:rsid w:val="10755153"/>
    <w:rsid w:val="107558FB"/>
    <w:rsid w:val="10785789"/>
    <w:rsid w:val="107F0193"/>
    <w:rsid w:val="107F0739"/>
    <w:rsid w:val="108143D4"/>
    <w:rsid w:val="10816687"/>
    <w:rsid w:val="10911361"/>
    <w:rsid w:val="109D135F"/>
    <w:rsid w:val="109D6F6E"/>
    <w:rsid w:val="109F031A"/>
    <w:rsid w:val="10B63162"/>
    <w:rsid w:val="10B74EFC"/>
    <w:rsid w:val="10C14365"/>
    <w:rsid w:val="10C355FE"/>
    <w:rsid w:val="10C62667"/>
    <w:rsid w:val="10CB65C6"/>
    <w:rsid w:val="10CC000C"/>
    <w:rsid w:val="10CC4035"/>
    <w:rsid w:val="10CD5B2A"/>
    <w:rsid w:val="10D1746C"/>
    <w:rsid w:val="10D44A85"/>
    <w:rsid w:val="10D652BE"/>
    <w:rsid w:val="10EC7393"/>
    <w:rsid w:val="10ED1761"/>
    <w:rsid w:val="10FA28EF"/>
    <w:rsid w:val="10FF649E"/>
    <w:rsid w:val="11000148"/>
    <w:rsid w:val="11063813"/>
    <w:rsid w:val="11121FBB"/>
    <w:rsid w:val="11151DD9"/>
    <w:rsid w:val="112430C1"/>
    <w:rsid w:val="112B005E"/>
    <w:rsid w:val="11317099"/>
    <w:rsid w:val="113177BE"/>
    <w:rsid w:val="11375A76"/>
    <w:rsid w:val="11395394"/>
    <w:rsid w:val="114B566D"/>
    <w:rsid w:val="114D289D"/>
    <w:rsid w:val="11500F56"/>
    <w:rsid w:val="11564F7B"/>
    <w:rsid w:val="11595344"/>
    <w:rsid w:val="116008E6"/>
    <w:rsid w:val="11641635"/>
    <w:rsid w:val="11654477"/>
    <w:rsid w:val="116C793E"/>
    <w:rsid w:val="116E046D"/>
    <w:rsid w:val="116E5C0B"/>
    <w:rsid w:val="11711DA7"/>
    <w:rsid w:val="1171467D"/>
    <w:rsid w:val="11752DF3"/>
    <w:rsid w:val="11781085"/>
    <w:rsid w:val="117B7D1B"/>
    <w:rsid w:val="117D5979"/>
    <w:rsid w:val="118514B9"/>
    <w:rsid w:val="11856253"/>
    <w:rsid w:val="11952FC1"/>
    <w:rsid w:val="119B7940"/>
    <w:rsid w:val="119C7632"/>
    <w:rsid w:val="11A026FA"/>
    <w:rsid w:val="11AC41CC"/>
    <w:rsid w:val="11B22193"/>
    <w:rsid w:val="11B51498"/>
    <w:rsid w:val="11BB1497"/>
    <w:rsid w:val="11BC2982"/>
    <w:rsid w:val="11BF6272"/>
    <w:rsid w:val="11C720BB"/>
    <w:rsid w:val="11D7055D"/>
    <w:rsid w:val="11E94B89"/>
    <w:rsid w:val="11ED705E"/>
    <w:rsid w:val="11F21905"/>
    <w:rsid w:val="11F2546F"/>
    <w:rsid w:val="11FD0D5C"/>
    <w:rsid w:val="11FF03D2"/>
    <w:rsid w:val="1200218D"/>
    <w:rsid w:val="120C3C75"/>
    <w:rsid w:val="12141F75"/>
    <w:rsid w:val="121767BB"/>
    <w:rsid w:val="12201897"/>
    <w:rsid w:val="122111B0"/>
    <w:rsid w:val="122D4EE9"/>
    <w:rsid w:val="12304463"/>
    <w:rsid w:val="1230515F"/>
    <w:rsid w:val="123B1007"/>
    <w:rsid w:val="12456C5F"/>
    <w:rsid w:val="125D38C2"/>
    <w:rsid w:val="126807D8"/>
    <w:rsid w:val="12712E13"/>
    <w:rsid w:val="1273485B"/>
    <w:rsid w:val="12737DCF"/>
    <w:rsid w:val="12754C9B"/>
    <w:rsid w:val="12782223"/>
    <w:rsid w:val="12807FDA"/>
    <w:rsid w:val="1288037B"/>
    <w:rsid w:val="129B0EFC"/>
    <w:rsid w:val="129F105E"/>
    <w:rsid w:val="12A04F1C"/>
    <w:rsid w:val="12A06FC5"/>
    <w:rsid w:val="12AB0027"/>
    <w:rsid w:val="12AB253E"/>
    <w:rsid w:val="12AB6C26"/>
    <w:rsid w:val="12B21B57"/>
    <w:rsid w:val="12B711C6"/>
    <w:rsid w:val="12B85185"/>
    <w:rsid w:val="12C20165"/>
    <w:rsid w:val="12C85BCC"/>
    <w:rsid w:val="12D00348"/>
    <w:rsid w:val="12D63F86"/>
    <w:rsid w:val="12DA1E7F"/>
    <w:rsid w:val="12DB668A"/>
    <w:rsid w:val="12E52F80"/>
    <w:rsid w:val="12EA529A"/>
    <w:rsid w:val="12EA6DE7"/>
    <w:rsid w:val="12EC1110"/>
    <w:rsid w:val="12F01ABE"/>
    <w:rsid w:val="12F4275C"/>
    <w:rsid w:val="12F63E04"/>
    <w:rsid w:val="12FF1E31"/>
    <w:rsid w:val="13070A9E"/>
    <w:rsid w:val="130C05FE"/>
    <w:rsid w:val="130F6D05"/>
    <w:rsid w:val="13107949"/>
    <w:rsid w:val="131A513F"/>
    <w:rsid w:val="131F5624"/>
    <w:rsid w:val="132D299B"/>
    <w:rsid w:val="13303BC0"/>
    <w:rsid w:val="1332007B"/>
    <w:rsid w:val="13356603"/>
    <w:rsid w:val="13375C07"/>
    <w:rsid w:val="133770B6"/>
    <w:rsid w:val="133A56B1"/>
    <w:rsid w:val="13414B05"/>
    <w:rsid w:val="134173C6"/>
    <w:rsid w:val="134951E2"/>
    <w:rsid w:val="134F6D1E"/>
    <w:rsid w:val="13553366"/>
    <w:rsid w:val="13597E89"/>
    <w:rsid w:val="136572B2"/>
    <w:rsid w:val="136657FE"/>
    <w:rsid w:val="136966A6"/>
    <w:rsid w:val="136B4745"/>
    <w:rsid w:val="13733E78"/>
    <w:rsid w:val="13752E99"/>
    <w:rsid w:val="1377092E"/>
    <w:rsid w:val="13775B6E"/>
    <w:rsid w:val="13885575"/>
    <w:rsid w:val="138C6A1A"/>
    <w:rsid w:val="139A498D"/>
    <w:rsid w:val="139A6AD0"/>
    <w:rsid w:val="139F5882"/>
    <w:rsid w:val="13A43BFC"/>
    <w:rsid w:val="13A91861"/>
    <w:rsid w:val="13A971DD"/>
    <w:rsid w:val="13AE1FE8"/>
    <w:rsid w:val="13B07F8B"/>
    <w:rsid w:val="13B96C64"/>
    <w:rsid w:val="13BF6908"/>
    <w:rsid w:val="13C546FF"/>
    <w:rsid w:val="13C819A4"/>
    <w:rsid w:val="13CE390F"/>
    <w:rsid w:val="13D00172"/>
    <w:rsid w:val="13D81A80"/>
    <w:rsid w:val="13DB79D4"/>
    <w:rsid w:val="13E238A6"/>
    <w:rsid w:val="13F21E40"/>
    <w:rsid w:val="13F52CD4"/>
    <w:rsid w:val="13FE715F"/>
    <w:rsid w:val="14004927"/>
    <w:rsid w:val="14011DDA"/>
    <w:rsid w:val="140238CC"/>
    <w:rsid w:val="14054591"/>
    <w:rsid w:val="14063FAE"/>
    <w:rsid w:val="1407767F"/>
    <w:rsid w:val="140B031B"/>
    <w:rsid w:val="14100CCD"/>
    <w:rsid w:val="14122F3C"/>
    <w:rsid w:val="141312F1"/>
    <w:rsid w:val="141437F2"/>
    <w:rsid w:val="141521D0"/>
    <w:rsid w:val="141734D9"/>
    <w:rsid w:val="14186008"/>
    <w:rsid w:val="141A431C"/>
    <w:rsid w:val="141B04A2"/>
    <w:rsid w:val="14231862"/>
    <w:rsid w:val="14272DDB"/>
    <w:rsid w:val="14273B91"/>
    <w:rsid w:val="142958F7"/>
    <w:rsid w:val="143244F5"/>
    <w:rsid w:val="14423BFD"/>
    <w:rsid w:val="14424DA8"/>
    <w:rsid w:val="14434377"/>
    <w:rsid w:val="14455DB6"/>
    <w:rsid w:val="14472E9D"/>
    <w:rsid w:val="14485A79"/>
    <w:rsid w:val="14497241"/>
    <w:rsid w:val="144A26AA"/>
    <w:rsid w:val="14535D99"/>
    <w:rsid w:val="145739C0"/>
    <w:rsid w:val="145A4A79"/>
    <w:rsid w:val="145B3F84"/>
    <w:rsid w:val="145C5D2F"/>
    <w:rsid w:val="145E5CF9"/>
    <w:rsid w:val="145E712E"/>
    <w:rsid w:val="1463002D"/>
    <w:rsid w:val="14631D67"/>
    <w:rsid w:val="14645E7E"/>
    <w:rsid w:val="14650236"/>
    <w:rsid w:val="1465166C"/>
    <w:rsid w:val="1465721D"/>
    <w:rsid w:val="146A5B9C"/>
    <w:rsid w:val="14784E5B"/>
    <w:rsid w:val="14792913"/>
    <w:rsid w:val="147B7280"/>
    <w:rsid w:val="14817667"/>
    <w:rsid w:val="148A0738"/>
    <w:rsid w:val="14963B37"/>
    <w:rsid w:val="149A0BDF"/>
    <w:rsid w:val="149E6327"/>
    <w:rsid w:val="14A03D60"/>
    <w:rsid w:val="14AA1D5D"/>
    <w:rsid w:val="14AD3AEA"/>
    <w:rsid w:val="14B109A9"/>
    <w:rsid w:val="14B242FC"/>
    <w:rsid w:val="14B26985"/>
    <w:rsid w:val="14B614CB"/>
    <w:rsid w:val="14BF36B9"/>
    <w:rsid w:val="14C252D9"/>
    <w:rsid w:val="14C907CC"/>
    <w:rsid w:val="14CD19AE"/>
    <w:rsid w:val="14CE7816"/>
    <w:rsid w:val="14D2772A"/>
    <w:rsid w:val="14D46AFE"/>
    <w:rsid w:val="14DA16F9"/>
    <w:rsid w:val="14E82CC7"/>
    <w:rsid w:val="14E90714"/>
    <w:rsid w:val="14F4065D"/>
    <w:rsid w:val="14F85F5E"/>
    <w:rsid w:val="14FB186F"/>
    <w:rsid w:val="14FE1BF0"/>
    <w:rsid w:val="14FF73E5"/>
    <w:rsid w:val="1508279B"/>
    <w:rsid w:val="150B2710"/>
    <w:rsid w:val="150C0CDF"/>
    <w:rsid w:val="150D0C58"/>
    <w:rsid w:val="15167ED9"/>
    <w:rsid w:val="151A6358"/>
    <w:rsid w:val="15244D0E"/>
    <w:rsid w:val="1527011A"/>
    <w:rsid w:val="15287CA8"/>
    <w:rsid w:val="153A1545"/>
    <w:rsid w:val="153B0677"/>
    <w:rsid w:val="153D6CEC"/>
    <w:rsid w:val="153E5773"/>
    <w:rsid w:val="15466B88"/>
    <w:rsid w:val="1548103E"/>
    <w:rsid w:val="15520103"/>
    <w:rsid w:val="15633091"/>
    <w:rsid w:val="15687455"/>
    <w:rsid w:val="156C476D"/>
    <w:rsid w:val="156E4C42"/>
    <w:rsid w:val="156E71E4"/>
    <w:rsid w:val="157302EB"/>
    <w:rsid w:val="15801E9E"/>
    <w:rsid w:val="158B2F61"/>
    <w:rsid w:val="159F473C"/>
    <w:rsid w:val="15A45A29"/>
    <w:rsid w:val="15A56B02"/>
    <w:rsid w:val="15AC664F"/>
    <w:rsid w:val="15B40243"/>
    <w:rsid w:val="15B57C06"/>
    <w:rsid w:val="15B90FE5"/>
    <w:rsid w:val="15C31D3C"/>
    <w:rsid w:val="15D61F89"/>
    <w:rsid w:val="15D713D9"/>
    <w:rsid w:val="15D84669"/>
    <w:rsid w:val="15DD5EFE"/>
    <w:rsid w:val="15E21649"/>
    <w:rsid w:val="15E24440"/>
    <w:rsid w:val="15F0150C"/>
    <w:rsid w:val="15F21605"/>
    <w:rsid w:val="15FD1CBF"/>
    <w:rsid w:val="16071DDD"/>
    <w:rsid w:val="160A70BA"/>
    <w:rsid w:val="160E540B"/>
    <w:rsid w:val="160F69C8"/>
    <w:rsid w:val="161338F8"/>
    <w:rsid w:val="16246ABE"/>
    <w:rsid w:val="16291F44"/>
    <w:rsid w:val="162A466F"/>
    <w:rsid w:val="162C42BE"/>
    <w:rsid w:val="16333151"/>
    <w:rsid w:val="16373015"/>
    <w:rsid w:val="1639202D"/>
    <w:rsid w:val="163C441F"/>
    <w:rsid w:val="163D4409"/>
    <w:rsid w:val="16406FBF"/>
    <w:rsid w:val="1647162C"/>
    <w:rsid w:val="16473B57"/>
    <w:rsid w:val="164A435F"/>
    <w:rsid w:val="164B389A"/>
    <w:rsid w:val="16510821"/>
    <w:rsid w:val="16541DED"/>
    <w:rsid w:val="16565EE2"/>
    <w:rsid w:val="165A6308"/>
    <w:rsid w:val="165D4053"/>
    <w:rsid w:val="16711485"/>
    <w:rsid w:val="167C292F"/>
    <w:rsid w:val="167C7294"/>
    <w:rsid w:val="168729B8"/>
    <w:rsid w:val="168978D3"/>
    <w:rsid w:val="168D0A56"/>
    <w:rsid w:val="168D3E39"/>
    <w:rsid w:val="16937868"/>
    <w:rsid w:val="169E092A"/>
    <w:rsid w:val="16A958D3"/>
    <w:rsid w:val="16AB0C4D"/>
    <w:rsid w:val="16AB1CBE"/>
    <w:rsid w:val="16B01798"/>
    <w:rsid w:val="16B77543"/>
    <w:rsid w:val="16C23E5A"/>
    <w:rsid w:val="16C33F6F"/>
    <w:rsid w:val="16C53E24"/>
    <w:rsid w:val="16C77C42"/>
    <w:rsid w:val="16D10024"/>
    <w:rsid w:val="16DA6D0D"/>
    <w:rsid w:val="16E74C86"/>
    <w:rsid w:val="16EC4D13"/>
    <w:rsid w:val="16F30E5D"/>
    <w:rsid w:val="16F91D35"/>
    <w:rsid w:val="1702216C"/>
    <w:rsid w:val="170F1E87"/>
    <w:rsid w:val="1714037C"/>
    <w:rsid w:val="17160AB1"/>
    <w:rsid w:val="1718580C"/>
    <w:rsid w:val="171E45C3"/>
    <w:rsid w:val="17234D29"/>
    <w:rsid w:val="1726262B"/>
    <w:rsid w:val="17266626"/>
    <w:rsid w:val="1728656B"/>
    <w:rsid w:val="1735431F"/>
    <w:rsid w:val="17405973"/>
    <w:rsid w:val="17493229"/>
    <w:rsid w:val="174A55B0"/>
    <w:rsid w:val="175170F2"/>
    <w:rsid w:val="1763316D"/>
    <w:rsid w:val="176357EF"/>
    <w:rsid w:val="17645680"/>
    <w:rsid w:val="17740C77"/>
    <w:rsid w:val="177D0DDD"/>
    <w:rsid w:val="17827C38"/>
    <w:rsid w:val="17841688"/>
    <w:rsid w:val="1789138A"/>
    <w:rsid w:val="1791345F"/>
    <w:rsid w:val="17950711"/>
    <w:rsid w:val="17A01BC5"/>
    <w:rsid w:val="17A758E8"/>
    <w:rsid w:val="17B63299"/>
    <w:rsid w:val="17B86A4D"/>
    <w:rsid w:val="17BB033B"/>
    <w:rsid w:val="17BB2B2E"/>
    <w:rsid w:val="17C57171"/>
    <w:rsid w:val="17C6253C"/>
    <w:rsid w:val="17C72928"/>
    <w:rsid w:val="17C74771"/>
    <w:rsid w:val="17CE32B6"/>
    <w:rsid w:val="17CE4D75"/>
    <w:rsid w:val="17D27FFF"/>
    <w:rsid w:val="17D65CAE"/>
    <w:rsid w:val="17E16FED"/>
    <w:rsid w:val="17E21E3B"/>
    <w:rsid w:val="17E54960"/>
    <w:rsid w:val="17EF0A15"/>
    <w:rsid w:val="17F52966"/>
    <w:rsid w:val="18006B3A"/>
    <w:rsid w:val="180D4B3E"/>
    <w:rsid w:val="180F31CE"/>
    <w:rsid w:val="180F3D44"/>
    <w:rsid w:val="181272C0"/>
    <w:rsid w:val="18162628"/>
    <w:rsid w:val="181F2C1A"/>
    <w:rsid w:val="181F5743"/>
    <w:rsid w:val="18281FFD"/>
    <w:rsid w:val="182C70E5"/>
    <w:rsid w:val="18433BF8"/>
    <w:rsid w:val="18447DEA"/>
    <w:rsid w:val="184F5F88"/>
    <w:rsid w:val="18501775"/>
    <w:rsid w:val="18516E3B"/>
    <w:rsid w:val="18583F31"/>
    <w:rsid w:val="18797D07"/>
    <w:rsid w:val="187D1897"/>
    <w:rsid w:val="18870564"/>
    <w:rsid w:val="188A5E33"/>
    <w:rsid w:val="18AC518A"/>
    <w:rsid w:val="18B43ED2"/>
    <w:rsid w:val="18B640BD"/>
    <w:rsid w:val="18C31C4E"/>
    <w:rsid w:val="18C35B13"/>
    <w:rsid w:val="18C658B5"/>
    <w:rsid w:val="18D206BB"/>
    <w:rsid w:val="18D651A2"/>
    <w:rsid w:val="18DB1E38"/>
    <w:rsid w:val="18DB60F7"/>
    <w:rsid w:val="18E33E2A"/>
    <w:rsid w:val="18E904CB"/>
    <w:rsid w:val="18EC5C96"/>
    <w:rsid w:val="18F24025"/>
    <w:rsid w:val="18F501E4"/>
    <w:rsid w:val="18F700BF"/>
    <w:rsid w:val="18F70235"/>
    <w:rsid w:val="19035BAC"/>
    <w:rsid w:val="19042853"/>
    <w:rsid w:val="1919613D"/>
    <w:rsid w:val="191B4240"/>
    <w:rsid w:val="191D607E"/>
    <w:rsid w:val="191E5500"/>
    <w:rsid w:val="19205014"/>
    <w:rsid w:val="19237971"/>
    <w:rsid w:val="192435D8"/>
    <w:rsid w:val="19265CDF"/>
    <w:rsid w:val="192D2DFA"/>
    <w:rsid w:val="192D4FBF"/>
    <w:rsid w:val="193A21FE"/>
    <w:rsid w:val="193B3A0A"/>
    <w:rsid w:val="193B3DB9"/>
    <w:rsid w:val="193B59BE"/>
    <w:rsid w:val="193C0F4C"/>
    <w:rsid w:val="193D630C"/>
    <w:rsid w:val="19503726"/>
    <w:rsid w:val="19521974"/>
    <w:rsid w:val="19535725"/>
    <w:rsid w:val="19544F5C"/>
    <w:rsid w:val="1954645F"/>
    <w:rsid w:val="195635E5"/>
    <w:rsid w:val="195E478F"/>
    <w:rsid w:val="19622E1B"/>
    <w:rsid w:val="197526D8"/>
    <w:rsid w:val="197576B0"/>
    <w:rsid w:val="197B544B"/>
    <w:rsid w:val="197F1961"/>
    <w:rsid w:val="1985321D"/>
    <w:rsid w:val="199156C5"/>
    <w:rsid w:val="19A11AE2"/>
    <w:rsid w:val="19A916F7"/>
    <w:rsid w:val="19B67284"/>
    <w:rsid w:val="19B85D97"/>
    <w:rsid w:val="19B90085"/>
    <w:rsid w:val="19BC60B3"/>
    <w:rsid w:val="19BF3FCE"/>
    <w:rsid w:val="19C37E47"/>
    <w:rsid w:val="19C55FC5"/>
    <w:rsid w:val="19C81A1E"/>
    <w:rsid w:val="19CB29D6"/>
    <w:rsid w:val="19CD39F5"/>
    <w:rsid w:val="19D77110"/>
    <w:rsid w:val="19DA045A"/>
    <w:rsid w:val="19E459ED"/>
    <w:rsid w:val="19E90150"/>
    <w:rsid w:val="19F139E7"/>
    <w:rsid w:val="19F2141D"/>
    <w:rsid w:val="19F30661"/>
    <w:rsid w:val="19F50D4E"/>
    <w:rsid w:val="19F51E62"/>
    <w:rsid w:val="19FA67AF"/>
    <w:rsid w:val="19FF7691"/>
    <w:rsid w:val="1A001655"/>
    <w:rsid w:val="1A0215B3"/>
    <w:rsid w:val="1A0273DA"/>
    <w:rsid w:val="1A03127B"/>
    <w:rsid w:val="1A033C49"/>
    <w:rsid w:val="1A0366BF"/>
    <w:rsid w:val="1A073CCC"/>
    <w:rsid w:val="1A0B0231"/>
    <w:rsid w:val="1A0C4384"/>
    <w:rsid w:val="1A190F5B"/>
    <w:rsid w:val="1A1A5C80"/>
    <w:rsid w:val="1A27131C"/>
    <w:rsid w:val="1A3E08DF"/>
    <w:rsid w:val="1A3E0FE9"/>
    <w:rsid w:val="1A441CEC"/>
    <w:rsid w:val="1A4E7B6F"/>
    <w:rsid w:val="1A4F6379"/>
    <w:rsid w:val="1A546762"/>
    <w:rsid w:val="1A653B8E"/>
    <w:rsid w:val="1A7610A0"/>
    <w:rsid w:val="1A7B610D"/>
    <w:rsid w:val="1A7D6C25"/>
    <w:rsid w:val="1A8C6C76"/>
    <w:rsid w:val="1A9260AC"/>
    <w:rsid w:val="1A9552BE"/>
    <w:rsid w:val="1A966A60"/>
    <w:rsid w:val="1A9B0450"/>
    <w:rsid w:val="1AA9481F"/>
    <w:rsid w:val="1AAB5C7A"/>
    <w:rsid w:val="1AAC6F70"/>
    <w:rsid w:val="1AB42A57"/>
    <w:rsid w:val="1AB61B1C"/>
    <w:rsid w:val="1ABC7C4B"/>
    <w:rsid w:val="1AC02665"/>
    <w:rsid w:val="1AC37CCD"/>
    <w:rsid w:val="1AC867C5"/>
    <w:rsid w:val="1ACE6D6F"/>
    <w:rsid w:val="1AD52E37"/>
    <w:rsid w:val="1AD57D14"/>
    <w:rsid w:val="1AD60B75"/>
    <w:rsid w:val="1AD6130A"/>
    <w:rsid w:val="1AD8022C"/>
    <w:rsid w:val="1ADA7BB2"/>
    <w:rsid w:val="1AEF24FB"/>
    <w:rsid w:val="1AF51D41"/>
    <w:rsid w:val="1AFE3244"/>
    <w:rsid w:val="1B002658"/>
    <w:rsid w:val="1B05334A"/>
    <w:rsid w:val="1B0A5792"/>
    <w:rsid w:val="1B0A5817"/>
    <w:rsid w:val="1B192CE1"/>
    <w:rsid w:val="1B1A0717"/>
    <w:rsid w:val="1B2C72EE"/>
    <w:rsid w:val="1B2E13C1"/>
    <w:rsid w:val="1B3500A5"/>
    <w:rsid w:val="1B3B7DAC"/>
    <w:rsid w:val="1B3E5FEC"/>
    <w:rsid w:val="1B4730AD"/>
    <w:rsid w:val="1B48432D"/>
    <w:rsid w:val="1B487292"/>
    <w:rsid w:val="1B495081"/>
    <w:rsid w:val="1B4C10D2"/>
    <w:rsid w:val="1B564D0D"/>
    <w:rsid w:val="1B577B89"/>
    <w:rsid w:val="1B5F3B3B"/>
    <w:rsid w:val="1B7B0ED5"/>
    <w:rsid w:val="1B7C4D04"/>
    <w:rsid w:val="1B864E59"/>
    <w:rsid w:val="1B88665E"/>
    <w:rsid w:val="1B8A65D6"/>
    <w:rsid w:val="1B8E7A3C"/>
    <w:rsid w:val="1B920716"/>
    <w:rsid w:val="1B925D4B"/>
    <w:rsid w:val="1BAD339D"/>
    <w:rsid w:val="1BB0220B"/>
    <w:rsid w:val="1BB8535D"/>
    <w:rsid w:val="1BBB4E74"/>
    <w:rsid w:val="1BBC0C54"/>
    <w:rsid w:val="1BC24061"/>
    <w:rsid w:val="1BC52934"/>
    <w:rsid w:val="1BC8612A"/>
    <w:rsid w:val="1BCA79F8"/>
    <w:rsid w:val="1BD20EA5"/>
    <w:rsid w:val="1BDC03B7"/>
    <w:rsid w:val="1BE2009B"/>
    <w:rsid w:val="1BEB00CF"/>
    <w:rsid w:val="1BEB5A88"/>
    <w:rsid w:val="1BEF36AE"/>
    <w:rsid w:val="1BF0674B"/>
    <w:rsid w:val="1BFD1D94"/>
    <w:rsid w:val="1BFE2A67"/>
    <w:rsid w:val="1C01068F"/>
    <w:rsid w:val="1C0A196E"/>
    <w:rsid w:val="1C162DFF"/>
    <w:rsid w:val="1C16742C"/>
    <w:rsid w:val="1C20181B"/>
    <w:rsid w:val="1C204358"/>
    <w:rsid w:val="1C205BE1"/>
    <w:rsid w:val="1C211EE9"/>
    <w:rsid w:val="1C247983"/>
    <w:rsid w:val="1C280B06"/>
    <w:rsid w:val="1C28619C"/>
    <w:rsid w:val="1C2D309B"/>
    <w:rsid w:val="1C361210"/>
    <w:rsid w:val="1C364D09"/>
    <w:rsid w:val="1C3A6E8C"/>
    <w:rsid w:val="1C3C1503"/>
    <w:rsid w:val="1C3E72E4"/>
    <w:rsid w:val="1C503C35"/>
    <w:rsid w:val="1C54583A"/>
    <w:rsid w:val="1C5D1783"/>
    <w:rsid w:val="1C6A0DE6"/>
    <w:rsid w:val="1C74258C"/>
    <w:rsid w:val="1C785B1E"/>
    <w:rsid w:val="1C7A28C8"/>
    <w:rsid w:val="1C8311FE"/>
    <w:rsid w:val="1C921E45"/>
    <w:rsid w:val="1C9F26BF"/>
    <w:rsid w:val="1CA17545"/>
    <w:rsid w:val="1CA258D6"/>
    <w:rsid w:val="1CA33D84"/>
    <w:rsid w:val="1CA346D9"/>
    <w:rsid w:val="1CAE0E6E"/>
    <w:rsid w:val="1CB7663B"/>
    <w:rsid w:val="1CB80552"/>
    <w:rsid w:val="1CBB1213"/>
    <w:rsid w:val="1CBF1D1C"/>
    <w:rsid w:val="1CC26975"/>
    <w:rsid w:val="1CC92DB8"/>
    <w:rsid w:val="1CD12F46"/>
    <w:rsid w:val="1CD24467"/>
    <w:rsid w:val="1CD31401"/>
    <w:rsid w:val="1CD57828"/>
    <w:rsid w:val="1CD84078"/>
    <w:rsid w:val="1CDC4839"/>
    <w:rsid w:val="1CDE3330"/>
    <w:rsid w:val="1CE0069F"/>
    <w:rsid w:val="1CEE357A"/>
    <w:rsid w:val="1CF034C8"/>
    <w:rsid w:val="1CF7227C"/>
    <w:rsid w:val="1CFB7C0D"/>
    <w:rsid w:val="1CFB7E1F"/>
    <w:rsid w:val="1CFF7537"/>
    <w:rsid w:val="1D196AE6"/>
    <w:rsid w:val="1D214A75"/>
    <w:rsid w:val="1D240FF0"/>
    <w:rsid w:val="1D264744"/>
    <w:rsid w:val="1D2B1716"/>
    <w:rsid w:val="1D2E3A17"/>
    <w:rsid w:val="1D352FDF"/>
    <w:rsid w:val="1D377389"/>
    <w:rsid w:val="1D3B2DDB"/>
    <w:rsid w:val="1D3D0F9D"/>
    <w:rsid w:val="1D446C0D"/>
    <w:rsid w:val="1D466672"/>
    <w:rsid w:val="1D4C0CD8"/>
    <w:rsid w:val="1D4C1B4B"/>
    <w:rsid w:val="1D4E2745"/>
    <w:rsid w:val="1D541B98"/>
    <w:rsid w:val="1D5A07E5"/>
    <w:rsid w:val="1D5C0CF3"/>
    <w:rsid w:val="1D5C2B14"/>
    <w:rsid w:val="1D644748"/>
    <w:rsid w:val="1D6964FD"/>
    <w:rsid w:val="1D6D0AF5"/>
    <w:rsid w:val="1D6E36E6"/>
    <w:rsid w:val="1D7A6A7D"/>
    <w:rsid w:val="1D7F506F"/>
    <w:rsid w:val="1D7F7A16"/>
    <w:rsid w:val="1D82523B"/>
    <w:rsid w:val="1D8512D7"/>
    <w:rsid w:val="1D8C7FBC"/>
    <w:rsid w:val="1D8F4D5A"/>
    <w:rsid w:val="1D9366EF"/>
    <w:rsid w:val="1D961376"/>
    <w:rsid w:val="1D9E3793"/>
    <w:rsid w:val="1D9F53B1"/>
    <w:rsid w:val="1D9F5DE4"/>
    <w:rsid w:val="1DA420C9"/>
    <w:rsid w:val="1DA472FE"/>
    <w:rsid w:val="1DAE57E5"/>
    <w:rsid w:val="1DB14F07"/>
    <w:rsid w:val="1DB20C46"/>
    <w:rsid w:val="1DB60087"/>
    <w:rsid w:val="1DB6325C"/>
    <w:rsid w:val="1DC00A59"/>
    <w:rsid w:val="1DC07941"/>
    <w:rsid w:val="1DC119A7"/>
    <w:rsid w:val="1DC12D23"/>
    <w:rsid w:val="1DC46878"/>
    <w:rsid w:val="1DC516CD"/>
    <w:rsid w:val="1DD268EF"/>
    <w:rsid w:val="1DD57949"/>
    <w:rsid w:val="1DD75A48"/>
    <w:rsid w:val="1DDA7140"/>
    <w:rsid w:val="1DE0135B"/>
    <w:rsid w:val="1DE215A1"/>
    <w:rsid w:val="1DEC7833"/>
    <w:rsid w:val="1DED6229"/>
    <w:rsid w:val="1DEE215A"/>
    <w:rsid w:val="1DFF345A"/>
    <w:rsid w:val="1E01396C"/>
    <w:rsid w:val="1E0673B1"/>
    <w:rsid w:val="1E0D3C1A"/>
    <w:rsid w:val="1E181FE4"/>
    <w:rsid w:val="1E23292F"/>
    <w:rsid w:val="1E2409A6"/>
    <w:rsid w:val="1E3B72A3"/>
    <w:rsid w:val="1E3C5FF7"/>
    <w:rsid w:val="1E3E2525"/>
    <w:rsid w:val="1E3F7CA0"/>
    <w:rsid w:val="1E432986"/>
    <w:rsid w:val="1E434E6E"/>
    <w:rsid w:val="1E473CB3"/>
    <w:rsid w:val="1E490C37"/>
    <w:rsid w:val="1E492ECA"/>
    <w:rsid w:val="1E4B2435"/>
    <w:rsid w:val="1E4D3DE9"/>
    <w:rsid w:val="1E4D6584"/>
    <w:rsid w:val="1E4F28C8"/>
    <w:rsid w:val="1E6F1172"/>
    <w:rsid w:val="1E7A048E"/>
    <w:rsid w:val="1E7D6793"/>
    <w:rsid w:val="1E83041D"/>
    <w:rsid w:val="1E886634"/>
    <w:rsid w:val="1E8B7103"/>
    <w:rsid w:val="1E956FA0"/>
    <w:rsid w:val="1E9B1855"/>
    <w:rsid w:val="1E9B6BC4"/>
    <w:rsid w:val="1E9C1392"/>
    <w:rsid w:val="1E9F687C"/>
    <w:rsid w:val="1EA55DA3"/>
    <w:rsid w:val="1EA80E9F"/>
    <w:rsid w:val="1EAA5DAD"/>
    <w:rsid w:val="1EB10407"/>
    <w:rsid w:val="1EB13517"/>
    <w:rsid w:val="1EB36B88"/>
    <w:rsid w:val="1EB84DF3"/>
    <w:rsid w:val="1EBB3BAD"/>
    <w:rsid w:val="1EC57E50"/>
    <w:rsid w:val="1EC747F9"/>
    <w:rsid w:val="1ED138A3"/>
    <w:rsid w:val="1ED244EA"/>
    <w:rsid w:val="1EE06610"/>
    <w:rsid w:val="1EE5229A"/>
    <w:rsid w:val="1EF05F47"/>
    <w:rsid w:val="1EF45054"/>
    <w:rsid w:val="1EF86288"/>
    <w:rsid w:val="1F0D5993"/>
    <w:rsid w:val="1F0E2BA0"/>
    <w:rsid w:val="1F1115F9"/>
    <w:rsid w:val="1F1A64A4"/>
    <w:rsid w:val="1F216511"/>
    <w:rsid w:val="1F224A8A"/>
    <w:rsid w:val="1F257374"/>
    <w:rsid w:val="1F26715B"/>
    <w:rsid w:val="1F2C5A20"/>
    <w:rsid w:val="1F2F505A"/>
    <w:rsid w:val="1F314AD4"/>
    <w:rsid w:val="1F3506BF"/>
    <w:rsid w:val="1F387E34"/>
    <w:rsid w:val="1F3A5A5C"/>
    <w:rsid w:val="1F3C3671"/>
    <w:rsid w:val="1F4230F3"/>
    <w:rsid w:val="1F427621"/>
    <w:rsid w:val="1F466B81"/>
    <w:rsid w:val="1F482979"/>
    <w:rsid w:val="1F4B79DE"/>
    <w:rsid w:val="1F4E1924"/>
    <w:rsid w:val="1F4F262C"/>
    <w:rsid w:val="1F5117E3"/>
    <w:rsid w:val="1F51714F"/>
    <w:rsid w:val="1F54242F"/>
    <w:rsid w:val="1F572F30"/>
    <w:rsid w:val="1F5B0294"/>
    <w:rsid w:val="1F5F5367"/>
    <w:rsid w:val="1F654D7F"/>
    <w:rsid w:val="1F65629C"/>
    <w:rsid w:val="1F707EC6"/>
    <w:rsid w:val="1F7452A7"/>
    <w:rsid w:val="1F750DF2"/>
    <w:rsid w:val="1F7F1625"/>
    <w:rsid w:val="1F85639E"/>
    <w:rsid w:val="1F886CFA"/>
    <w:rsid w:val="1F8C053A"/>
    <w:rsid w:val="1F967B40"/>
    <w:rsid w:val="1F9B2BBF"/>
    <w:rsid w:val="1F9C7936"/>
    <w:rsid w:val="1FAC5714"/>
    <w:rsid w:val="1FAC7150"/>
    <w:rsid w:val="1FB6229F"/>
    <w:rsid w:val="1FBD0B31"/>
    <w:rsid w:val="1FBF36F7"/>
    <w:rsid w:val="1FCC666F"/>
    <w:rsid w:val="1FD3382B"/>
    <w:rsid w:val="1FD52C0D"/>
    <w:rsid w:val="1FE46641"/>
    <w:rsid w:val="1FE70148"/>
    <w:rsid w:val="1FE85AA0"/>
    <w:rsid w:val="1FEC0315"/>
    <w:rsid w:val="1FF729FE"/>
    <w:rsid w:val="1FF87512"/>
    <w:rsid w:val="1FFC3055"/>
    <w:rsid w:val="20066252"/>
    <w:rsid w:val="200B66FE"/>
    <w:rsid w:val="20114EAC"/>
    <w:rsid w:val="201C5348"/>
    <w:rsid w:val="20294F3D"/>
    <w:rsid w:val="202C398C"/>
    <w:rsid w:val="202C5851"/>
    <w:rsid w:val="2034401F"/>
    <w:rsid w:val="20393611"/>
    <w:rsid w:val="203A0394"/>
    <w:rsid w:val="20403B61"/>
    <w:rsid w:val="20430088"/>
    <w:rsid w:val="20441AED"/>
    <w:rsid w:val="204779D5"/>
    <w:rsid w:val="204A1E9C"/>
    <w:rsid w:val="204B7401"/>
    <w:rsid w:val="204C4809"/>
    <w:rsid w:val="204C5CF3"/>
    <w:rsid w:val="20525FBD"/>
    <w:rsid w:val="20527D9C"/>
    <w:rsid w:val="20551B12"/>
    <w:rsid w:val="20573C2A"/>
    <w:rsid w:val="205A6FF2"/>
    <w:rsid w:val="20614838"/>
    <w:rsid w:val="206321A5"/>
    <w:rsid w:val="206B6D7F"/>
    <w:rsid w:val="206C0556"/>
    <w:rsid w:val="206C7BEF"/>
    <w:rsid w:val="207044FD"/>
    <w:rsid w:val="20711D2A"/>
    <w:rsid w:val="20761086"/>
    <w:rsid w:val="208A14E2"/>
    <w:rsid w:val="20945D42"/>
    <w:rsid w:val="20946CC9"/>
    <w:rsid w:val="20963522"/>
    <w:rsid w:val="209A48B4"/>
    <w:rsid w:val="20AF60F4"/>
    <w:rsid w:val="20B154A1"/>
    <w:rsid w:val="20BC2751"/>
    <w:rsid w:val="20C06124"/>
    <w:rsid w:val="20C111C6"/>
    <w:rsid w:val="20C77DB8"/>
    <w:rsid w:val="20C92618"/>
    <w:rsid w:val="20D94EC5"/>
    <w:rsid w:val="20E92FA4"/>
    <w:rsid w:val="20EC4DAB"/>
    <w:rsid w:val="20FE4A3B"/>
    <w:rsid w:val="210D72D2"/>
    <w:rsid w:val="2112659E"/>
    <w:rsid w:val="2117603A"/>
    <w:rsid w:val="211E7FF5"/>
    <w:rsid w:val="2129772E"/>
    <w:rsid w:val="212A3E0E"/>
    <w:rsid w:val="212C5547"/>
    <w:rsid w:val="21331658"/>
    <w:rsid w:val="213B2081"/>
    <w:rsid w:val="213E6B5B"/>
    <w:rsid w:val="214C0EC8"/>
    <w:rsid w:val="214D3C70"/>
    <w:rsid w:val="214F548F"/>
    <w:rsid w:val="21606E11"/>
    <w:rsid w:val="2165299D"/>
    <w:rsid w:val="217B1FEC"/>
    <w:rsid w:val="218318FF"/>
    <w:rsid w:val="21835069"/>
    <w:rsid w:val="21857D05"/>
    <w:rsid w:val="218B1D23"/>
    <w:rsid w:val="218D2B52"/>
    <w:rsid w:val="218E093F"/>
    <w:rsid w:val="218E7D62"/>
    <w:rsid w:val="2191092C"/>
    <w:rsid w:val="219571BA"/>
    <w:rsid w:val="219D2F7D"/>
    <w:rsid w:val="219D59C6"/>
    <w:rsid w:val="21A11279"/>
    <w:rsid w:val="21A16855"/>
    <w:rsid w:val="21A5065F"/>
    <w:rsid w:val="21A84E4D"/>
    <w:rsid w:val="21B16C83"/>
    <w:rsid w:val="21B33B48"/>
    <w:rsid w:val="21B67DD8"/>
    <w:rsid w:val="21B759F5"/>
    <w:rsid w:val="21BC4467"/>
    <w:rsid w:val="21BE271C"/>
    <w:rsid w:val="21C72E3F"/>
    <w:rsid w:val="21CA0D8A"/>
    <w:rsid w:val="21CF54E2"/>
    <w:rsid w:val="21CF7F8B"/>
    <w:rsid w:val="21D33ED4"/>
    <w:rsid w:val="21DA06D5"/>
    <w:rsid w:val="21E07802"/>
    <w:rsid w:val="2200723B"/>
    <w:rsid w:val="220424EC"/>
    <w:rsid w:val="22054893"/>
    <w:rsid w:val="2206531A"/>
    <w:rsid w:val="22096FD7"/>
    <w:rsid w:val="2211687C"/>
    <w:rsid w:val="221C4078"/>
    <w:rsid w:val="22203FFF"/>
    <w:rsid w:val="2221180E"/>
    <w:rsid w:val="22263647"/>
    <w:rsid w:val="2238790A"/>
    <w:rsid w:val="223B52E6"/>
    <w:rsid w:val="22410AFD"/>
    <w:rsid w:val="224A0F44"/>
    <w:rsid w:val="224D323F"/>
    <w:rsid w:val="224E1260"/>
    <w:rsid w:val="22585FB3"/>
    <w:rsid w:val="225A2D9D"/>
    <w:rsid w:val="225C5D48"/>
    <w:rsid w:val="225E0FFD"/>
    <w:rsid w:val="225F45F1"/>
    <w:rsid w:val="22637E85"/>
    <w:rsid w:val="226B2070"/>
    <w:rsid w:val="2274329E"/>
    <w:rsid w:val="22763367"/>
    <w:rsid w:val="227D06F3"/>
    <w:rsid w:val="227D07DB"/>
    <w:rsid w:val="2280779E"/>
    <w:rsid w:val="228912B0"/>
    <w:rsid w:val="2291592F"/>
    <w:rsid w:val="22971392"/>
    <w:rsid w:val="22A455DC"/>
    <w:rsid w:val="22A7531C"/>
    <w:rsid w:val="22AE2464"/>
    <w:rsid w:val="22B06425"/>
    <w:rsid w:val="22B72E67"/>
    <w:rsid w:val="22BB0474"/>
    <w:rsid w:val="22BB6558"/>
    <w:rsid w:val="22C04150"/>
    <w:rsid w:val="22D846DE"/>
    <w:rsid w:val="22E000C6"/>
    <w:rsid w:val="22E42632"/>
    <w:rsid w:val="22E663FD"/>
    <w:rsid w:val="22F41650"/>
    <w:rsid w:val="22F67F2D"/>
    <w:rsid w:val="22FC00E5"/>
    <w:rsid w:val="22FF6167"/>
    <w:rsid w:val="23007C00"/>
    <w:rsid w:val="230553AA"/>
    <w:rsid w:val="2306688E"/>
    <w:rsid w:val="230B4EF2"/>
    <w:rsid w:val="230E0D5E"/>
    <w:rsid w:val="230E7F73"/>
    <w:rsid w:val="230F1FC7"/>
    <w:rsid w:val="23106625"/>
    <w:rsid w:val="23123F2D"/>
    <w:rsid w:val="23181B80"/>
    <w:rsid w:val="231A3A4E"/>
    <w:rsid w:val="231A4862"/>
    <w:rsid w:val="231E2E73"/>
    <w:rsid w:val="2320653C"/>
    <w:rsid w:val="2322639D"/>
    <w:rsid w:val="23240C4A"/>
    <w:rsid w:val="23356525"/>
    <w:rsid w:val="233B1482"/>
    <w:rsid w:val="23406E9C"/>
    <w:rsid w:val="234149E4"/>
    <w:rsid w:val="23454F85"/>
    <w:rsid w:val="23485F33"/>
    <w:rsid w:val="234A713F"/>
    <w:rsid w:val="234C516A"/>
    <w:rsid w:val="2354387A"/>
    <w:rsid w:val="23574F4F"/>
    <w:rsid w:val="235F516A"/>
    <w:rsid w:val="23606746"/>
    <w:rsid w:val="23620C52"/>
    <w:rsid w:val="23624B14"/>
    <w:rsid w:val="236E325B"/>
    <w:rsid w:val="236F1169"/>
    <w:rsid w:val="236F3EC3"/>
    <w:rsid w:val="23762BB8"/>
    <w:rsid w:val="237F0791"/>
    <w:rsid w:val="238F4E7D"/>
    <w:rsid w:val="23963854"/>
    <w:rsid w:val="239D13AA"/>
    <w:rsid w:val="23A43E35"/>
    <w:rsid w:val="23A7583C"/>
    <w:rsid w:val="23A91364"/>
    <w:rsid w:val="23AF7CC7"/>
    <w:rsid w:val="23B40A3B"/>
    <w:rsid w:val="23BB1C95"/>
    <w:rsid w:val="23BC5AF1"/>
    <w:rsid w:val="23CA30CF"/>
    <w:rsid w:val="23D1147A"/>
    <w:rsid w:val="23D83A62"/>
    <w:rsid w:val="23DE4A74"/>
    <w:rsid w:val="23E03753"/>
    <w:rsid w:val="23E21962"/>
    <w:rsid w:val="23E21A7B"/>
    <w:rsid w:val="23E47B08"/>
    <w:rsid w:val="23E867CE"/>
    <w:rsid w:val="23EB06BF"/>
    <w:rsid w:val="23EB6621"/>
    <w:rsid w:val="23F7033A"/>
    <w:rsid w:val="24017D63"/>
    <w:rsid w:val="24025E49"/>
    <w:rsid w:val="2410421F"/>
    <w:rsid w:val="24113684"/>
    <w:rsid w:val="241167B8"/>
    <w:rsid w:val="24120833"/>
    <w:rsid w:val="241A45C0"/>
    <w:rsid w:val="242E17CA"/>
    <w:rsid w:val="245D64DA"/>
    <w:rsid w:val="246B7E44"/>
    <w:rsid w:val="246C00E8"/>
    <w:rsid w:val="246D684A"/>
    <w:rsid w:val="2475762D"/>
    <w:rsid w:val="24804D49"/>
    <w:rsid w:val="24821BA3"/>
    <w:rsid w:val="24826DC6"/>
    <w:rsid w:val="248815F3"/>
    <w:rsid w:val="248B658E"/>
    <w:rsid w:val="24987998"/>
    <w:rsid w:val="24A306C6"/>
    <w:rsid w:val="24AC3212"/>
    <w:rsid w:val="24AF4DA5"/>
    <w:rsid w:val="24AF4E24"/>
    <w:rsid w:val="24B16CB7"/>
    <w:rsid w:val="24B7167D"/>
    <w:rsid w:val="24BC7F6A"/>
    <w:rsid w:val="24C006F3"/>
    <w:rsid w:val="24C04E67"/>
    <w:rsid w:val="24C26D06"/>
    <w:rsid w:val="24C457C6"/>
    <w:rsid w:val="24CF0CA2"/>
    <w:rsid w:val="24D930F1"/>
    <w:rsid w:val="24DB0FB9"/>
    <w:rsid w:val="24DE2FD4"/>
    <w:rsid w:val="24F352F9"/>
    <w:rsid w:val="24F56BA9"/>
    <w:rsid w:val="24F81FA3"/>
    <w:rsid w:val="24FA0DB7"/>
    <w:rsid w:val="24FA504F"/>
    <w:rsid w:val="250044A5"/>
    <w:rsid w:val="25014F74"/>
    <w:rsid w:val="2502393A"/>
    <w:rsid w:val="25062DB5"/>
    <w:rsid w:val="250654F1"/>
    <w:rsid w:val="250820F1"/>
    <w:rsid w:val="250F66C0"/>
    <w:rsid w:val="251669A6"/>
    <w:rsid w:val="251B24ED"/>
    <w:rsid w:val="251B6D0B"/>
    <w:rsid w:val="252B0B6E"/>
    <w:rsid w:val="253C73CE"/>
    <w:rsid w:val="254C6323"/>
    <w:rsid w:val="255437F3"/>
    <w:rsid w:val="255A6F68"/>
    <w:rsid w:val="2560067D"/>
    <w:rsid w:val="25621F38"/>
    <w:rsid w:val="256672A1"/>
    <w:rsid w:val="2568603F"/>
    <w:rsid w:val="25732EDB"/>
    <w:rsid w:val="25765E53"/>
    <w:rsid w:val="25775DBE"/>
    <w:rsid w:val="257C0967"/>
    <w:rsid w:val="25802AE0"/>
    <w:rsid w:val="2581179C"/>
    <w:rsid w:val="25882E92"/>
    <w:rsid w:val="258B3633"/>
    <w:rsid w:val="258B53E3"/>
    <w:rsid w:val="25933656"/>
    <w:rsid w:val="25945A39"/>
    <w:rsid w:val="25985400"/>
    <w:rsid w:val="259C2291"/>
    <w:rsid w:val="259D2814"/>
    <w:rsid w:val="25A754EF"/>
    <w:rsid w:val="25AA439D"/>
    <w:rsid w:val="25AB5B27"/>
    <w:rsid w:val="25B87446"/>
    <w:rsid w:val="25BC6BAB"/>
    <w:rsid w:val="25BD59D6"/>
    <w:rsid w:val="25D12AFA"/>
    <w:rsid w:val="25D12C6D"/>
    <w:rsid w:val="25D43A0D"/>
    <w:rsid w:val="25D8611B"/>
    <w:rsid w:val="25E663B0"/>
    <w:rsid w:val="25EF3923"/>
    <w:rsid w:val="25F230B8"/>
    <w:rsid w:val="25F4740F"/>
    <w:rsid w:val="26012E66"/>
    <w:rsid w:val="26175593"/>
    <w:rsid w:val="261A079A"/>
    <w:rsid w:val="261D3F90"/>
    <w:rsid w:val="26215568"/>
    <w:rsid w:val="262B45BD"/>
    <w:rsid w:val="262D0C9E"/>
    <w:rsid w:val="262E5CE1"/>
    <w:rsid w:val="263B5586"/>
    <w:rsid w:val="263D60F4"/>
    <w:rsid w:val="263E2A08"/>
    <w:rsid w:val="2640718D"/>
    <w:rsid w:val="264917EC"/>
    <w:rsid w:val="264C7AAA"/>
    <w:rsid w:val="26544CC8"/>
    <w:rsid w:val="265C4216"/>
    <w:rsid w:val="266532A8"/>
    <w:rsid w:val="26694DE8"/>
    <w:rsid w:val="266A431F"/>
    <w:rsid w:val="266D701A"/>
    <w:rsid w:val="26790ED2"/>
    <w:rsid w:val="267B4A66"/>
    <w:rsid w:val="267D4821"/>
    <w:rsid w:val="268F051B"/>
    <w:rsid w:val="269C0613"/>
    <w:rsid w:val="26A113B5"/>
    <w:rsid w:val="26A316A6"/>
    <w:rsid w:val="26A6241A"/>
    <w:rsid w:val="26B743D3"/>
    <w:rsid w:val="26BE5D81"/>
    <w:rsid w:val="26C136B7"/>
    <w:rsid w:val="26C13FDC"/>
    <w:rsid w:val="26D55B24"/>
    <w:rsid w:val="26DF4256"/>
    <w:rsid w:val="26E61684"/>
    <w:rsid w:val="26E62FF6"/>
    <w:rsid w:val="26EB28EF"/>
    <w:rsid w:val="26ED4F7E"/>
    <w:rsid w:val="26F34D94"/>
    <w:rsid w:val="26F74357"/>
    <w:rsid w:val="26F77B07"/>
    <w:rsid w:val="2702064E"/>
    <w:rsid w:val="2703627D"/>
    <w:rsid w:val="27155010"/>
    <w:rsid w:val="272362F9"/>
    <w:rsid w:val="27277111"/>
    <w:rsid w:val="272B6D91"/>
    <w:rsid w:val="27353F23"/>
    <w:rsid w:val="27363689"/>
    <w:rsid w:val="27411D72"/>
    <w:rsid w:val="27453A4A"/>
    <w:rsid w:val="2753325F"/>
    <w:rsid w:val="2755491E"/>
    <w:rsid w:val="275A7CE0"/>
    <w:rsid w:val="275E73C6"/>
    <w:rsid w:val="275F1598"/>
    <w:rsid w:val="275F75B4"/>
    <w:rsid w:val="2763703E"/>
    <w:rsid w:val="27646AE6"/>
    <w:rsid w:val="27693BB3"/>
    <w:rsid w:val="276A6BF3"/>
    <w:rsid w:val="276C1F0B"/>
    <w:rsid w:val="277378B5"/>
    <w:rsid w:val="27781653"/>
    <w:rsid w:val="2779415F"/>
    <w:rsid w:val="278D163E"/>
    <w:rsid w:val="278F0AA6"/>
    <w:rsid w:val="278F3E1D"/>
    <w:rsid w:val="279055B8"/>
    <w:rsid w:val="279266B8"/>
    <w:rsid w:val="27941F23"/>
    <w:rsid w:val="27965179"/>
    <w:rsid w:val="27990F49"/>
    <w:rsid w:val="27A0083C"/>
    <w:rsid w:val="27A32E1F"/>
    <w:rsid w:val="27AC43D3"/>
    <w:rsid w:val="27AE2E55"/>
    <w:rsid w:val="27AE67C7"/>
    <w:rsid w:val="27B45675"/>
    <w:rsid w:val="27B967BE"/>
    <w:rsid w:val="27CB06D4"/>
    <w:rsid w:val="27CD4F19"/>
    <w:rsid w:val="27CF55DA"/>
    <w:rsid w:val="27D72D69"/>
    <w:rsid w:val="27D84DE7"/>
    <w:rsid w:val="27DC0087"/>
    <w:rsid w:val="27DD2704"/>
    <w:rsid w:val="27E43BE2"/>
    <w:rsid w:val="27E742F9"/>
    <w:rsid w:val="27E83DB0"/>
    <w:rsid w:val="27EA7629"/>
    <w:rsid w:val="27F2384B"/>
    <w:rsid w:val="2802298C"/>
    <w:rsid w:val="280343B6"/>
    <w:rsid w:val="280A0624"/>
    <w:rsid w:val="280D51BC"/>
    <w:rsid w:val="28145FBB"/>
    <w:rsid w:val="2819789E"/>
    <w:rsid w:val="281B0887"/>
    <w:rsid w:val="282021BE"/>
    <w:rsid w:val="28230FB6"/>
    <w:rsid w:val="2828554C"/>
    <w:rsid w:val="282A786D"/>
    <w:rsid w:val="282C280C"/>
    <w:rsid w:val="28334FA7"/>
    <w:rsid w:val="283C023B"/>
    <w:rsid w:val="28454DAE"/>
    <w:rsid w:val="284E7EC2"/>
    <w:rsid w:val="284F4B5B"/>
    <w:rsid w:val="285F2943"/>
    <w:rsid w:val="28646433"/>
    <w:rsid w:val="286A08CC"/>
    <w:rsid w:val="286B27EA"/>
    <w:rsid w:val="28726909"/>
    <w:rsid w:val="28775F11"/>
    <w:rsid w:val="287926AE"/>
    <w:rsid w:val="287A5726"/>
    <w:rsid w:val="28804B59"/>
    <w:rsid w:val="28851617"/>
    <w:rsid w:val="288531FF"/>
    <w:rsid w:val="28894666"/>
    <w:rsid w:val="288A38F3"/>
    <w:rsid w:val="288F7F4E"/>
    <w:rsid w:val="289164E7"/>
    <w:rsid w:val="28940CA7"/>
    <w:rsid w:val="28967A03"/>
    <w:rsid w:val="2897691D"/>
    <w:rsid w:val="28A425A9"/>
    <w:rsid w:val="28A75539"/>
    <w:rsid w:val="28AB5946"/>
    <w:rsid w:val="28B33A44"/>
    <w:rsid w:val="28B40630"/>
    <w:rsid w:val="28B61B0A"/>
    <w:rsid w:val="28C07FCB"/>
    <w:rsid w:val="28C67ECA"/>
    <w:rsid w:val="28CA4B07"/>
    <w:rsid w:val="28CE565C"/>
    <w:rsid w:val="28D21852"/>
    <w:rsid w:val="28D52766"/>
    <w:rsid w:val="28D72883"/>
    <w:rsid w:val="28E14138"/>
    <w:rsid w:val="28E36609"/>
    <w:rsid w:val="28EB339E"/>
    <w:rsid w:val="28F821AB"/>
    <w:rsid w:val="28F9013A"/>
    <w:rsid w:val="28FB078E"/>
    <w:rsid w:val="29032607"/>
    <w:rsid w:val="290535FA"/>
    <w:rsid w:val="290F513A"/>
    <w:rsid w:val="29190BCF"/>
    <w:rsid w:val="291B41A6"/>
    <w:rsid w:val="291C23AB"/>
    <w:rsid w:val="29287502"/>
    <w:rsid w:val="292A11A5"/>
    <w:rsid w:val="292E4913"/>
    <w:rsid w:val="29307900"/>
    <w:rsid w:val="29364D53"/>
    <w:rsid w:val="293D5290"/>
    <w:rsid w:val="29416E57"/>
    <w:rsid w:val="294256A0"/>
    <w:rsid w:val="29427939"/>
    <w:rsid w:val="294B33A8"/>
    <w:rsid w:val="29545334"/>
    <w:rsid w:val="29552D87"/>
    <w:rsid w:val="295532ED"/>
    <w:rsid w:val="295A2996"/>
    <w:rsid w:val="295F71C7"/>
    <w:rsid w:val="29610BCD"/>
    <w:rsid w:val="296B62D1"/>
    <w:rsid w:val="296B76DB"/>
    <w:rsid w:val="296F72B2"/>
    <w:rsid w:val="29785149"/>
    <w:rsid w:val="29945F2E"/>
    <w:rsid w:val="29957411"/>
    <w:rsid w:val="299D5E0C"/>
    <w:rsid w:val="29A202D3"/>
    <w:rsid w:val="29A57471"/>
    <w:rsid w:val="29A7333C"/>
    <w:rsid w:val="29AE507D"/>
    <w:rsid w:val="29B00C82"/>
    <w:rsid w:val="29B14B2D"/>
    <w:rsid w:val="29B735DD"/>
    <w:rsid w:val="29BA07CE"/>
    <w:rsid w:val="29BA509E"/>
    <w:rsid w:val="29BC2CD2"/>
    <w:rsid w:val="29CA355D"/>
    <w:rsid w:val="29CB29E6"/>
    <w:rsid w:val="29D13F7A"/>
    <w:rsid w:val="29D47439"/>
    <w:rsid w:val="29D65E73"/>
    <w:rsid w:val="29DA66B4"/>
    <w:rsid w:val="29DD36F4"/>
    <w:rsid w:val="29E455C9"/>
    <w:rsid w:val="29E76D33"/>
    <w:rsid w:val="29E95C95"/>
    <w:rsid w:val="29EC13EF"/>
    <w:rsid w:val="29F04EF2"/>
    <w:rsid w:val="29F15191"/>
    <w:rsid w:val="29F4628B"/>
    <w:rsid w:val="2A011CC6"/>
    <w:rsid w:val="2A072F19"/>
    <w:rsid w:val="2A17211C"/>
    <w:rsid w:val="2A1A30F8"/>
    <w:rsid w:val="2A200F89"/>
    <w:rsid w:val="2A285572"/>
    <w:rsid w:val="2A2C2729"/>
    <w:rsid w:val="2A325BCF"/>
    <w:rsid w:val="2A336CC2"/>
    <w:rsid w:val="2A3C7144"/>
    <w:rsid w:val="2A3F0C13"/>
    <w:rsid w:val="2A44071A"/>
    <w:rsid w:val="2A454045"/>
    <w:rsid w:val="2A4B1E6D"/>
    <w:rsid w:val="2A5A694E"/>
    <w:rsid w:val="2A617261"/>
    <w:rsid w:val="2A6B6B4B"/>
    <w:rsid w:val="2A6D70D5"/>
    <w:rsid w:val="2A705AB6"/>
    <w:rsid w:val="2A726121"/>
    <w:rsid w:val="2A777664"/>
    <w:rsid w:val="2A78372B"/>
    <w:rsid w:val="2A790F0F"/>
    <w:rsid w:val="2A7E6950"/>
    <w:rsid w:val="2A823AA4"/>
    <w:rsid w:val="2A8473F9"/>
    <w:rsid w:val="2A8E3115"/>
    <w:rsid w:val="2A975571"/>
    <w:rsid w:val="2AA359B0"/>
    <w:rsid w:val="2AA9042F"/>
    <w:rsid w:val="2AB30837"/>
    <w:rsid w:val="2AC57218"/>
    <w:rsid w:val="2ACE1DAF"/>
    <w:rsid w:val="2AD0211A"/>
    <w:rsid w:val="2AD13F41"/>
    <w:rsid w:val="2AD833D1"/>
    <w:rsid w:val="2ADA549A"/>
    <w:rsid w:val="2AE652DC"/>
    <w:rsid w:val="2AE77020"/>
    <w:rsid w:val="2AE92C63"/>
    <w:rsid w:val="2AEB6A50"/>
    <w:rsid w:val="2AF06BC1"/>
    <w:rsid w:val="2AFB6B6D"/>
    <w:rsid w:val="2B05340F"/>
    <w:rsid w:val="2B06552D"/>
    <w:rsid w:val="2B067BD9"/>
    <w:rsid w:val="2B183605"/>
    <w:rsid w:val="2B183727"/>
    <w:rsid w:val="2B1C125C"/>
    <w:rsid w:val="2B216F7E"/>
    <w:rsid w:val="2B222498"/>
    <w:rsid w:val="2B2A082F"/>
    <w:rsid w:val="2B2A16BB"/>
    <w:rsid w:val="2B3D6825"/>
    <w:rsid w:val="2B4557FC"/>
    <w:rsid w:val="2B467B44"/>
    <w:rsid w:val="2B470EA4"/>
    <w:rsid w:val="2B471971"/>
    <w:rsid w:val="2B492EAC"/>
    <w:rsid w:val="2B4A1F04"/>
    <w:rsid w:val="2B4C68FB"/>
    <w:rsid w:val="2B596E62"/>
    <w:rsid w:val="2B5D0E97"/>
    <w:rsid w:val="2B5F31B7"/>
    <w:rsid w:val="2B690025"/>
    <w:rsid w:val="2B6D3F62"/>
    <w:rsid w:val="2B795441"/>
    <w:rsid w:val="2B7C4A33"/>
    <w:rsid w:val="2B7D4905"/>
    <w:rsid w:val="2B833295"/>
    <w:rsid w:val="2B896C29"/>
    <w:rsid w:val="2B8B71B1"/>
    <w:rsid w:val="2B8B7A1F"/>
    <w:rsid w:val="2B8D63FA"/>
    <w:rsid w:val="2B8F206D"/>
    <w:rsid w:val="2B9B2DA4"/>
    <w:rsid w:val="2B9E1825"/>
    <w:rsid w:val="2BA74A82"/>
    <w:rsid w:val="2BB11DBA"/>
    <w:rsid w:val="2BB12B2A"/>
    <w:rsid w:val="2BB2699B"/>
    <w:rsid w:val="2BB5063D"/>
    <w:rsid w:val="2BBD69E8"/>
    <w:rsid w:val="2BC22479"/>
    <w:rsid w:val="2BC22E25"/>
    <w:rsid w:val="2BC25BA7"/>
    <w:rsid w:val="2BC27CD3"/>
    <w:rsid w:val="2BCC30BE"/>
    <w:rsid w:val="2BCF7265"/>
    <w:rsid w:val="2BD5727C"/>
    <w:rsid w:val="2BD76577"/>
    <w:rsid w:val="2BDF566F"/>
    <w:rsid w:val="2BED02A2"/>
    <w:rsid w:val="2C004C22"/>
    <w:rsid w:val="2C080762"/>
    <w:rsid w:val="2C181097"/>
    <w:rsid w:val="2C23109E"/>
    <w:rsid w:val="2C265E49"/>
    <w:rsid w:val="2C280CC4"/>
    <w:rsid w:val="2C2C330B"/>
    <w:rsid w:val="2C335DBE"/>
    <w:rsid w:val="2C3D6BDF"/>
    <w:rsid w:val="2C4130D3"/>
    <w:rsid w:val="2C42045F"/>
    <w:rsid w:val="2C461FE1"/>
    <w:rsid w:val="2C4707B7"/>
    <w:rsid w:val="2C5B7CF1"/>
    <w:rsid w:val="2C66403D"/>
    <w:rsid w:val="2C6D792E"/>
    <w:rsid w:val="2C820026"/>
    <w:rsid w:val="2C892C52"/>
    <w:rsid w:val="2C894DCE"/>
    <w:rsid w:val="2C8B12ED"/>
    <w:rsid w:val="2C97204E"/>
    <w:rsid w:val="2CA85602"/>
    <w:rsid w:val="2CAB273F"/>
    <w:rsid w:val="2CB10262"/>
    <w:rsid w:val="2CB26536"/>
    <w:rsid w:val="2CB272B3"/>
    <w:rsid w:val="2CB62C57"/>
    <w:rsid w:val="2CBB3548"/>
    <w:rsid w:val="2CBC5BD8"/>
    <w:rsid w:val="2CBF75CA"/>
    <w:rsid w:val="2CC032B2"/>
    <w:rsid w:val="2CE46478"/>
    <w:rsid w:val="2CEB0748"/>
    <w:rsid w:val="2CED7AC7"/>
    <w:rsid w:val="2CF31856"/>
    <w:rsid w:val="2CF4566A"/>
    <w:rsid w:val="2CF467B7"/>
    <w:rsid w:val="2CF86D7C"/>
    <w:rsid w:val="2CF918F4"/>
    <w:rsid w:val="2CFD0792"/>
    <w:rsid w:val="2D02319E"/>
    <w:rsid w:val="2D026C06"/>
    <w:rsid w:val="2D085138"/>
    <w:rsid w:val="2D187AB3"/>
    <w:rsid w:val="2D1908BF"/>
    <w:rsid w:val="2D1A4C70"/>
    <w:rsid w:val="2D1C6ED2"/>
    <w:rsid w:val="2D1E118B"/>
    <w:rsid w:val="2D271CC3"/>
    <w:rsid w:val="2D3121A7"/>
    <w:rsid w:val="2D361AE9"/>
    <w:rsid w:val="2D386B56"/>
    <w:rsid w:val="2D3B51DD"/>
    <w:rsid w:val="2D3D51D6"/>
    <w:rsid w:val="2D3E60DB"/>
    <w:rsid w:val="2D425A2E"/>
    <w:rsid w:val="2D4C0CA6"/>
    <w:rsid w:val="2D4D79B0"/>
    <w:rsid w:val="2D4E6946"/>
    <w:rsid w:val="2D5347AC"/>
    <w:rsid w:val="2D551007"/>
    <w:rsid w:val="2D575D03"/>
    <w:rsid w:val="2D5A6D47"/>
    <w:rsid w:val="2D6072A6"/>
    <w:rsid w:val="2D6A3FC4"/>
    <w:rsid w:val="2D732392"/>
    <w:rsid w:val="2D7570DF"/>
    <w:rsid w:val="2D7D2BC1"/>
    <w:rsid w:val="2D7E22FE"/>
    <w:rsid w:val="2D84196C"/>
    <w:rsid w:val="2D8E50E0"/>
    <w:rsid w:val="2D922D0A"/>
    <w:rsid w:val="2D926ED9"/>
    <w:rsid w:val="2D9363F3"/>
    <w:rsid w:val="2D963E50"/>
    <w:rsid w:val="2D973BE5"/>
    <w:rsid w:val="2D984EFC"/>
    <w:rsid w:val="2D9D737D"/>
    <w:rsid w:val="2DA22DF7"/>
    <w:rsid w:val="2DA37B3E"/>
    <w:rsid w:val="2DA525B3"/>
    <w:rsid w:val="2DA54004"/>
    <w:rsid w:val="2DA63C12"/>
    <w:rsid w:val="2DAB15E3"/>
    <w:rsid w:val="2DB147B2"/>
    <w:rsid w:val="2DB411EB"/>
    <w:rsid w:val="2DC30CF3"/>
    <w:rsid w:val="2DC73C5D"/>
    <w:rsid w:val="2DC9080E"/>
    <w:rsid w:val="2DCD6E13"/>
    <w:rsid w:val="2DCE2077"/>
    <w:rsid w:val="2DD11AD5"/>
    <w:rsid w:val="2DD92206"/>
    <w:rsid w:val="2DE62C44"/>
    <w:rsid w:val="2DE7639B"/>
    <w:rsid w:val="2DEC3F26"/>
    <w:rsid w:val="2DF21668"/>
    <w:rsid w:val="2DF43D98"/>
    <w:rsid w:val="2DFB5C0C"/>
    <w:rsid w:val="2E001F87"/>
    <w:rsid w:val="2E00576C"/>
    <w:rsid w:val="2E012500"/>
    <w:rsid w:val="2E02002A"/>
    <w:rsid w:val="2E045D11"/>
    <w:rsid w:val="2E090301"/>
    <w:rsid w:val="2E0C030D"/>
    <w:rsid w:val="2E0C295E"/>
    <w:rsid w:val="2E2439B9"/>
    <w:rsid w:val="2E254663"/>
    <w:rsid w:val="2E2611B4"/>
    <w:rsid w:val="2E312499"/>
    <w:rsid w:val="2E3E2F21"/>
    <w:rsid w:val="2E3F4B2F"/>
    <w:rsid w:val="2E460E76"/>
    <w:rsid w:val="2E494307"/>
    <w:rsid w:val="2E4D4548"/>
    <w:rsid w:val="2E4E42F0"/>
    <w:rsid w:val="2E507D7E"/>
    <w:rsid w:val="2E513097"/>
    <w:rsid w:val="2E542394"/>
    <w:rsid w:val="2E575B62"/>
    <w:rsid w:val="2E64728E"/>
    <w:rsid w:val="2E6B6E36"/>
    <w:rsid w:val="2E767F59"/>
    <w:rsid w:val="2E7A27FA"/>
    <w:rsid w:val="2E840D4F"/>
    <w:rsid w:val="2E876860"/>
    <w:rsid w:val="2E8B328B"/>
    <w:rsid w:val="2E935DC0"/>
    <w:rsid w:val="2E963516"/>
    <w:rsid w:val="2E9939A2"/>
    <w:rsid w:val="2E9A587F"/>
    <w:rsid w:val="2E9E1DA9"/>
    <w:rsid w:val="2EA4387C"/>
    <w:rsid w:val="2EA90EF3"/>
    <w:rsid w:val="2EAF3E63"/>
    <w:rsid w:val="2EAF4E8D"/>
    <w:rsid w:val="2EB36CBD"/>
    <w:rsid w:val="2EBC490F"/>
    <w:rsid w:val="2EBF373C"/>
    <w:rsid w:val="2EC020BC"/>
    <w:rsid w:val="2EC22BBD"/>
    <w:rsid w:val="2EC40E13"/>
    <w:rsid w:val="2EC45736"/>
    <w:rsid w:val="2EC56631"/>
    <w:rsid w:val="2EC6490F"/>
    <w:rsid w:val="2ECC6F2D"/>
    <w:rsid w:val="2ED164DC"/>
    <w:rsid w:val="2ED36C87"/>
    <w:rsid w:val="2EE10315"/>
    <w:rsid w:val="2EE75726"/>
    <w:rsid w:val="2EF05527"/>
    <w:rsid w:val="2EF33FDF"/>
    <w:rsid w:val="2EFF1C05"/>
    <w:rsid w:val="2F003035"/>
    <w:rsid w:val="2F03526D"/>
    <w:rsid w:val="2F0F6999"/>
    <w:rsid w:val="2F275637"/>
    <w:rsid w:val="2F28690D"/>
    <w:rsid w:val="2F2F7226"/>
    <w:rsid w:val="2F31173C"/>
    <w:rsid w:val="2F3264E8"/>
    <w:rsid w:val="2F415119"/>
    <w:rsid w:val="2F4E38AF"/>
    <w:rsid w:val="2F594DA6"/>
    <w:rsid w:val="2F64650F"/>
    <w:rsid w:val="2F6E14AC"/>
    <w:rsid w:val="2F6E6297"/>
    <w:rsid w:val="2F7072EC"/>
    <w:rsid w:val="2F7803CF"/>
    <w:rsid w:val="2F792B09"/>
    <w:rsid w:val="2F7D5A45"/>
    <w:rsid w:val="2F8378BB"/>
    <w:rsid w:val="2F894541"/>
    <w:rsid w:val="2F8B3E9E"/>
    <w:rsid w:val="2F9020C6"/>
    <w:rsid w:val="2F973F2D"/>
    <w:rsid w:val="2FA13A3C"/>
    <w:rsid w:val="2FA37CB3"/>
    <w:rsid w:val="2FA42013"/>
    <w:rsid w:val="2FAC2A94"/>
    <w:rsid w:val="2FB42DB1"/>
    <w:rsid w:val="2FBF5A91"/>
    <w:rsid w:val="2FC039E9"/>
    <w:rsid w:val="2FCE48DD"/>
    <w:rsid w:val="2FDC00F0"/>
    <w:rsid w:val="2FE71CED"/>
    <w:rsid w:val="2FE80AA0"/>
    <w:rsid w:val="2FF14336"/>
    <w:rsid w:val="2FF26AC2"/>
    <w:rsid w:val="2FF3600D"/>
    <w:rsid w:val="2FFD3624"/>
    <w:rsid w:val="30000BC7"/>
    <w:rsid w:val="30013588"/>
    <w:rsid w:val="30035123"/>
    <w:rsid w:val="300655A7"/>
    <w:rsid w:val="30090B14"/>
    <w:rsid w:val="300B03CE"/>
    <w:rsid w:val="300D59D7"/>
    <w:rsid w:val="300E66FA"/>
    <w:rsid w:val="30101B15"/>
    <w:rsid w:val="3012109C"/>
    <w:rsid w:val="30153797"/>
    <w:rsid w:val="30162B63"/>
    <w:rsid w:val="301B2325"/>
    <w:rsid w:val="3022515F"/>
    <w:rsid w:val="30226FD5"/>
    <w:rsid w:val="30244973"/>
    <w:rsid w:val="302C102A"/>
    <w:rsid w:val="30322126"/>
    <w:rsid w:val="303F7E78"/>
    <w:rsid w:val="30403599"/>
    <w:rsid w:val="30466CE7"/>
    <w:rsid w:val="304E2271"/>
    <w:rsid w:val="30546256"/>
    <w:rsid w:val="30563BDA"/>
    <w:rsid w:val="30565744"/>
    <w:rsid w:val="305E139A"/>
    <w:rsid w:val="30617C25"/>
    <w:rsid w:val="30662E73"/>
    <w:rsid w:val="30677142"/>
    <w:rsid w:val="306B4A8B"/>
    <w:rsid w:val="30797303"/>
    <w:rsid w:val="307E7F01"/>
    <w:rsid w:val="308650DF"/>
    <w:rsid w:val="309F7FCB"/>
    <w:rsid w:val="30A17FD5"/>
    <w:rsid w:val="30A86770"/>
    <w:rsid w:val="30BB6163"/>
    <w:rsid w:val="30BE1AA9"/>
    <w:rsid w:val="30C22FCB"/>
    <w:rsid w:val="30CC34BE"/>
    <w:rsid w:val="30D21F38"/>
    <w:rsid w:val="30E3634A"/>
    <w:rsid w:val="30E56E99"/>
    <w:rsid w:val="30EE0647"/>
    <w:rsid w:val="30F323F7"/>
    <w:rsid w:val="30FD5887"/>
    <w:rsid w:val="30FD6555"/>
    <w:rsid w:val="310D69B1"/>
    <w:rsid w:val="310E18E0"/>
    <w:rsid w:val="31104652"/>
    <w:rsid w:val="311474AD"/>
    <w:rsid w:val="311A16C8"/>
    <w:rsid w:val="312236E6"/>
    <w:rsid w:val="31246AA0"/>
    <w:rsid w:val="31293C3F"/>
    <w:rsid w:val="31296339"/>
    <w:rsid w:val="312F45A0"/>
    <w:rsid w:val="313444C9"/>
    <w:rsid w:val="31372BD0"/>
    <w:rsid w:val="313F7B85"/>
    <w:rsid w:val="31464409"/>
    <w:rsid w:val="31485E5A"/>
    <w:rsid w:val="31526634"/>
    <w:rsid w:val="31535B3E"/>
    <w:rsid w:val="31582582"/>
    <w:rsid w:val="315E63E8"/>
    <w:rsid w:val="31643DA7"/>
    <w:rsid w:val="316C7F91"/>
    <w:rsid w:val="316D1A07"/>
    <w:rsid w:val="31703C46"/>
    <w:rsid w:val="31724C1F"/>
    <w:rsid w:val="31744C34"/>
    <w:rsid w:val="317536AE"/>
    <w:rsid w:val="31794949"/>
    <w:rsid w:val="317A3CDF"/>
    <w:rsid w:val="317E295A"/>
    <w:rsid w:val="317F0FC6"/>
    <w:rsid w:val="318562C4"/>
    <w:rsid w:val="318E6E86"/>
    <w:rsid w:val="31972625"/>
    <w:rsid w:val="31A34AD7"/>
    <w:rsid w:val="31A424E1"/>
    <w:rsid w:val="31A53111"/>
    <w:rsid w:val="31A54BB4"/>
    <w:rsid w:val="31AB37BD"/>
    <w:rsid w:val="31AD04B5"/>
    <w:rsid w:val="31AD0847"/>
    <w:rsid w:val="31B2068A"/>
    <w:rsid w:val="31B94775"/>
    <w:rsid w:val="31BC4BD7"/>
    <w:rsid w:val="31BE7758"/>
    <w:rsid w:val="31C22913"/>
    <w:rsid w:val="31C244B8"/>
    <w:rsid w:val="31C84F25"/>
    <w:rsid w:val="31CE20A5"/>
    <w:rsid w:val="31E371EC"/>
    <w:rsid w:val="31E869ED"/>
    <w:rsid w:val="31EF1C1C"/>
    <w:rsid w:val="320F132D"/>
    <w:rsid w:val="320F3014"/>
    <w:rsid w:val="32105F8F"/>
    <w:rsid w:val="321228BE"/>
    <w:rsid w:val="32170950"/>
    <w:rsid w:val="321D0E1B"/>
    <w:rsid w:val="322A62E0"/>
    <w:rsid w:val="322B7067"/>
    <w:rsid w:val="323027EF"/>
    <w:rsid w:val="32304B5D"/>
    <w:rsid w:val="3230728E"/>
    <w:rsid w:val="32342153"/>
    <w:rsid w:val="32345125"/>
    <w:rsid w:val="32377FC6"/>
    <w:rsid w:val="323F1D7E"/>
    <w:rsid w:val="32471509"/>
    <w:rsid w:val="3248425D"/>
    <w:rsid w:val="32486C1A"/>
    <w:rsid w:val="32502BF6"/>
    <w:rsid w:val="3258657D"/>
    <w:rsid w:val="325A6712"/>
    <w:rsid w:val="325B7F8F"/>
    <w:rsid w:val="325E32A0"/>
    <w:rsid w:val="326B2893"/>
    <w:rsid w:val="327A44E9"/>
    <w:rsid w:val="327A5354"/>
    <w:rsid w:val="32804918"/>
    <w:rsid w:val="329B679D"/>
    <w:rsid w:val="329D1AA0"/>
    <w:rsid w:val="32A37853"/>
    <w:rsid w:val="32AD7D1C"/>
    <w:rsid w:val="32AF5576"/>
    <w:rsid w:val="32B328A0"/>
    <w:rsid w:val="32B80779"/>
    <w:rsid w:val="32C26377"/>
    <w:rsid w:val="32C31A28"/>
    <w:rsid w:val="32C91712"/>
    <w:rsid w:val="32C97865"/>
    <w:rsid w:val="32D01E0F"/>
    <w:rsid w:val="32D41B49"/>
    <w:rsid w:val="32D54327"/>
    <w:rsid w:val="32D64F49"/>
    <w:rsid w:val="32D90457"/>
    <w:rsid w:val="32E05F3C"/>
    <w:rsid w:val="32E70044"/>
    <w:rsid w:val="32EC67A7"/>
    <w:rsid w:val="32EE06F4"/>
    <w:rsid w:val="32F47F02"/>
    <w:rsid w:val="331315E1"/>
    <w:rsid w:val="331A7166"/>
    <w:rsid w:val="331C4590"/>
    <w:rsid w:val="331E0763"/>
    <w:rsid w:val="332A358E"/>
    <w:rsid w:val="332F202B"/>
    <w:rsid w:val="33302C03"/>
    <w:rsid w:val="33314DD0"/>
    <w:rsid w:val="33315DB5"/>
    <w:rsid w:val="333D208B"/>
    <w:rsid w:val="33517A1C"/>
    <w:rsid w:val="33554F2B"/>
    <w:rsid w:val="33562F9D"/>
    <w:rsid w:val="33590A76"/>
    <w:rsid w:val="335A5B09"/>
    <w:rsid w:val="335E7F7C"/>
    <w:rsid w:val="3368589A"/>
    <w:rsid w:val="33695EB2"/>
    <w:rsid w:val="336E1434"/>
    <w:rsid w:val="336E1B1A"/>
    <w:rsid w:val="33730C34"/>
    <w:rsid w:val="33765117"/>
    <w:rsid w:val="338440CD"/>
    <w:rsid w:val="338A3568"/>
    <w:rsid w:val="338D621F"/>
    <w:rsid w:val="339B7B89"/>
    <w:rsid w:val="33A74B5A"/>
    <w:rsid w:val="33A8622D"/>
    <w:rsid w:val="33B02F14"/>
    <w:rsid w:val="33B8507C"/>
    <w:rsid w:val="33BA3052"/>
    <w:rsid w:val="33BB6376"/>
    <w:rsid w:val="33C2064C"/>
    <w:rsid w:val="33C37BAB"/>
    <w:rsid w:val="33C62360"/>
    <w:rsid w:val="33CC2295"/>
    <w:rsid w:val="33CF401C"/>
    <w:rsid w:val="33D33B58"/>
    <w:rsid w:val="33D349FD"/>
    <w:rsid w:val="33D57C40"/>
    <w:rsid w:val="33D623B7"/>
    <w:rsid w:val="33DA56B6"/>
    <w:rsid w:val="33E10487"/>
    <w:rsid w:val="33E95964"/>
    <w:rsid w:val="33EC2087"/>
    <w:rsid w:val="33F23A97"/>
    <w:rsid w:val="33F756ED"/>
    <w:rsid w:val="33FE0B4E"/>
    <w:rsid w:val="340A1426"/>
    <w:rsid w:val="34152D8B"/>
    <w:rsid w:val="341E2311"/>
    <w:rsid w:val="342323E4"/>
    <w:rsid w:val="3424185C"/>
    <w:rsid w:val="342F45FB"/>
    <w:rsid w:val="34311C96"/>
    <w:rsid w:val="3433629C"/>
    <w:rsid w:val="343E24A8"/>
    <w:rsid w:val="34506CA9"/>
    <w:rsid w:val="3458048A"/>
    <w:rsid w:val="345B62D8"/>
    <w:rsid w:val="345E1DA4"/>
    <w:rsid w:val="34605226"/>
    <w:rsid w:val="346253CF"/>
    <w:rsid w:val="34633FE9"/>
    <w:rsid w:val="346671CD"/>
    <w:rsid w:val="34745133"/>
    <w:rsid w:val="347A0890"/>
    <w:rsid w:val="347A3777"/>
    <w:rsid w:val="347B10C9"/>
    <w:rsid w:val="347F7A1E"/>
    <w:rsid w:val="34880006"/>
    <w:rsid w:val="348F106B"/>
    <w:rsid w:val="34905162"/>
    <w:rsid w:val="349055B3"/>
    <w:rsid w:val="34954F82"/>
    <w:rsid w:val="349B0C21"/>
    <w:rsid w:val="349E0A75"/>
    <w:rsid w:val="34A058D3"/>
    <w:rsid w:val="34A27495"/>
    <w:rsid w:val="34A4351A"/>
    <w:rsid w:val="34A902DC"/>
    <w:rsid w:val="34AD286E"/>
    <w:rsid w:val="34B129E1"/>
    <w:rsid w:val="34C07C5F"/>
    <w:rsid w:val="34C520C6"/>
    <w:rsid w:val="34C55E0C"/>
    <w:rsid w:val="34C654FF"/>
    <w:rsid w:val="34CF200F"/>
    <w:rsid w:val="34D46ED7"/>
    <w:rsid w:val="34E137E1"/>
    <w:rsid w:val="34E22CED"/>
    <w:rsid w:val="34E84987"/>
    <w:rsid w:val="34F06532"/>
    <w:rsid w:val="34F35475"/>
    <w:rsid w:val="34F372D0"/>
    <w:rsid w:val="34F51AAE"/>
    <w:rsid w:val="34FD29DB"/>
    <w:rsid w:val="34FF466A"/>
    <w:rsid w:val="35033E9D"/>
    <w:rsid w:val="350C41F5"/>
    <w:rsid w:val="350D2E9C"/>
    <w:rsid w:val="3511434D"/>
    <w:rsid w:val="35216C33"/>
    <w:rsid w:val="352439A5"/>
    <w:rsid w:val="35266F46"/>
    <w:rsid w:val="352E197E"/>
    <w:rsid w:val="353422B2"/>
    <w:rsid w:val="35344122"/>
    <w:rsid w:val="35475C72"/>
    <w:rsid w:val="354C4815"/>
    <w:rsid w:val="354F54E5"/>
    <w:rsid w:val="355A2D7B"/>
    <w:rsid w:val="355C6F72"/>
    <w:rsid w:val="356213EB"/>
    <w:rsid w:val="356A28A5"/>
    <w:rsid w:val="356C6C48"/>
    <w:rsid w:val="356D1AD8"/>
    <w:rsid w:val="356D55D1"/>
    <w:rsid w:val="356E3383"/>
    <w:rsid w:val="35703BA9"/>
    <w:rsid w:val="357C28C4"/>
    <w:rsid w:val="357F0B91"/>
    <w:rsid w:val="35804B9D"/>
    <w:rsid w:val="35866348"/>
    <w:rsid w:val="358E2933"/>
    <w:rsid w:val="35963226"/>
    <w:rsid w:val="35971AA5"/>
    <w:rsid w:val="359903AC"/>
    <w:rsid w:val="359A5502"/>
    <w:rsid w:val="359E6555"/>
    <w:rsid w:val="359F6FA5"/>
    <w:rsid w:val="35A1519C"/>
    <w:rsid w:val="35A475D4"/>
    <w:rsid w:val="35A963F4"/>
    <w:rsid w:val="35AF5688"/>
    <w:rsid w:val="35B45677"/>
    <w:rsid w:val="35CC1D53"/>
    <w:rsid w:val="35D307A3"/>
    <w:rsid w:val="35D52210"/>
    <w:rsid w:val="35D65C30"/>
    <w:rsid w:val="35D75381"/>
    <w:rsid w:val="35D83326"/>
    <w:rsid w:val="35DA27B7"/>
    <w:rsid w:val="35DA637C"/>
    <w:rsid w:val="35DB13F4"/>
    <w:rsid w:val="35DD6FF6"/>
    <w:rsid w:val="35DE0492"/>
    <w:rsid w:val="35E04727"/>
    <w:rsid w:val="35E054BD"/>
    <w:rsid w:val="35E074BC"/>
    <w:rsid w:val="35E97FC3"/>
    <w:rsid w:val="35FF1B65"/>
    <w:rsid w:val="36043D75"/>
    <w:rsid w:val="360E5670"/>
    <w:rsid w:val="36102294"/>
    <w:rsid w:val="361A2CFC"/>
    <w:rsid w:val="362821CD"/>
    <w:rsid w:val="362B3A0B"/>
    <w:rsid w:val="362D2D57"/>
    <w:rsid w:val="362E0580"/>
    <w:rsid w:val="363B1F06"/>
    <w:rsid w:val="364861F4"/>
    <w:rsid w:val="364A41CA"/>
    <w:rsid w:val="364C3819"/>
    <w:rsid w:val="36516623"/>
    <w:rsid w:val="3653573E"/>
    <w:rsid w:val="36565BC4"/>
    <w:rsid w:val="365C2928"/>
    <w:rsid w:val="366246C2"/>
    <w:rsid w:val="36713464"/>
    <w:rsid w:val="36732E5C"/>
    <w:rsid w:val="3674323B"/>
    <w:rsid w:val="367540B1"/>
    <w:rsid w:val="36765C9D"/>
    <w:rsid w:val="367B19E0"/>
    <w:rsid w:val="368E0ECD"/>
    <w:rsid w:val="368F252D"/>
    <w:rsid w:val="36952073"/>
    <w:rsid w:val="3699294A"/>
    <w:rsid w:val="369A3700"/>
    <w:rsid w:val="369E7D0A"/>
    <w:rsid w:val="36A043C4"/>
    <w:rsid w:val="36A234C7"/>
    <w:rsid w:val="36A6340D"/>
    <w:rsid w:val="36A64923"/>
    <w:rsid w:val="36AE6302"/>
    <w:rsid w:val="36B12BE7"/>
    <w:rsid w:val="36B61139"/>
    <w:rsid w:val="36B951CB"/>
    <w:rsid w:val="36BA7491"/>
    <w:rsid w:val="36CD7D9C"/>
    <w:rsid w:val="36D3244B"/>
    <w:rsid w:val="36D40AFA"/>
    <w:rsid w:val="36D713CF"/>
    <w:rsid w:val="36D9122F"/>
    <w:rsid w:val="36DF67E8"/>
    <w:rsid w:val="36E1669D"/>
    <w:rsid w:val="36F55059"/>
    <w:rsid w:val="36F8032A"/>
    <w:rsid w:val="36FB1526"/>
    <w:rsid w:val="37016AC5"/>
    <w:rsid w:val="37023EFB"/>
    <w:rsid w:val="37112715"/>
    <w:rsid w:val="37195AE8"/>
    <w:rsid w:val="371C0EBF"/>
    <w:rsid w:val="372576C4"/>
    <w:rsid w:val="372C6352"/>
    <w:rsid w:val="373005E2"/>
    <w:rsid w:val="37332372"/>
    <w:rsid w:val="37351A4E"/>
    <w:rsid w:val="373636FC"/>
    <w:rsid w:val="37372F6E"/>
    <w:rsid w:val="37384A6B"/>
    <w:rsid w:val="3739787A"/>
    <w:rsid w:val="373D5F46"/>
    <w:rsid w:val="374D2F36"/>
    <w:rsid w:val="375413C1"/>
    <w:rsid w:val="37575090"/>
    <w:rsid w:val="37583BA3"/>
    <w:rsid w:val="376445E5"/>
    <w:rsid w:val="376D4F1E"/>
    <w:rsid w:val="37794519"/>
    <w:rsid w:val="377D1356"/>
    <w:rsid w:val="378029AD"/>
    <w:rsid w:val="37833AD0"/>
    <w:rsid w:val="378378FA"/>
    <w:rsid w:val="37853AE7"/>
    <w:rsid w:val="378773D3"/>
    <w:rsid w:val="37923CA2"/>
    <w:rsid w:val="37976661"/>
    <w:rsid w:val="37977D2F"/>
    <w:rsid w:val="379E5E99"/>
    <w:rsid w:val="37A3614D"/>
    <w:rsid w:val="37AA4B01"/>
    <w:rsid w:val="37AD06A0"/>
    <w:rsid w:val="37AE3821"/>
    <w:rsid w:val="37B34C39"/>
    <w:rsid w:val="37BA3302"/>
    <w:rsid w:val="37BF456A"/>
    <w:rsid w:val="37C62BE8"/>
    <w:rsid w:val="37CB2299"/>
    <w:rsid w:val="37DB76C9"/>
    <w:rsid w:val="37DD6DB0"/>
    <w:rsid w:val="37DE1773"/>
    <w:rsid w:val="37E04DD2"/>
    <w:rsid w:val="37E32182"/>
    <w:rsid w:val="37E800F7"/>
    <w:rsid w:val="37E8644F"/>
    <w:rsid w:val="37E97467"/>
    <w:rsid w:val="37ED4155"/>
    <w:rsid w:val="37ED4AB4"/>
    <w:rsid w:val="37F0342B"/>
    <w:rsid w:val="37F632C7"/>
    <w:rsid w:val="37F75322"/>
    <w:rsid w:val="37F806F7"/>
    <w:rsid w:val="37F8137D"/>
    <w:rsid w:val="37FA389D"/>
    <w:rsid w:val="37FE5A53"/>
    <w:rsid w:val="37FF07A4"/>
    <w:rsid w:val="37FF7FDE"/>
    <w:rsid w:val="38095125"/>
    <w:rsid w:val="380B699A"/>
    <w:rsid w:val="38170AED"/>
    <w:rsid w:val="381831BA"/>
    <w:rsid w:val="38191AD7"/>
    <w:rsid w:val="381935FF"/>
    <w:rsid w:val="381B2795"/>
    <w:rsid w:val="381B7850"/>
    <w:rsid w:val="381D2011"/>
    <w:rsid w:val="38234BC2"/>
    <w:rsid w:val="383876A2"/>
    <w:rsid w:val="38392305"/>
    <w:rsid w:val="383A66A8"/>
    <w:rsid w:val="384225A8"/>
    <w:rsid w:val="384B11E2"/>
    <w:rsid w:val="384D314A"/>
    <w:rsid w:val="384F50A5"/>
    <w:rsid w:val="386322FC"/>
    <w:rsid w:val="38684345"/>
    <w:rsid w:val="386A0AA8"/>
    <w:rsid w:val="386D0EFE"/>
    <w:rsid w:val="38705909"/>
    <w:rsid w:val="38772B0E"/>
    <w:rsid w:val="3880253F"/>
    <w:rsid w:val="388F3F46"/>
    <w:rsid w:val="389339CD"/>
    <w:rsid w:val="38950559"/>
    <w:rsid w:val="389C3296"/>
    <w:rsid w:val="38A15444"/>
    <w:rsid w:val="38AD3125"/>
    <w:rsid w:val="38BC509D"/>
    <w:rsid w:val="38C92F64"/>
    <w:rsid w:val="38D509BF"/>
    <w:rsid w:val="38D516D7"/>
    <w:rsid w:val="38E42417"/>
    <w:rsid w:val="38E45719"/>
    <w:rsid w:val="38E871E3"/>
    <w:rsid w:val="38EC7FF7"/>
    <w:rsid w:val="38F07EBD"/>
    <w:rsid w:val="38F75E43"/>
    <w:rsid w:val="39024546"/>
    <w:rsid w:val="390375F8"/>
    <w:rsid w:val="39062951"/>
    <w:rsid w:val="39066125"/>
    <w:rsid w:val="39095ED4"/>
    <w:rsid w:val="390C71DD"/>
    <w:rsid w:val="390E2F78"/>
    <w:rsid w:val="3921197D"/>
    <w:rsid w:val="3924556E"/>
    <w:rsid w:val="39276094"/>
    <w:rsid w:val="392B15C9"/>
    <w:rsid w:val="393243A3"/>
    <w:rsid w:val="393532BA"/>
    <w:rsid w:val="393C4416"/>
    <w:rsid w:val="393D411B"/>
    <w:rsid w:val="393E5A26"/>
    <w:rsid w:val="39416A13"/>
    <w:rsid w:val="394B0970"/>
    <w:rsid w:val="394D3A4B"/>
    <w:rsid w:val="395F3680"/>
    <w:rsid w:val="39603598"/>
    <w:rsid w:val="39661A53"/>
    <w:rsid w:val="39686398"/>
    <w:rsid w:val="396A56E0"/>
    <w:rsid w:val="396D0F76"/>
    <w:rsid w:val="39814628"/>
    <w:rsid w:val="3984397A"/>
    <w:rsid w:val="398511CA"/>
    <w:rsid w:val="398B7DDB"/>
    <w:rsid w:val="399137F9"/>
    <w:rsid w:val="399C0957"/>
    <w:rsid w:val="39A41666"/>
    <w:rsid w:val="39A83158"/>
    <w:rsid w:val="39AA5E8D"/>
    <w:rsid w:val="39B06059"/>
    <w:rsid w:val="39BB3581"/>
    <w:rsid w:val="39BE2A91"/>
    <w:rsid w:val="39C62967"/>
    <w:rsid w:val="39C7188B"/>
    <w:rsid w:val="39C831D5"/>
    <w:rsid w:val="39C91BC0"/>
    <w:rsid w:val="39C960C7"/>
    <w:rsid w:val="39CA300C"/>
    <w:rsid w:val="39D9569D"/>
    <w:rsid w:val="39DF43FB"/>
    <w:rsid w:val="39E031D3"/>
    <w:rsid w:val="39EB3F7A"/>
    <w:rsid w:val="39EE2B46"/>
    <w:rsid w:val="3A024EAB"/>
    <w:rsid w:val="3A03462B"/>
    <w:rsid w:val="3A05260B"/>
    <w:rsid w:val="3A1147F8"/>
    <w:rsid w:val="3A1624A9"/>
    <w:rsid w:val="3A2D6137"/>
    <w:rsid w:val="3A2F7E72"/>
    <w:rsid w:val="3A384068"/>
    <w:rsid w:val="3A431F56"/>
    <w:rsid w:val="3A43243B"/>
    <w:rsid w:val="3A4444DF"/>
    <w:rsid w:val="3A4901AF"/>
    <w:rsid w:val="3A492B91"/>
    <w:rsid w:val="3A4B308C"/>
    <w:rsid w:val="3A5032AB"/>
    <w:rsid w:val="3A543148"/>
    <w:rsid w:val="3A5F70E2"/>
    <w:rsid w:val="3A710EBF"/>
    <w:rsid w:val="3A742FBD"/>
    <w:rsid w:val="3A787C51"/>
    <w:rsid w:val="3A7B4F9C"/>
    <w:rsid w:val="3A801FC2"/>
    <w:rsid w:val="3A8361D0"/>
    <w:rsid w:val="3A860249"/>
    <w:rsid w:val="3A865A1A"/>
    <w:rsid w:val="3A8B44DC"/>
    <w:rsid w:val="3A8B6FE7"/>
    <w:rsid w:val="3A8F40EC"/>
    <w:rsid w:val="3A931771"/>
    <w:rsid w:val="3A9421BA"/>
    <w:rsid w:val="3A9552A4"/>
    <w:rsid w:val="3A976384"/>
    <w:rsid w:val="3A9866AB"/>
    <w:rsid w:val="3AA0720C"/>
    <w:rsid w:val="3AA5688B"/>
    <w:rsid w:val="3AA8241B"/>
    <w:rsid w:val="3AAB1D11"/>
    <w:rsid w:val="3AAB2FB0"/>
    <w:rsid w:val="3AAC4FF4"/>
    <w:rsid w:val="3AB135C8"/>
    <w:rsid w:val="3AB64F74"/>
    <w:rsid w:val="3AB71ABD"/>
    <w:rsid w:val="3AB84DE1"/>
    <w:rsid w:val="3AB870DC"/>
    <w:rsid w:val="3AB95434"/>
    <w:rsid w:val="3ABE4263"/>
    <w:rsid w:val="3ABE48C3"/>
    <w:rsid w:val="3AC8007D"/>
    <w:rsid w:val="3AC91F4A"/>
    <w:rsid w:val="3AD25BB9"/>
    <w:rsid w:val="3AD72051"/>
    <w:rsid w:val="3ADD58A5"/>
    <w:rsid w:val="3AE91233"/>
    <w:rsid w:val="3AF10487"/>
    <w:rsid w:val="3AF24771"/>
    <w:rsid w:val="3AFA66BE"/>
    <w:rsid w:val="3AFC2F6D"/>
    <w:rsid w:val="3B062E81"/>
    <w:rsid w:val="3B0A51CE"/>
    <w:rsid w:val="3B120D88"/>
    <w:rsid w:val="3B1A25B7"/>
    <w:rsid w:val="3B1B3782"/>
    <w:rsid w:val="3B1D3A99"/>
    <w:rsid w:val="3B2663D1"/>
    <w:rsid w:val="3B2931FE"/>
    <w:rsid w:val="3B381D6A"/>
    <w:rsid w:val="3B3B7A3C"/>
    <w:rsid w:val="3B3F4FDB"/>
    <w:rsid w:val="3B4334D3"/>
    <w:rsid w:val="3B434BA3"/>
    <w:rsid w:val="3B444551"/>
    <w:rsid w:val="3B4B1D3C"/>
    <w:rsid w:val="3B537BCD"/>
    <w:rsid w:val="3B5519DC"/>
    <w:rsid w:val="3B5B6BEC"/>
    <w:rsid w:val="3B6128FE"/>
    <w:rsid w:val="3B664443"/>
    <w:rsid w:val="3B707D58"/>
    <w:rsid w:val="3B716CFA"/>
    <w:rsid w:val="3B79257C"/>
    <w:rsid w:val="3B7D299F"/>
    <w:rsid w:val="3B857484"/>
    <w:rsid w:val="3B872381"/>
    <w:rsid w:val="3B8E237D"/>
    <w:rsid w:val="3B920725"/>
    <w:rsid w:val="3B9D109E"/>
    <w:rsid w:val="3B9D2B96"/>
    <w:rsid w:val="3BA37178"/>
    <w:rsid w:val="3BAC7B2A"/>
    <w:rsid w:val="3BAD37BA"/>
    <w:rsid w:val="3BB52843"/>
    <w:rsid w:val="3BB550F0"/>
    <w:rsid w:val="3BC30C5E"/>
    <w:rsid w:val="3BC462AA"/>
    <w:rsid w:val="3BC740E5"/>
    <w:rsid w:val="3BC85512"/>
    <w:rsid w:val="3BCB7316"/>
    <w:rsid w:val="3BD55667"/>
    <w:rsid w:val="3BD5664E"/>
    <w:rsid w:val="3BDA3FAB"/>
    <w:rsid w:val="3BDA4B8E"/>
    <w:rsid w:val="3BE6675D"/>
    <w:rsid w:val="3BEC22D9"/>
    <w:rsid w:val="3BED7AD0"/>
    <w:rsid w:val="3BFC5A38"/>
    <w:rsid w:val="3C00785D"/>
    <w:rsid w:val="3C016166"/>
    <w:rsid w:val="3C05710A"/>
    <w:rsid w:val="3C072998"/>
    <w:rsid w:val="3C0C3337"/>
    <w:rsid w:val="3C0E6F65"/>
    <w:rsid w:val="3C155E4D"/>
    <w:rsid w:val="3C1D3A28"/>
    <w:rsid w:val="3C25602A"/>
    <w:rsid w:val="3C330677"/>
    <w:rsid w:val="3C360951"/>
    <w:rsid w:val="3C3A0C79"/>
    <w:rsid w:val="3C3A69F2"/>
    <w:rsid w:val="3C4061BE"/>
    <w:rsid w:val="3C437F70"/>
    <w:rsid w:val="3C44397D"/>
    <w:rsid w:val="3C4A21A2"/>
    <w:rsid w:val="3C4A26E5"/>
    <w:rsid w:val="3C4D6489"/>
    <w:rsid w:val="3C4F13F4"/>
    <w:rsid w:val="3C56298F"/>
    <w:rsid w:val="3C573859"/>
    <w:rsid w:val="3C6148B8"/>
    <w:rsid w:val="3C6511D3"/>
    <w:rsid w:val="3C6555F3"/>
    <w:rsid w:val="3C682037"/>
    <w:rsid w:val="3C695900"/>
    <w:rsid w:val="3C710EF8"/>
    <w:rsid w:val="3C716F94"/>
    <w:rsid w:val="3C751D4A"/>
    <w:rsid w:val="3C7A5F57"/>
    <w:rsid w:val="3C7B4787"/>
    <w:rsid w:val="3C7D01AA"/>
    <w:rsid w:val="3C8957F1"/>
    <w:rsid w:val="3C8F0B19"/>
    <w:rsid w:val="3C923A98"/>
    <w:rsid w:val="3C93573D"/>
    <w:rsid w:val="3C972664"/>
    <w:rsid w:val="3C9A7F4B"/>
    <w:rsid w:val="3C9D1923"/>
    <w:rsid w:val="3CA43B93"/>
    <w:rsid w:val="3CA74CC5"/>
    <w:rsid w:val="3CA80772"/>
    <w:rsid w:val="3CA91270"/>
    <w:rsid w:val="3CB22FC6"/>
    <w:rsid w:val="3CBA3A0E"/>
    <w:rsid w:val="3CBE68E3"/>
    <w:rsid w:val="3CC618C9"/>
    <w:rsid w:val="3CC644A8"/>
    <w:rsid w:val="3CC8065F"/>
    <w:rsid w:val="3CCB3F0C"/>
    <w:rsid w:val="3CD1324E"/>
    <w:rsid w:val="3CDC5AF7"/>
    <w:rsid w:val="3CDE6A60"/>
    <w:rsid w:val="3CE1351C"/>
    <w:rsid w:val="3CE4206B"/>
    <w:rsid w:val="3CE63C66"/>
    <w:rsid w:val="3CEB070B"/>
    <w:rsid w:val="3CF619CD"/>
    <w:rsid w:val="3CFA0E8D"/>
    <w:rsid w:val="3D001B2A"/>
    <w:rsid w:val="3D140A1A"/>
    <w:rsid w:val="3D327793"/>
    <w:rsid w:val="3D3863F1"/>
    <w:rsid w:val="3D41175F"/>
    <w:rsid w:val="3D477A9B"/>
    <w:rsid w:val="3D4D6B94"/>
    <w:rsid w:val="3D4E3286"/>
    <w:rsid w:val="3D523655"/>
    <w:rsid w:val="3D5368DB"/>
    <w:rsid w:val="3D543ACB"/>
    <w:rsid w:val="3D553B31"/>
    <w:rsid w:val="3D5740FE"/>
    <w:rsid w:val="3D59296E"/>
    <w:rsid w:val="3D6111F6"/>
    <w:rsid w:val="3D6F3D94"/>
    <w:rsid w:val="3D6F51DE"/>
    <w:rsid w:val="3D71032F"/>
    <w:rsid w:val="3D731874"/>
    <w:rsid w:val="3D732F40"/>
    <w:rsid w:val="3D755CE3"/>
    <w:rsid w:val="3D870920"/>
    <w:rsid w:val="3D871F67"/>
    <w:rsid w:val="3D89018A"/>
    <w:rsid w:val="3D8E0B35"/>
    <w:rsid w:val="3D9A40F7"/>
    <w:rsid w:val="3DA3792B"/>
    <w:rsid w:val="3DA732E2"/>
    <w:rsid w:val="3DB00B04"/>
    <w:rsid w:val="3DB33C2C"/>
    <w:rsid w:val="3DB35D9B"/>
    <w:rsid w:val="3DC132DB"/>
    <w:rsid w:val="3DC8493A"/>
    <w:rsid w:val="3DCE6685"/>
    <w:rsid w:val="3DD40BCD"/>
    <w:rsid w:val="3DE16B33"/>
    <w:rsid w:val="3DF324B4"/>
    <w:rsid w:val="3DF658DE"/>
    <w:rsid w:val="3DFA583C"/>
    <w:rsid w:val="3E022DE9"/>
    <w:rsid w:val="3E0557E9"/>
    <w:rsid w:val="3E0914B2"/>
    <w:rsid w:val="3E0C40DA"/>
    <w:rsid w:val="3E113F49"/>
    <w:rsid w:val="3E127255"/>
    <w:rsid w:val="3E266E15"/>
    <w:rsid w:val="3E2A22FA"/>
    <w:rsid w:val="3E313F05"/>
    <w:rsid w:val="3E3539D0"/>
    <w:rsid w:val="3E3B2AD3"/>
    <w:rsid w:val="3E434406"/>
    <w:rsid w:val="3E435FA9"/>
    <w:rsid w:val="3E494F6F"/>
    <w:rsid w:val="3E4B3C06"/>
    <w:rsid w:val="3E4B461D"/>
    <w:rsid w:val="3E4B6743"/>
    <w:rsid w:val="3E4C0759"/>
    <w:rsid w:val="3E544EE4"/>
    <w:rsid w:val="3E571912"/>
    <w:rsid w:val="3E651ACE"/>
    <w:rsid w:val="3E6B58D4"/>
    <w:rsid w:val="3E825D0C"/>
    <w:rsid w:val="3E8C38F2"/>
    <w:rsid w:val="3E8D2ED9"/>
    <w:rsid w:val="3E927FDC"/>
    <w:rsid w:val="3E9477C4"/>
    <w:rsid w:val="3E965E61"/>
    <w:rsid w:val="3E9722BE"/>
    <w:rsid w:val="3E97441C"/>
    <w:rsid w:val="3EA47B46"/>
    <w:rsid w:val="3EAE322A"/>
    <w:rsid w:val="3EAF1EFA"/>
    <w:rsid w:val="3EB03563"/>
    <w:rsid w:val="3EB33163"/>
    <w:rsid w:val="3EB55878"/>
    <w:rsid w:val="3EB61643"/>
    <w:rsid w:val="3EBF0A71"/>
    <w:rsid w:val="3EBF4B2A"/>
    <w:rsid w:val="3EC60B68"/>
    <w:rsid w:val="3EC669B6"/>
    <w:rsid w:val="3EC84F82"/>
    <w:rsid w:val="3ECF4840"/>
    <w:rsid w:val="3ED01858"/>
    <w:rsid w:val="3ED16271"/>
    <w:rsid w:val="3ED405A4"/>
    <w:rsid w:val="3EE4530D"/>
    <w:rsid w:val="3EE974C3"/>
    <w:rsid w:val="3EEC5593"/>
    <w:rsid w:val="3EF07841"/>
    <w:rsid w:val="3EF93718"/>
    <w:rsid w:val="3EFB6719"/>
    <w:rsid w:val="3EFE00AA"/>
    <w:rsid w:val="3F022917"/>
    <w:rsid w:val="3F0F520F"/>
    <w:rsid w:val="3F1A52FB"/>
    <w:rsid w:val="3F1F47A4"/>
    <w:rsid w:val="3F250584"/>
    <w:rsid w:val="3F2A7AD2"/>
    <w:rsid w:val="3F2B01A1"/>
    <w:rsid w:val="3F2F3424"/>
    <w:rsid w:val="3F3E56AA"/>
    <w:rsid w:val="3F485291"/>
    <w:rsid w:val="3F51296F"/>
    <w:rsid w:val="3F520E6E"/>
    <w:rsid w:val="3F631B74"/>
    <w:rsid w:val="3F63695B"/>
    <w:rsid w:val="3F64578B"/>
    <w:rsid w:val="3F6B1D55"/>
    <w:rsid w:val="3F6E7589"/>
    <w:rsid w:val="3F807FDC"/>
    <w:rsid w:val="3F8442FC"/>
    <w:rsid w:val="3F893CCB"/>
    <w:rsid w:val="3F8B00EC"/>
    <w:rsid w:val="3F8B71F0"/>
    <w:rsid w:val="3F8D1134"/>
    <w:rsid w:val="3F93073A"/>
    <w:rsid w:val="3F9915B4"/>
    <w:rsid w:val="3F9D6208"/>
    <w:rsid w:val="3FA940B2"/>
    <w:rsid w:val="3FB974F9"/>
    <w:rsid w:val="3FBE481F"/>
    <w:rsid w:val="3FC444C7"/>
    <w:rsid w:val="3FC657D0"/>
    <w:rsid w:val="3FD5273D"/>
    <w:rsid w:val="3FD65400"/>
    <w:rsid w:val="3FD80D0A"/>
    <w:rsid w:val="3FD93FB3"/>
    <w:rsid w:val="3FDF4478"/>
    <w:rsid w:val="3FEA4BF1"/>
    <w:rsid w:val="3FEA7F4A"/>
    <w:rsid w:val="3FEE24E9"/>
    <w:rsid w:val="3FF85393"/>
    <w:rsid w:val="40075547"/>
    <w:rsid w:val="400C6C5D"/>
    <w:rsid w:val="400E2EFC"/>
    <w:rsid w:val="40173435"/>
    <w:rsid w:val="401C4A80"/>
    <w:rsid w:val="401D694A"/>
    <w:rsid w:val="401E156D"/>
    <w:rsid w:val="40200F8E"/>
    <w:rsid w:val="402C1254"/>
    <w:rsid w:val="40312D38"/>
    <w:rsid w:val="403B35E0"/>
    <w:rsid w:val="403D26A0"/>
    <w:rsid w:val="40426E59"/>
    <w:rsid w:val="40491186"/>
    <w:rsid w:val="40571558"/>
    <w:rsid w:val="40573DE3"/>
    <w:rsid w:val="405C5394"/>
    <w:rsid w:val="405D6DE8"/>
    <w:rsid w:val="40605E10"/>
    <w:rsid w:val="406629E6"/>
    <w:rsid w:val="406B45CF"/>
    <w:rsid w:val="406B7EBF"/>
    <w:rsid w:val="406E2F2B"/>
    <w:rsid w:val="407400FA"/>
    <w:rsid w:val="4074022F"/>
    <w:rsid w:val="407C3355"/>
    <w:rsid w:val="408349AC"/>
    <w:rsid w:val="4095629C"/>
    <w:rsid w:val="4096410C"/>
    <w:rsid w:val="409759B8"/>
    <w:rsid w:val="40997B08"/>
    <w:rsid w:val="409C462C"/>
    <w:rsid w:val="40A20DD6"/>
    <w:rsid w:val="40A45188"/>
    <w:rsid w:val="40A53C9D"/>
    <w:rsid w:val="40A54794"/>
    <w:rsid w:val="40BF300A"/>
    <w:rsid w:val="40C32982"/>
    <w:rsid w:val="40C76667"/>
    <w:rsid w:val="40CC5776"/>
    <w:rsid w:val="40CE0728"/>
    <w:rsid w:val="40CE525C"/>
    <w:rsid w:val="40CF5BE3"/>
    <w:rsid w:val="40D33A56"/>
    <w:rsid w:val="40D9380E"/>
    <w:rsid w:val="40DD0BDE"/>
    <w:rsid w:val="40DD3B2E"/>
    <w:rsid w:val="40E17AAB"/>
    <w:rsid w:val="40E5602E"/>
    <w:rsid w:val="40E66947"/>
    <w:rsid w:val="40ED78A3"/>
    <w:rsid w:val="40EF158B"/>
    <w:rsid w:val="40EF3C52"/>
    <w:rsid w:val="40EF48FA"/>
    <w:rsid w:val="40FC5680"/>
    <w:rsid w:val="40FD1E4F"/>
    <w:rsid w:val="40FE2854"/>
    <w:rsid w:val="41075F64"/>
    <w:rsid w:val="41095A8E"/>
    <w:rsid w:val="410B21CB"/>
    <w:rsid w:val="41106069"/>
    <w:rsid w:val="41126D56"/>
    <w:rsid w:val="41181EDB"/>
    <w:rsid w:val="41197340"/>
    <w:rsid w:val="41203A57"/>
    <w:rsid w:val="41220A3B"/>
    <w:rsid w:val="41232D9E"/>
    <w:rsid w:val="413B1C2A"/>
    <w:rsid w:val="413C2E34"/>
    <w:rsid w:val="41485D17"/>
    <w:rsid w:val="415301D5"/>
    <w:rsid w:val="41542D4D"/>
    <w:rsid w:val="415B4B46"/>
    <w:rsid w:val="415F13BB"/>
    <w:rsid w:val="416236C0"/>
    <w:rsid w:val="416362CA"/>
    <w:rsid w:val="41795685"/>
    <w:rsid w:val="41901822"/>
    <w:rsid w:val="41920391"/>
    <w:rsid w:val="419F522B"/>
    <w:rsid w:val="41A330ED"/>
    <w:rsid w:val="41A77C03"/>
    <w:rsid w:val="41AF51ED"/>
    <w:rsid w:val="41B1626D"/>
    <w:rsid w:val="41B614C1"/>
    <w:rsid w:val="41B62F00"/>
    <w:rsid w:val="41BA614A"/>
    <w:rsid w:val="41BF25E8"/>
    <w:rsid w:val="41C56D75"/>
    <w:rsid w:val="41CF21E8"/>
    <w:rsid w:val="41D01CB5"/>
    <w:rsid w:val="41D43850"/>
    <w:rsid w:val="41D70E98"/>
    <w:rsid w:val="41DA047D"/>
    <w:rsid w:val="41DB76CC"/>
    <w:rsid w:val="41DE1090"/>
    <w:rsid w:val="41DF2005"/>
    <w:rsid w:val="41E01B8D"/>
    <w:rsid w:val="41E15DA2"/>
    <w:rsid w:val="41E61142"/>
    <w:rsid w:val="41E8159D"/>
    <w:rsid w:val="41E91D80"/>
    <w:rsid w:val="41F57AF3"/>
    <w:rsid w:val="41F62791"/>
    <w:rsid w:val="41F63637"/>
    <w:rsid w:val="42026C64"/>
    <w:rsid w:val="421653C0"/>
    <w:rsid w:val="422151F7"/>
    <w:rsid w:val="42274883"/>
    <w:rsid w:val="422A0CD2"/>
    <w:rsid w:val="422A51D5"/>
    <w:rsid w:val="422C22B7"/>
    <w:rsid w:val="422F527F"/>
    <w:rsid w:val="42345875"/>
    <w:rsid w:val="423F6275"/>
    <w:rsid w:val="424372DD"/>
    <w:rsid w:val="424404C3"/>
    <w:rsid w:val="4244302F"/>
    <w:rsid w:val="4246766A"/>
    <w:rsid w:val="424B1BB2"/>
    <w:rsid w:val="424D290E"/>
    <w:rsid w:val="42552FCB"/>
    <w:rsid w:val="425A0AF0"/>
    <w:rsid w:val="426128E0"/>
    <w:rsid w:val="426542C0"/>
    <w:rsid w:val="4268438B"/>
    <w:rsid w:val="426B0757"/>
    <w:rsid w:val="426D002E"/>
    <w:rsid w:val="426D0B51"/>
    <w:rsid w:val="427201AD"/>
    <w:rsid w:val="42726BC7"/>
    <w:rsid w:val="42745FCA"/>
    <w:rsid w:val="427C2444"/>
    <w:rsid w:val="427F19DD"/>
    <w:rsid w:val="4282492F"/>
    <w:rsid w:val="428525FA"/>
    <w:rsid w:val="429A7AFB"/>
    <w:rsid w:val="42A44BF6"/>
    <w:rsid w:val="42B43B9F"/>
    <w:rsid w:val="42B87A97"/>
    <w:rsid w:val="42BB77BB"/>
    <w:rsid w:val="42C15A01"/>
    <w:rsid w:val="42C15D78"/>
    <w:rsid w:val="42C3338E"/>
    <w:rsid w:val="42C44C1E"/>
    <w:rsid w:val="42C56ED0"/>
    <w:rsid w:val="42C77400"/>
    <w:rsid w:val="42CD5F47"/>
    <w:rsid w:val="42D33DD7"/>
    <w:rsid w:val="42D4005C"/>
    <w:rsid w:val="42D61BE4"/>
    <w:rsid w:val="42DE295B"/>
    <w:rsid w:val="42DF2709"/>
    <w:rsid w:val="42E42A6F"/>
    <w:rsid w:val="42EC5EE0"/>
    <w:rsid w:val="42F42B7E"/>
    <w:rsid w:val="42F906A6"/>
    <w:rsid w:val="42F91033"/>
    <w:rsid w:val="42FF4042"/>
    <w:rsid w:val="43063125"/>
    <w:rsid w:val="43087BCD"/>
    <w:rsid w:val="430B3688"/>
    <w:rsid w:val="431253FE"/>
    <w:rsid w:val="43196125"/>
    <w:rsid w:val="43197F14"/>
    <w:rsid w:val="431A0103"/>
    <w:rsid w:val="431A1BEB"/>
    <w:rsid w:val="431E2B7D"/>
    <w:rsid w:val="4320622C"/>
    <w:rsid w:val="43263F64"/>
    <w:rsid w:val="43367662"/>
    <w:rsid w:val="433D4040"/>
    <w:rsid w:val="4348768C"/>
    <w:rsid w:val="434916D6"/>
    <w:rsid w:val="434C6EA1"/>
    <w:rsid w:val="43505441"/>
    <w:rsid w:val="435372E6"/>
    <w:rsid w:val="43570E09"/>
    <w:rsid w:val="43583F5B"/>
    <w:rsid w:val="43587FFF"/>
    <w:rsid w:val="43595F54"/>
    <w:rsid w:val="43602613"/>
    <w:rsid w:val="43603F71"/>
    <w:rsid w:val="436110FF"/>
    <w:rsid w:val="436F5B27"/>
    <w:rsid w:val="43711357"/>
    <w:rsid w:val="43757F5C"/>
    <w:rsid w:val="437F09C5"/>
    <w:rsid w:val="437F7B30"/>
    <w:rsid w:val="43826032"/>
    <w:rsid w:val="438C533B"/>
    <w:rsid w:val="43922369"/>
    <w:rsid w:val="43936FA6"/>
    <w:rsid w:val="43985279"/>
    <w:rsid w:val="43A32C9D"/>
    <w:rsid w:val="43AE25EC"/>
    <w:rsid w:val="43B042C6"/>
    <w:rsid w:val="43B5415E"/>
    <w:rsid w:val="43B92491"/>
    <w:rsid w:val="43BE45C5"/>
    <w:rsid w:val="43BF757A"/>
    <w:rsid w:val="43C36621"/>
    <w:rsid w:val="43C74F8E"/>
    <w:rsid w:val="43C7760D"/>
    <w:rsid w:val="43D66DE7"/>
    <w:rsid w:val="43E7070D"/>
    <w:rsid w:val="43E817E0"/>
    <w:rsid w:val="43EA4963"/>
    <w:rsid w:val="43ED68B0"/>
    <w:rsid w:val="43F35BB4"/>
    <w:rsid w:val="43F45B1F"/>
    <w:rsid w:val="44073E2A"/>
    <w:rsid w:val="440D3C83"/>
    <w:rsid w:val="440F5835"/>
    <w:rsid w:val="4414139C"/>
    <w:rsid w:val="44177FD3"/>
    <w:rsid w:val="441A0455"/>
    <w:rsid w:val="441A09EB"/>
    <w:rsid w:val="441C4C11"/>
    <w:rsid w:val="441E4BFF"/>
    <w:rsid w:val="442B72E4"/>
    <w:rsid w:val="442E548A"/>
    <w:rsid w:val="442F2ADC"/>
    <w:rsid w:val="44345498"/>
    <w:rsid w:val="44353CB0"/>
    <w:rsid w:val="44387239"/>
    <w:rsid w:val="444242C6"/>
    <w:rsid w:val="44437456"/>
    <w:rsid w:val="444408A5"/>
    <w:rsid w:val="4449132C"/>
    <w:rsid w:val="444932A3"/>
    <w:rsid w:val="4449611A"/>
    <w:rsid w:val="444B6E57"/>
    <w:rsid w:val="44587458"/>
    <w:rsid w:val="445947E0"/>
    <w:rsid w:val="445B5DDF"/>
    <w:rsid w:val="445D61FD"/>
    <w:rsid w:val="44614298"/>
    <w:rsid w:val="44627FF8"/>
    <w:rsid w:val="44646CEB"/>
    <w:rsid w:val="4468023B"/>
    <w:rsid w:val="446C25BD"/>
    <w:rsid w:val="446D11E5"/>
    <w:rsid w:val="446E3B09"/>
    <w:rsid w:val="447655C2"/>
    <w:rsid w:val="44772374"/>
    <w:rsid w:val="447776C1"/>
    <w:rsid w:val="447A3541"/>
    <w:rsid w:val="447E6B05"/>
    <w:rsid w:val="44811A0D"/>
    <w:rsid w:val="4492261F"/>
    <w:rsid w:val="449427E1"/>
    <w:rsid w:val="449441D9"/>
    <w:rsid w:val="449A549F"/>
    <w:rsid w:val="449B5E0C"/>
    <w:rsid w:val="44A47FAF"/>
    <w:rsid w:val="44AA0981"/>
    <w:rsid w:val="44AD0360"/>
    <w:rsid w:val="44AF3D05"/>
    <w:rsid w:val="44AF7DAC"/>
    <w:rsid w:val="44B059E7"/>
    <w:rsid w:val="44B11982"/>
    <w:rsid w:val="44B249BF"/>
    <w:rsid w:val="44B35241"/>
    <w:rsid w:val="44B97D5C"/>
    <w:rsid w:val="44BC4AB9"/>
    <w:rsid w:val="44C03DC4"/>
    <w:rsid w:val="44C262FD"/>
    <w:rsid w:val="44C26B52"/>
    <w:rsid w:val="44C670DB"/>
    <w:rsid w:val="44C731CB"/>
    <w:rsid w:val="44C96330"/>
    <w:rsid w:val="44CC3AF3"/>
    <w:rsid w:val="44CD5CC5"/>
    <w:rsid w:val="44CE55AC"/>
    <w:rsid w:val="44DD643D"/>
    <w:rsid w:val="44DF4834"/>
    <w:rsid w:val="44E3626C"/>
    <w:rsid w:val="44E86B9F"/>
    <w:rsid w:val="44F043F2"/>
    <w:rsid w:val="44F37E45"/>
    <w:rsid w:val="45035622"/>
    <w:rsid w:val="451047B3"/>
    <w:rsid w:val="45105457"/>
    <w:rsid w:val="45131BFA"/>
    <w:rsid w:val="45171283"/>
    <w:rsid w:val="45197A24"/>
    <w:rsid w:val="451A48FB"/>
    <w:rsid w:val="451B7B1B"/>
    <w:rsid w:val="45247BE2"/>
    <w:rsid w:val="45294FC0"/>
    <w:rsid w:val="45296D09"/>
    <w:rsid w:val="452A3E60"/>
    <w:rsid w:val="452E5470"/>
    <w:rsid w:val="453E62DF"/>
    <w:rsid w:val="4542618B"/>
    <w:rsid w:val="4545085A"/>
    <w:rsid w:val="45450D69"/>
    <w:rsid w:val="454C50DD"/>
    <w:rsid w:val="45501AA0"/>
    <w:rsid w:val="45766178"/>
    <w:rsid w:val="457970BF"/>
    <w:rsid w:val="457B560D"/>
    <w:rsid w:val="457D75A9"/>
    <w:rsid w:val="45887FC0"/>
    <w:rsid w:val="458C5A66"/>
    <w:rsid w:val="459D64B7"/>
    <w:rsid w:val="45AB71C9"/>
    <w:rsid w:val="45B164A2"/>
    <w:rsid w:val="45BA7CDF"/>
    <w:rsid w:val="45BC5EE1"/>
    <w:rsid w:val="45BD07BE"/>
    <w:rsid w:val="45C02804"/>
    <w:rsid w:val="45E456A7"/>
    <w:rsid w:val="45E72B35"/>
    <w:rsid w:val="45EA5DEC"/>
    <w:rsid w:val="45EC68FC"/>
    <w:rsid w:val="45ED2A1F"/>
    <w:rsid w:val="45ED3E29"/>
    <w:rsid w:val="45ED7BCB"/>
    <w:rsid w:val="45F0051A"/>
    <w:rsid w:val="45F92181"/>
    <w:rsid w:val="45FC0BBB"/>
    <w:rsid w:val="45FC66CE"/>
    <w:rsid w:val="45FF78C6"/>
    <w:rsid w:val="46061607"/>
    <w:rsid w:val="461E7F79"/>
    <w:rsid w:val="462C7DE5"/>
    <w:rsid w:val="462E06E2"/>
    <w:rsid w:val="462F3755"/>
    <w:rsid w:val="463C5CE6"/>
    <w:rsid w:val="463D0BCD"/>
    <w:rsid w:val="463E6549"/>
    <w:rsid w:val="464372BE"/>
    <w:rsid w:val="4644498B"/>
    <w:rsid w:val="464C37DD"/>
    <w:rsid w:val="464D3796"/>
    <w:rsid w:val="4659457C"/>
    <w:rsid w:val="46596CF1"/>
    <w:rsid w:val="46676BE8"/>
    <w:rsid w:val="466879BF"/>
    <w:rsid w:val="466B07DB"/>
    <w:rsid w:val="4670409B"/>
    <w:rsid w:val="46707873"/>
    <w:rsid w:val="467268FD"/>
    <w:rsid w:val="467E300D"/>
    <w:rsid w:val="46830C1B"/>
    <w:rsid w:val="469036B9"/>
    <w:rsid w:val="46961DD8"/>
    <w:rsid w:val="469D349C"/>
    <w:rsid w:val="46A612B4"/>
    <w:rsid w:val="46A822CF"/>
    <w:rsid w:val="46B11E87"/>
    <w:rsid w:val="46B26232"/>
    <w:rsid w:val="46BE6D62"/>
    <w:rsid w:val="46C17CF5"/>
    <w:rsid w:val="46CD7611"/>
    <w:rsid w:val="46D6399A"/>
    <w:rsid w:val="46DC10F3"/>
    <w:rsid w:val="46E62EA3"/>
    <w:rsid w:val="46EC2354"/>
    <w:rsid w:val="46F11C92"/>
    <w:rsid w:val="46F36322"/>
    <w:rsid w:val="46F668A3"/>
    <w:rsid w:val="46F76B91"/>
    <w:rsid w:val="46FE20C4"/>
    <w:rsid w:val="46FF3457"/>
    <w:rsid w:val="47043C6B"/>
    <w:rsid w:val="470C3284"/>
    <w:rsid w:val="472451AA"/>
    <w:rsid w:val="472521FF"/>
    <w:rsid w:val="472F0203"/>
    <w:rsid w:val="472F42A8"/>
    <w:rsid w:val="47326440"/>
    <w:rsid w:val="47366371"/>
    <w:rsid w:val="473A3739"/>
    <w:rsid w:val="474553CC"/>
    <w:rsid w:val="474578D3"/>
    <w:rsid w:val="47464F68"/>
    <w:rsid w:val="47484DB7"/>
    <w:rsid w:val="474A1278"/>
    <w:rsid w:val="475278E6"/>
    <w:rsid w:val="47543584"/>
    <w:rsid w:val="47567265"/>
    <w:rsid w:val="475B4BB1"/>
    <w:rsid w:val="475B4F1F"/>
    <w:rsid w:val="475F4079"/>
    <w:rsid w:val="47665DB9"/>
    <w:rsid w:val="47686127"/>
    <w:rsid w:val="47692365"/>
    <w:rsid w:val="476A7428"/>
    <w:rsid w:val="47753E52"/>
    <w:rsid w:val="47782789"/>
    <w:rsid w:val="4778358A"/>
    <w:rsid w:val="477902D3"/>
    <w:rsid w:val="477E0535"/>
    <w:rsid w:val="47822F11"/>
    <w:rsid w:val="4784359B"/>
    <w:rsid w:val="478902F4"/>
    <w:rsid w:val="4791781F"/>
    <w:rsid w:val="47920B3E"/>
    <w:rsid w:val="47954FAE"/>
    <w:rsid w:val="479710D0"/>
    <w:rsid w:val="479B5A97"/>
    <w:rsid w:val="479D6A42"/>
    <w:rsid w:val="479F7697"/>
    <w:rsid w:val="47A43381"/>
    <w:rsid w:val="47A825B0"/>
    <w:rsid w:val="47AA3D0F"/>
    <w:rsid w:val="47AC6ADF"/>
    <w:rsid w:val="47B451BF"/>
    <w:rsid w:val="47C310EA"/>
    <w:rsid w:val="47CA3E1B"/>
    <w:rsid w:val="47CC15E4"/>
    <w:rsid w:val="47D52153"/>
    <w:rsid w:val="47E134A6"/>
    <w:rsid w:val="47E41A3F"/>
    <w:rsid w:val="47E65CF3"/>
    <w:rsid w:val="47E8487C"/>
    <w:rsid w:val="47F2120D"/>
    <w:rsid w:val="47F57C90"/>
    <w:rsid w:val="47FC0AF4"/>
    <w:rsid w:val="47FD49FF"/>
    <w:rsid w:val="480434F2"/>
    <w:rsid w:val="480F4A3E"/>
    <w:rsid w:val="480F50A3"/>
    <w:rsid w:val="481823B2"/>
    <w:rsid w:val="4819612E"/>
    <w:rsid w:val="481F64B5"/>
    <w:rsid w:val="48210A7C"/>
    <w:rsid w:val="4822339D"/>
    <w:rsid w:val="482435BA"/>
    <w:rsid w:val="482A5BFA"/>
    <w:rsid w:val="482B13B0"/>
    <w:rsid w:val="482D24A1"/>
    <w:rsid w:val="484007DA"/>
    <w:rsid w:val="484A00E6"/>
    <w:rsid w:val="48532A97"/>
    <w:rsid w:val="4856152C"/>
    <w:rsid w:val="485827C9"/>
    <w:rsid w:val="48593A68"/>
    <w:rsid w:val="485A25EB"/>
    <w:rsid w:val="485D0016"/>
    <w:rsid w:val="48697BC7"/>
    <w:rsid w:val="486B435C"/>
    <w:rsid w:val="48716365"/>
    <w:rsid w:val="48752D40"/>
    <w:rsid w:val="48756BBB"/>
    <w:rsid w:val="48854499"/>
    <w:rsid w:val="48880C27"/>
    <w:rsid w:val="48947525"/>
    <w:rsid w:val="4896542D"/>
    <w:rsid w:val="489D6C4B"/>
    <w:rsid w:val="489F4C13"/>
    <w:rsid w:val="48A22974"/>
    <w:rsid w:val="48A50213"/>
    <w:rsid w:val="48A614BD"/>
    <w:rsid w:val="48A61B02"/>
    <w:rsid w:val="48AC1987"/>
    <w:rsid w:val="48B1026C"/>
    <w:rsid w:val="48B32E00"/>
    <w:rsid w:val="48B72BC7"/>
    <w:rsid w:val="48C0640A"/>
    <w:rsid w:val="48C4019A"/>
    <w:rsid w:val="48C83FF5"/>
    <w:rsid w:val="48CE460D"/>
    <w:rsid w:val="48CE561F"/>
    <w:rsid w:val="48D02804"/>
    <w:rsid w:val="48E70F9B"/>
    <w:rsid w:val="48EA2E6C"/>
    <w:rsid w:val="48EB089A"/>
    <w:rsid w:val="48EE1DB4"/>
    <w:rsid w:val="48F269F2"/>
    <w:rsid w:val="48FC2D0D"/>
    <w:rsid w:val="490B52BB"/>
    <w:rsid w:val="490C0893"/>
    <w:rsid w:val="490C5932"/>
    <w:rsid w:val="49143C72"/>
    <w:rsid w:val="49213370"/>
    <w:rsid w:val="49242029"/>
    <w:rsid w:val="49251341"/>
    <w:rsid w:val="49274512"/>
    <w:rsid w:val="492826C3"/>
    <w:rsid w:val="492E2281"/>
    <w:rsid w:val="49326DFF"/>
    <w:rsid w:val="494656D0"/>
    <w:rsid w:val="49486CE5"/>
    <w:rsid w:val="49492B06"/>
    <w:rsid w:val="495440B2"/>
    <w:rsid w:val="495676C8"/>
    <w:rsid w:val="49582AF2"/>
    <w:rsid w:val="495D2E10"/>
    <w:rsid w:val="495E0F3F"/>
    <w:rsid w:val="49631D8A"/>
    <w:rsid w:val="496A547F"/>
    <w:rsid w:val="496C73B6"/>
    <w:rsid w:val="496F194E"/>
    <w:rsid w:val="49745B2C"/>
    <w:rsid w:val="49755087"/>
    <w:rsid w:val="4978793F"/>
    <w:rsid w:val="498F5A8E"/>
    <w:rsid w:val="499241F3"/>
    <w:rsid w:val="499F0F38"/>
    <w:rsid w:val="49A10334"/>
    <w:rsid w:val="49A24C7E"/>
    <w:rsid w:val="49AF4830"/>
    <w:rsid w:val="49B724B7"/>
    <w:rsid w:val="49BB60ED"/>
    <w:rsid w:val="49CA1F0B"/>
    <w:rsid w:val="49CA4FA1"/>
    <w:rsid w:val="49CD405A"/>
    <w:rsid w:val="49CE64EE"/>
    <w:rsid w:val="49D0588D"/>
    <w:rsid w:val="49DF4789"/>
    <w:rsid w:val="49E4141E"/>
    <w:rsid w:val="49EF2F05"/>
    <w:rsid w:val="49F34185"/>
    <w:rsid w:val="49F3732E"/>
    <w:rsid w:val="49FE7569"/>
    <w:rsid w:val="49FF3F8A"/>
    <w:rsid w:val="4A05185B"/>
    <w:rsid w:val="4A057276"/>
    <w:rsid w:val="4A0C21FC"/>
    <w:rsid w:val="4A0F2C81"/>
    <w:rsid w:val="4A3B676C"/>
    <w:rsid w:val="4A3D02FF"/>
    <w:rsid w:val="4A3E73D5"/>
    <w:rsid w:val="4A463B85"/>
    <w:rsid w:val="4A501D58"/>
    <w:rsid w:val="4A55272C"/>
    <w:rsid w:val="4A5B2706"/>
    <w:rsid w:val="4A610CD2"/>
    <w:rsid w:val="4A6670C0"/>
    <w:rsid w:val="4A6C5931"/>
    <w:rsid w:val="4A775E40"/>
    <w:rsid w:val="4A7B755B"/>
    <w:rsid w:val="4A8025A9"/>
    <w:rsid w:val="4A810F04"/>
    <w:rsid w:val="4A82621C"/>
    <w:rsid w:val="4A877028"/>
    <w:rsid w:val="4A884F28"/>
    <w:rsid w:val="4A8A1B0C"/>
    <w:rsid w:val="4A8C1E92"/>
    <w:rsid w:val="4A8D29B7"/>
    <w:rsid w:val="4A8E3257"/>
    <w:rsid w:val="4A8E38FC"/>
    <w:rsid w:val="4A917A22"/>
    <w:rsid w:val="4AA05DB2"/>
    <w:rsid w:val="4AAF6302"/>
    <w:rsid w:val="4AB26AD5"/>
    <w:rsid w:val="4AB33A9D"/>
    <w:rsid w:val="4AB71AC7"/>
    <w:rsid w:val="4ABA443B"/>
    <w:rsid w:val="4AC140C1"/>
    <w:rsid w:val="4ACD4FB0"/>
    <w:rsid w:val="4AD3613D"/>
    <w:rsid w:val="4AD55F40"/>
    <w:rsid w:val="4AD606FE"/>
    <w:rsid w:val="4ADA6E7E"/>
    <w:rsid w:val="4ADE7763"/>
    <w:rsid w:val="4AE36B3D"/>
    <w:rsid w:val="4AEA7CE3"/>
    <w:rsid w:val="4AED5DF8"/>
    <w:rsid w:val="4AED60A9"/>
    <w:rsid w:val="4AF35FAA"/>
    <w:rsid w:val="4AF40AD9"/>
    <w:rsid w:val="4AF679D7"/>
    <w:rsid w:val="4AF71644"/>
    <w:rsid w:val="4AFF747D"/>
    <w:rsid w:val="4B12063D"/>
    <w:rsid w:val="4B162F6A"/>
    <w:rsid w:val="4B2074C7"/>
    <w:rsid w:val="4B295A07"/>
    <w:rsid w:val="4B3B52F1"/>
    <w:rsid w:val="4B5170D4"/>
    <w:rsid w:val="4B591B9A"/>
    <w:rsid w:val="4B6111FE"/>
    <w:rsid w:val="4B644CCB"/>
    <w:rsid w:val="4B69519B"/>
    <w:rsid w:val="4B6E5CEE"/>
    <w:rsid w:val="4B751781"/>
    <w:rsid w:val="4B760472"/>
    <w:rsid w:val="4B7A6403"/>
    <w:rsid w:val="4B7F3677"/>
    <w:rsid w:val="4B8335CA"/>
    <w:rsid w:val="4B836CE9"/>
    <w:rsid w:val="4B881063"/>
    <w:rsid w:val="4B900E2C"/>
    <w:rsid w:val="4B910133"/>
    <w:rsid w:val="4B9C7603"/>
    <w:rsid w:val="4B9F7DAA"/>
    <w:rsid w:val="4BAD65DA"/>
    <w:rsid w:val="4BB21189"/>
    <w:rsid w:val="4BB518AD"/>
    <w:rsid w:val="4BB9023E"/>
    <w:rsid w:val="4BBC1E63"/>
    <w:rsid w:val="4BBC6037"/>
    <w:rsid w:val="4BC1369B"/>
    <w:rsid w:val="4BCC01D4"/>
    <w:rsid w:val="4BD64110"/>
    <w:rsid w:val="4BD6434F"/>
    <w:rsid w:val="4BDC0617"/>
    <w:rsid w:val="4BDD30A6"/>
    <w:rsid w:val="4BE375CF"/>
    <w:rsid w:val="4BE54F04"/>
    <w:rsid w:val="4BEB5478"/>
    <w:rsid w:val="4BEE78B3"/>
    <w:rsid w:val="4BF13071"/>
    <w:rsid w:val="4BF15BD8"/>
    <w:rsid w:val="4BF610F1"/>
    <w:rsid w:val="4BF71BCE"/>
    <w:rsid w:val="4BF72086"/>
    <w:rsid w:val="4BFC6A8B"/>
    <w:rsid w:val="4C002650"/>
    <w:rsid w:val="4C003C9E"/>
    <w:rsid w:val="4C017B6B"/>
    <w:rsid w:val="4C040884"/>
    <w:rsid w:val="4C044C00"/>
    <w:rsid w:val="4C0728F6"/>
    <w:rsid w:val="4C090B5B"/>
    <w:rsid w:val="4C10529D"/>
    <w:rsid w:val="4C113DCD"/>
    <w:rsid w:val="4C196FAD"/>
    <w:rsid w:val="4C1A4DAD"/>
    <w:rsid w:val="4C2E5D8A"/>
    <w:rsid w:val="4C356415"/>
    <w:rsid w:val="4C3E17B5"/>
    <w:rsid w:val="4C4808C0"/>
    <w:rsid w:val="4C484775"/>
    <w:rsid w:val="4C570D1C"/>
    <w:rsid w:val="4C571EC4"/>
    <w:rsid w:val="4C6D44B5"/>
    <w:rsid w:val="4C6E7C53"/>
    <w:rsid w:val="4C7E71A4"/>
    <w:rsid w:val="4C80341D"/>
    <w:rsid w:val="4C8249A7"/>
    <w:rsid w:val="4C8A054E"/>
    <w:rsid w:val="4C8A3C1E"/>
    <w:rsid w:val="4C8A65AA"/>
    <w:rsid w:val="4C9A176B"/>
    <w:rsid w:val="4C9B6A5D"/>
    <w:rsid w:val="4C9E3784"/>
    <w:rsid w:val="4CA33FAA"/>
    <w:rsid w:val="4CA53A9D"/>
    <w:rsid w:val="4CA71392"/>
    <w:rsid w:val="4CAC09A0"/>
    <w:rsid w:val="4CAD6D82"/>
    <w:rsid w:val="4CB51B66"/>
    <w:rsid w:val="4CB72AEC"/>
    <w:rsid w:val="4CB72F17"/>
    <w:rsid w:val="4CB767E1"/>
    <w:rsid w:val="4CB836E5"/>
    <w:rsid w:val="4CBE728D"/>
    <w:rsid w:val="4CCC36DA"/>
    <w:rsid w:val="4CD16546"/>
    <w:rsid w:val="4CD27296"/>
    <w:rsid w:val="4CD46483"/>
    <w:rsid w:val="4CDF576E"/>
    <w:rsid w:val="4CE167CF"/>
    <w:rsid w:val="4CE856D4"/>
    <w:rsid w:val="4CED27C9"/>
    <w:rsid w:val="4CF63F7D"/>
    <w:rsid w:val="4CFF4EC4"/>
    <w:rsid w:val="4D023E2B"/>
    <w:rsid w:val="4D037096"/>
    <w:rsid w:val="4D095864"/>
    <w:rsid w:val="4D0F22BF"/>
    <w:rsid w:val="4D18431A"/>
    <w:rsid w:val="4D1A54FF"/>
    <w:rsid w:val="4D1D31FB"/>
    <w:rsid w:val="4D1E2220"/>
    <w:rsid w:val="4D2809A1"/>
    <w:rsid w:val="4D3417A7"/>
    <w:rsid w:val="4D380254"/>
    <w:rsid w:val="4D3B7493"/>
    <w:rsid w:val="4D3C5530"/>
    <w:rsid w:val="4D4229B8"/>
    <w:rsid w:val="4D464FF5"/>
    <w:rsid w:val="4D4A0907"/>
    <w:rsid w:val="4D501437"/>
    <w:rsid w:val="4D560BC9"/>
    <w:rsid w:val="4D653DF0"/>
    <w:rsid w:val="4D67253A"/>
    <w:rsid w:val="4D682B04"/>
    <w:rsid w:val="4D6B23D5"/>
    <w:rsid w:val="4D6F441B"/>
    <w:rsid w:val="4D6F4886"/>
    <w:rsid w:val="4D7C2FFD"/>
    <w:rsid w:val="4D866A91"/>
    <w:rsid w:val="4D8D7928"/>
    <w:rsid w:val="4D8E3414"/>
    <w:rsid w:val="4D9311C6"/>
    <w:rsid w:val="4DA14176"/>
    <w:rsid w:val="4DB15C0A"/>
    <w:rsid w:val="4DC83D04"/>
    <w:rsid w:val="4DCA6BD6"/>
    <w:rsid w:val="4DD425E1"/>
    <w:rsid w:val="4DD50692"/>
    <w:rsid w:val="4DE755E1"/>
    <w:rsid w:val="4DE80CD6"/>
    <w:rsid w:val="4DE95C34"/>
    <w:rsid w:val="4DEA1E5F"/>
    <w:rsid w:val="4DEE4579"/>
    <w:rsid w:val="4DF54185"/>
    <w:rsid w:val="4DF77EB3"/>
    <w:rsid w:val="4DF8284C"/>
    <w:rsid w:val="4DFC5C4A"/>
    <w:rsid w:val="4E135EB8"/>
    <w:rsid w:val="4E137FC1"/>
    <w:rsid w:val="4E1B4C7E"/>
    <w:rsid w:val="4E2C2468"/>
    <w:rsid w:val="4E303611"/>
    <w:rsid w:val="4E315114"/>
    <w:rsid w:val="4E32048E"/>
    <w:rsid w:val="4E341B15"/>
    <w:rsid w:val="4E35288A"/>
    <w:rsid w:val="4E35307D"/>
    <w:rsid w:val="4E3534D7"/>
    <w:rsid w:val="4E37450C"/>
    <w:rsid w:val="4E3911D5"/>
    <w:rsid w:val="4E3D4BCD"/>
    <w:rsid w:val="4E410CA2"/>
    <w:rsid w:val="4E416B48"/>
    <w:rsid w:val="4E460367"/>
    <w:rsid w:val="4E46736F"/>
    <w:rsid w:val="4E4B6A2B"/>
    <w:rsid w:val="4E4F3737"/>
    <w:rsid w:val="4E513BDA"/>
    <w:rsid w:val="4E552377"/>
    <w:rsid w:val="4E597165"/>
    <w:rsid w:val="4E5A09AC"/>
    <w:rsid w:val="4E5B23A8"/>
    <w:rsid w:val="4E604B88"/>
    <w:rsid w:val="4E6E4ACF"/>
    <w:rsid w:val="4E6F763C"/>
    <w:rsid w:val="4E735F76"/>
    <w:rsid w:val="4E82209A"/>
    <w:rsid w:val="4E8511F6"/>
    <w:rsid w:val="4E8F071B"/>
    <w:rsid w:val="4E961287"/>
    <w:rsid w:val="4E97431E"/>
    <w:rsid w:val="4E976855"/>
    <w:rsid w:val="4EA369C0"/>
    <w:rsid w:val="4EA9760F"/>
    <w:rsid w:val="4EB23967"/>
    <w:rsid w:val="4EB53578"/>
    <w:rsid w:val="4EBA5711"/>
    <w:rsid w:val="4EBC06B0"/>
    <w:rsid w:val="4EBE312B"/>
    <w:rsid w:val="4EC23175"/>
    <w:rsid w:val="4EC86747"/>
    <w:rsid w:val="4ED50FAB"/>
    <w:rsid w:val="4ED97EC6"/>
    <w:rsid w:val="4EDB3230"/>
    <w:rsid w:val="4EDD52FB"/>
    <w:rsid w:val="4EE71DC3"/>
    <w:rsid w:val="4EE9195F"/>
    <w:rsid w:val="4EF3672F"/>
    <w:rsid w:val="4F113D34"/>
    <w:rsid w:val="4F12348E"/>
    <w:rsid w:val="4F152D48"/>
    <w:rsid w:val="4F181DB2"/>
    <w:rsid w:val="4F18441E"/>
    <w:rsid w:val="4F1A131B"/>
    <w:rsid w:val="4F1C1933"/>
    <w:rsid w:val="4F253AD9"/>
    <w:rsid w:val="4F285EB4"/>
    <w:rsid w:val="4F2D3C9F"/>
    <w:rsid w:val="4F327C5B"/>
    <w:rsid w:val="4F354B77"/>
    <w:rsid w:val="4F3F6376"/>
    <w:rsid w:val="4F46290E"/>
    <w:rsid w:val="4F47572B"/>
    <w:rsid w:val="4F4768CA"/>
    <w:rsid w:val="4F494BA7"/>
    <w:rsid w:val="4F4B0F23"/>
    <w:rsid w:val="4F4D7F61"/>
    <w:rsid w:val="4F577799"/>
    <w:rsid w:val="4F5C73BB"/>
    <w:rsid w:val="4F600041"/>
    <w:rsid w:val="4F601F97"/>
    <w:rsid w:val="4F615B5D"/>
    <w:rsid w:val="4F6B3749"/>
    <w:rsid w:val="4F6D4817"/>
    <w:rsid w:val="4F727CC1"/>
    <w:rsid w:val="4F743581"/>
    <w:rsid w:val="4F7770CE"/>
    <w:rsid w:val="4F81220E"/>
    <w:rsid w:val="4F8E2093"/>
    <w:rsid w:val="4F946061"/>
    <w:rsid w:val="4FA25EE0"/>
    <w:rsid w:val="4FA43721"/>
    <w:rsid w:val="4FA76EFB"/>
    <w:rsid w:val="4FB66944"/>
    <w:rsid w:val="4FB66A64"/>
    <w:rsid w:val="4FB971B8"/>
    <w:rsid w:val="4FB97806"/>
    <w:rsid w:val="4FC220A9"/>
    <w:rsid w:val="4FC22BB8"/>
    <w:rsid w:val="4FC3558A"/>
    <w:rsid w:val="4FC4228C"/>
    <w:rsid w:val="4FC52359"/>
    <w:rsid w:val="4FC74E6C"/>
    <w:rsid w:val="4FC91B07"/>
    <w:rsid w:val="4FD062DF"/>
    <w:rsid w:val="4FDB7D08"/>
    <w:rsid w:val="4FE0123D"/>
    <w:rsid w:val="4FE04FAA"/>
    <w:rsid w:val="4FE62E2F"/>
    <w:rsid w:val="4FE829B5"/>
    <w:rsid w:val="4FF31F9D"/>
    <w:rsid w:val="4FF41D9A"/>
    <w:rsid w:val="4FF7632A"/>
    <w:rsid w:val="4FF94BB1"/>
    <w:rsid w:val="4FFB5A93"/>
    <w:rsid w:val="50021880"/>
    <w:rsid w:val="500A3090"/>
    <w:rsid w:val="500E7666"/>
    <w:rsid w:val="501A46AB"/>
    <w:rsid w:val="50225A65"/>
    <w:rsid w:val="502414A6"/>
    <w:rsid w:val="502E1F02"/>
    <w:rsid w:val="503701EC"/>
    <w:rsid w:val="503A22B2"/>
    <w:rsid w:val="503C273C"/>
    <w:rsid w:val="503D06FA"/>
    <w:rsid w:val="503F60BE"/>
    <w:rsid w:val="50400363"/>
    <w:rsid w:val="50466383"/>
    <w:rsid w:val="504928E1"/>
    <w:rsid w:val="504A3EAF"/>
    <w:rsid w:val="505336D9"/>
    <w:rsid w:val="5057290D"/>
    <w:rsid w:val="50596D78"/>
    <w:rsid w:val="50626363"/>
    <w:rsid w:val="50643BAF"/>
    <w:rsid w:val="506A5726"/>
    <w:rsid w:val="507408AE"/>
    <w:rsid w:val="50846954"/>
    <w:rsid w:val="50867C7B"/>
    <w:rsid w:val="508C12F8"/>
    <w:rsid w:val="50955318"/>
    <w:rsid w:val="50966DEF"/>
    <w:rsid w:val="509B0E8D"/>
    <w:rsid w:val="50A5239E"/>
    <w:rsid w:val="50A87FB6"/>
    <w:rsid w:val="50AA794C"/>
    <w:rsid w:val="50AC4285"/>
    <w:rsid w:val="50B1116D"/>
    <w:rsid w:val="50B11E38"/>
    <w:rsid w:val="50B204E3"/>
    <w:rsid w:val="50C21AA6"/>
    <w:rsid w:val="50C55F77"/>
    <w:rsid w:val="50C9176A"/>
    <w:rsid w:val="50D20C1B"/>
    <w:rsid w:val="50D240A8"/>
    <w:rsid w:val="50D91BE4"/>
    <w:rsid w:val="50DC1071"/>
    <w:rsid w:val="50E8043F"/>
    <w:rsid w:val="50E80BC2"/>
    <w:rsid w:val="50F834EE"/>
    <w:rsid w:val="50F9358D"/>
    <w:rsid w:val="50FB0F94"/>
    <w:rsid w:val="51097359"/>
    <w:rsid w:val="510B7DE3"/>
    <w:rsid w:val="510C4A4D"/>
    <w:rsid w:val="5111399A"/>
    <w:rsid w:val="5119458D"/>
    <w:rsid w:val="512102BF"/>
    <w:rsid w:val="51212532"/>
    <w:rsid w:val="51227AD7"/>
    <w:rsid w:val="51286443"/>
    <w:rsid w:val="5128781D"/>
    <w:rsid w:val="512B1581"/>
    <w:rsid w:val="512B2099"/>
    <w:rsid w:val="512E4456"/>
    <w:rsid w:val="513600C0"/>
    <w:rsid w:val="513A79EB"/>
    <w:rsid w:val="513C6DAE"/>
    <w:rsid w:val="513F7B11"/>
    <w:rsid w:val="51401A60"/>
    <w:rsid w:val="51462ADC"/>
    <w:rsid w:val="514D63E1"/>
    <w:rsid w:val="51546E0F"/>
    <w:rsid w:val="515547A7"/>
    <w:rsid w:val="51610D38"/>
    <w:rsid w:val="5163737E"/>
    <w:rsid w:val="51792E1F"/>
    <w:rsid w:val="517E5EAC"/>
    <w:rsid w:val="51874415"/>
    <w:rsid w:val="51882E4D"/>
    <w:rsid w:val="518A5C18"/>
    <w:rsid w:val="518C5F33"/>
    <w:rsid w:val="519339B1"/>
    <w:rsid w:val="519504FD"/>
    <w:rsid w:val="51A44460"/>
    <w:rsid w:val="51B85A16"/>
    <w:rsid w:val="51C377FB"/>
    <w:rsid w:val="51D167CE"/>
    <w:rsid w:val="51D32647"/>
    <w:rsid w:val="51D51A6B"/>
    <w:rsid w:val="51D759F4"/>
    <w:rsid w:val="51EE7975"/>
    <w:rsid w:val="51EF29B4"/>
    <w:rsid w:val="51F545C2"/>
    <w:rsid w:val="51F56358"/>
    <w:rsid w:val="51F84F82"/>
    <w:rsid w:val="51FE466C"/>
    <w:rsid w:val="520513F3"/>
    <w:rsid w:val="521519AB"/>
    <w:rsid w:val="521738EB"/>
    <w:rsid w:val="52177F9B"/>
    <w:rsid w:val="521D6CF1"/>
    <w:rsid w:val="521F34C2"/>
    <w:rsid w:val="52247A5D"/>
    <w:rsid w:val="52267734"/>
    <w:rsid w:val="522B3F6C"/>
    <w:rsid w:val="52301E77"/>
    <w:rsid w:val="523F5D4D"/>
    <w:rsid w:val="52495850"/>
    <w:rsid w:val="5254590D"/>
    <w:rsid w:val="5255034B"/>
    <w:rsid w:val="52562257"/>
    <w:rsid w:val="52594BBC"/>
    <w:rsid w:val="525A699D"/>
    <w:rsid w:val="525C1FB9"/>
    <w:rsid w:val="525C22D2"/>
    <w:rsid w:val="525D3A30"/>
    <w:rsid w:val="526B7CDA"/>
    <w:rsid w:val="5270065B"/>
    <w:rsid w:val="52740E44"/>
    <w:rsid w:val="52770556"/>
    <w:rsid w:val="5279015C"/>
    <w:rsid w:val="527C21F9"/>
    <w:rsid w:val="527F2463"/>
    <w:rsid w:val="52814EFC"/>
    <w:rsid w:val="528264AC"/>
    <w:rsid w:val="528268CC"/>
    <w:rsid w:val="52853D98"/>
    <w:rsid w:val="529059BF"/>
    <w:rsid w:val="529433D4"/>
    <w:rsid w:val="529513D4"/>
    <w:rsid w:val="52A034A4"/>
    <w:rsid w:val="52A6295B"/>
    <w:rsid w:val="52AA78CF"/>
    <w:rsid w:val="52C265D5"/>
    <w:rsid w:val="52CA26E6"/>
    <w:rsid w:val="52D21710"/>
    <w:rsid w:val="52D231F9"/>
    <w:rsid w:val="52D814AF"/>
    <w:rsid w:val="52DD11C6"/>
    <w:rsid w:val="52E04D17"/>
    <w:rsid w:val="52E603C3"/>
    <w:rsid w:val="52F85BF5"/>
    <w:rsid w:val="53003ADC"/>
    <w:rsid w:val="53072178"/>
    <w:rsid w:val="53074A6A"/>
    <w:rsid w:val="531300A8"/>
    <w:rsid w:val="5313725E"/>
    <w:rsid w:val="531C7D01"/>
    <w:rsid w:val="53294633"/>
    <w:rsid w:val="532B214F"/>
    <w:rsid w:val="53305484"/>
    <w:rsid w:val="53312D4F"/>
    <w:rsid w:val="53372F15"/>
    <w:rsid w:val="534065A6"/>
    <w:rsid w:val="534543D4"/>
    <w:rsid w:val="53585C36"/>
    <w:rsid w:val="535C0753"/>
    <w:rsid w:val="53606D52"/>
    <w:rsid w:val="53757E12"/>
    <w:rsid w:val="53792A9C"/>
    <w:rsid w:val="538210D4"/>
    <w:rsid w:val="53863178"/>
    <w:rsid w:val="538A0D0D"/>
    <w:rsid w:val="53985C2C"/>
    <w:rsid w:val="539A7D8E"/>
    <w:rsid w:val="539D0660"/>
    <w:rsid w:val="53A07042"/>
    <w:rsid w:val="53AE63E4"/>
    <w:rsid w:val="53B27018"/>
    <w:rsid w:val="53B3121B"/>
    <w:rsid w:val="53BA31C5"/>
    <w:rsid w:val="53BA7FF7"/>
    <w:rsid w:val="53BB4E44"/>
    <w:rsid w:val="53C92810"/>
    <w:rsid w:val="53CC6B09"/>
    <w:rsid w:val="53DB29EE"/>
    <w:rsid w:val="53E57226"/>
    <w:rsid w:val="53F06994"/>
    <w:rsid w:val="53F13427"/>
    <w:rsid w:val="53F16D10"/>
    <w:rsid w:val="53F511CC"/>
    <w:rsid w:val="53F61948"/>
    <w:rsid w:val="53FB3550"/>
    <w:rsid w:val="53FC5B6E"/>
    <w:rsid w:val="53FE0281"/>
    <w:rsid w:val="54066029"/>
    <w:rsid w:val="540D5EE3"/>
    <w:rsid w:val="542433D8"/>
    <w:rsid w:val="542745BE"/>
    <w:rsid w:val="54307EED"/>
    <w:rsid w:val="543D490F"/>
    <w:rsid w:val="54437628"/>
    <w:rsid w:val="544938C6"/>
    <w:rsid w:val="54521992"/>
    <w:rsid w:val="5453708C"/>
    <w:rsid w:val="545A257B"/>
    <w:rsid w:val="547746CC"/>
    <w:rsid w:val="547E7E83"/>
    <w:rsid w:val="548442B2"/>
    <w:rsid w:val="548D0E57"/>
    <w:rsid w:val="5492193A"/>
    <w:rsid w:val="5493725F"/>
    <w:rsid w:val="54952C48"/>
    <w:rsid w:val="549713F8"/>
    <w:rsid w:val="549936C5"/>
    <w:rsid w:val="549A76F5"/>
    <w:rsid w:val="54A140B2"/>
    <w:rsid w:val="54A674B3"/>
    <w:rsid w:val="54A97BF1"/>
    <w:rsid w:val="54B066EA"/>
    <w:rsid w:val="54B10E11"/>
    <w:rsid w:val="54B2271B"/>
    <w:rsid w:val="54B3489B"/>
    <w:rsid w:val="54B4553F"/>
    <w:rsid w:val="54BD48D3"/>
    <w:rsid w:val="54C33C9F"/>
    <w:rsid w:val="54C664F6"/>
    <w:rsid w:val="54CE0534"/>
    <w:rsid w:val="54D725C6"/>
    <w:rsid w:val="54D95E45"/>
    <w:rsid w:val="54DD39BC"/>
    <w:rsid w:val="54E363B6"/>
    <w:rsid w:val="54E63AAF"/>
    <w:rsid w:val="54EA0CED"/>
    <w:rsid w:val="54EA22BB"/>
    <w:rsid w:val="54ED6020"/>
    <w:rsid w:val="54FA3210"/>
    <w:rsid w:val="54FA7D16"/>
    <w:rsid w:val="54FB076E"/>
    <w:rsid w:val="54FC311C"/>
    <w:rsid w:val="55017002"/>
    <w:rsid w:val="550A6695"/>
    <w:rsid w:val="550B6DA3"/>
    <w:rsid w:val="550E74F9"/>
    <w:rsid w:val="55142AE4"/>
    <w:rsid w:val="5517659A"/>
    <w:rsid w:val="551E4391"/>
    <w:rsid w:val="55216934"/>
    <w:rsid w:val="55236EF7"/>
    <w:rsid w:val="552A02F2"/>
    <w:rsid w:val="552B6CE0"/>
    <w:rsid w:val="55307872"/>
    <w:rsid w:val="55361829"/>
    <w:rsid w:val="553F3171"/>
    <w:rsid w:val="553F3628"/>
    <w:rsid w:val="55400B08"/>
    <w:rsid w:val="554204DB"/>
    <w:rsid w:val="55453E40"/>
    <w:rsid w:val="554A16BC"/>
    <w:rsid w:val="5559269F"/>
    <w:rsid w:val="556344D4"/>
    <w:rsid w:val="557B051A"/>
    <w:rsid w:val="557B4B93"/>
    <w:rsid w:val="557E7728"/>
    <w:rsid w:val="55857B0D"/>
    <w:rsid w:val="558A3355"/>
    <w:rsid w:val="558E05C5"/>
    <w:rsid w:val="5592757A"/>
    <w:rsid w:val="559E2067"/>
    <w:rsid w:val="559F1651"/>
    <w:rsid w:val="559F4CD5"/>
    <w:rsid w:val="559F7322"/>
    <w:rsid w:val="55A74385"/>
    <w:rsid w:val="55AD6055"/>
    <w:rsid w:val="55B856DD"/>
    <w:rsid w:val="55BA6A49"/>
    <w:rsid w:val="55BE49FB"/>
    <w:rsid w:val="55C17EA3"/>
    <w:rsid w:val="55C74BF1"/>
    <w:rsid w:val="55CA4F45"/>
    <w:rsid w:val="55CD5D2D"/>
    <w:rsid w:val="55CE65F7"/>
    <w:rsid w:val="55D1705C"/>
    <w:rsid w:val="55D34D93"/>
    <w:rsid w:val="55D41989"/>
    <w:rsid w:val="55DF66D2"/>
    <w:rsid w:val="55E22911"/>
    <w:rsid w:val="55E44857"/>
    <w:rsid w:val="55E66E49"/>
    <w:rsid w:val="55EA0586"/>
    <w:rsid w:val="55EB322C"/>
    <w:rsid w:val="55ED3167"/>
    <w:rsid w:val="55EE6F60"/>
    <w:rsid w:val="55FC4D52"/>
    <w:rsid w:val="55FF7AFB"/>
    <w:rsid w:val="560706E9"/>
    <w:rsid w:val="56093FAB"/>
    <w:rsid w:val="560A5106"/>
    <w:rsid w:val="560D2D6E"/>
    <w:rsid w:val="56103C90"/>
    <w:rsid w:val="5614597A"/>
    <w:rsid w:val="561E2F7A"/>
    <w:rsid w:val="56200B10"/>
    <w:rsid w:val="56205904"/>
    <w:rsid w:val="56213978"/>
    <w:rsid w:val="56321AAF"/>
    <w:rsid w:val="5635393A"/>
    <w:rsid w:val="5639006F"/>
    <w:rsid w:val="56405281"/>
    <w:rsid w:val="56420050"/>
    <w:rsid w:val="56471BA8"/>
    <w:rsid w:val="564A7FA5"/>
    <w:rsid w:val="565178E2"/>
    <w:rsid w:val="5654446E"/>
    <w:rsid w:val="565B6C7D"/>
    <w:rsid w:val="565C078E"/>
    <w:rsid w:val="565E227E"/>
    <w:rsid w:val="565E22DA"/>
    <w:rsid w:val="56654619"/>
    <w:rsid w:val="56663BA4"/>
    <w:rsid w:val="56692C92"/>
    <w:rsid w:val="567904C4"/>
    <w:rsid w:val="567E0609"/>
    <w:rsid w:val="56843ABE"/>
    <w:rsid w:val="5689290A"/>
    <w:rsid w:val="568B1DC4"/>
    <w:rsid w:val="56931E4B"/>
    <w:rsid w:val="56946C4E"/>
    <w:rsid w:val="569658CF"/>
    <w:rsid w:val="56976928"/>
    <w:rsid w:val="56A94D03"/>
    <w:rsid w:val="56AD3E56"/>
    <w:rsid w:val="56AE64A8"/>
    <w:rsid w:val="56B83EE2"/>
    <w:rsid w:val="56B92503"/>
    <w:rsid w:val="56BC411A"/>
    <w:rsid w:val="56CE28D8"/>
    <w:rsid w:val="56D0268C"/>
    <w:rsid w:val="56D2358D"/>
    <w:rsid w:val="56DB091B"/>
    <w:rsid w:val="56DE6A4B"/>
    <w:rsid w:val="56E73197"/>
    <w:rsid w:val="56E76BB3"/>
    <w:rsid w:val="56E9080C"/>
    <w:rsid w:val="56EA0C7B"/>
    <w:rsid w:val="56F47C7E"/>
    <w:rsid w:val="56F71F1F"/>
    <w:rsid w:val="56F84AD5"/>
    <w:rsid w:val="56FB3EB4"/>
    <w:rsid w:val="56FC4003"/>
    <w:rsid w:val="56FC7652"/>
    <w:rsid w:val="5707531A"/>
    <w:rsid w:val="570E1497"/>
    <w:rsid w:val="571426FD"/>
    <w:rsid w:val="57147273"/>
    <w:rsid w:val="572A70B7"/>
    <w:rsid w:val="57334706"/>
    <w:rsid w:val="57364334"/>
    <w:rsid w:val="57387CB2"/>
    <w:rsid w:val="57420EE3"/>
    <w:rsid w:val="57464D68"/>
    <w:rsid w:val="57584CA0"/>
    <w:rsid w:val="57595B64"/>
    <w:rsid w:val="57684B97"/>
    <w:rsid w:val="576C7913"/>
    <w:rsid w:val="57717E04"/>
    <w:rsid w:val="577B64C2"/>
    <w:rsid w:val="577B7680"/>
    <w:rsid w:val="577C5ECE"/>
    <w:rsid w:val="577F5D4D"/>
    <w:rsid w:val="5787548B"/>
    <w:rsid w:val="578F263A"/>
    <w:rsid w:val="57923740"/>
    <w:rsid w:val="579B6402"/>
    <w:rsid w:val="579C2276"/>
    <w:rsid w:val="57A2050B"/>
    <w:rsid w:val="57A25F42"/>
    <w:rsid w:val="57AF1A40"/>
    <w:rsid w:val="57B34852"/>
    <w:rsid w:val="57B6747C"/>
    <w:rsid w:val="57BE6408"/>
    <w:rsid w:val="57BF1CDA"/>
    <w:rsid w:val="57C0771A"/>
    <w:rsid w:val="57C14953"/>
    <w:rsid w:val="57C95E24"/>
    <w:rsid w:val="57CC0EF9"/>
    <w:rsid w:val="57CC568D"/>
    <w:rsid w:val="57D14C62"/>
    <w:rsid w:val="57D55F2A"/>
    <w:rsid w:val="57DB2DEA"/>
    <w:rsid w:val="57E2634A"/>
    <w:rsid w:val="57E403E6"/>
    <w:rsid w:val="57E5700A"/>
    <w:rsid w:val="57E645E9"/>
    <w:rsid w:val="57EB0C11"/>
    <w:rsid w:val="57F31ACC"/>
    <w:rsid w:val="57F4535E"/>
    <w:rsid w:val="57FD7299"/>
    <w:rsid w:val="57FD77F7"/>
    <w:rsid w:val="57FF06AC"/>
    <w:rsid w:val="5801004F"/>
    <w:rsid w:val="58037821"/>
    <w:rsid w:val="58053630"/>
    <w:rsid w:val="580D358A"/>
    <w:rsid w:val="58126588"/>
    <w:rsid w:val="581C4E86"/>
    <w:rsid w:val="58276934"/>
    <w:rsid w:val="582871AD"/>
    <w:rsid w:val="58291959"/>
    <w:rsid w:val="582C2E78"/>
    <w:rsid w:val="58313144"/>
    <w:rsid w:val="583507AF"/>
    <w:rsid w:val="58367293"/>
    <w:rsid w:val="58380BBD"/>
    <w:rsid w:val="583B18B2"/>
    <w:rsid w:val="584237F6"/>
    <w:rsid w:val="58437395"/>
    <w:rsid w:val="58496579"/>
    <w:rsid w:val="584B114D"/>
    <w:rsid w:val="584E0ED2"/>
    <w:rsid w:val="584E3A0D"/>
    <w:rsid w:val="586D5619"/>
    <w:rsid w:val="58711798"/>
    <w:rsid w:val="587F61E6"/>
    <w:rsid w:val="58827E59"/>
    <w:rsid w:val="588C50F1"/>
    <w:rsid w:val="58901592"/>
    <w:rsid w:val="58955F29"/>
    <w:rsid w:val="589601F2"/>
    <w:rsid w:val="58960BD8"/>
    <w:rsid w:val="589B4F72"/>
    <w:rsid w:val="589B753A"/>
    <w:rsid w:val="58AE25CD"/>
    <w:rsid w:val="58AE41BD"/>
    <w:rsid w:val="58B90D4A"/>
    <w:rsid w:val="58C40076"/>
    <w:rsid w:val="58C5492D"/>
    <w:rsid w:val="58CA7BAF"/>
    <w:rsid w:val="58CC730E"/>
    <w:rsid w:val="58D71296"/>
    <w:rsid w:val="58D83264"/>
    <w:rsid w:val="58E55F58"/>
    <w:rsid w:val="58EC3132"/>
    <w:rsid w:val="58EC4820"/>
    <w:rsid w:val="59027538"/>
    <w:rsid w:val="590417BA"/>
    <w:rsid w:val="59104453"/>
    <w:rsid w:val="59131D9A"/>
    <w:rsid w:val="591330CC"/>
    <w:rsid w:val="592310BA"/>
    <w:rsid w:val="59287A9D"/>
    <w:rsid w:val="592D7AB1"/>
    <w:rsid w:val="592F28A7"/>
    <w:rsid w:val="59333D70"/>
    <w:rsid w:val="59354BFE"/>
    <w:rsid w:val="59410080"/>
    <w:rsid w:val="59467914"/>
    <w:rsid w:val="594C1A38"/>
    <w:rsid w:val="59502CCF"/>
    <w:rsid w:val="595427B9"/>
    <w:rsid w:val="595D3701"/>
    <w:rsid w:val="59655BA6"/>
    <w:rsid w:val="596947D4"/>
    <w:rsid w:val="596B17F8"/>
    <w:rsid w:val="597022D8"/>
    <w:rsid w:val="59751E8B"/>
    <w:rsid w:val="59761E65"/>
    <w:rsid w:val="597A41EF"/>
    <w:rsid w:val="59882134"/>
    <w:rsid w:val="5989003D"/>
    <w:rsid w:val="598D6EEF"/>
    <w:rsid w:val="59935EDF"/>
    <w:rsid w:val="59974C34"/>
    <w:rsid w:val="59977386"/>
    <w:rsid w:val="599B2E51"/>
    <w:rsid w:val="599D1BAE"/>
    <w:rsid w:val="59A04F89"/>
    <w:rsid w:val="59A417FC"/>
    <w:rsid w:val="59A56C75"/>
    <w:rsid w:val="59AA2A50"/>
    <w:rsid w:val="59B1179C"/>
    <w:rsid w:val="59B8657F"/>
    <w:rsid w:val="59BB31EB"/>
    <w:rsid w:val="59BB4B52"/>
    <w:rsid w:val="59C575EF"/>
    <w:rsid w:val="59CE6B14"/>
    <w:rsid w:val="59D358D6"/>
    <w:rsid w:val="59DB369A"/>
    <w:rsid w:val="59E35E5C"/>
    <w:rsid w:val="59E561AB"/>
    <w:rsid w:val="59E948D3"/>
    <w:rsid w:val="59F06E4E"/>
    <w:rsid w:val="59F1545B"/>
    <w:rsid w:val="59F43275"/>
    <w:rsid w:val="59F54440"/>
    <w:rsid w:val="59F83A8E"/>
    <w:rsid w:val="59FB3EFF"/>
    <w:rsid w:val="59FD7285"/>
    <w:rsid w:val="59FF22CF"/>
    <w:rsid w:val="5A05278B"/>
    <w:rsid w:val="5A092CB1"/>
    <w:rsid w:val="5A09684B"/>
    <w:rsid w:val="5A0E51B0"/>
    <w:rsid w:val="5A103AC0"/>
    <w:rsid w:val="5A10622A"/>
    <w:rsid w:val="5A1226EF"/>
    <w:rsid w:val="5A156440"/>
    <w:rsid w:val="5A213F8D"/>
    <w:rsid w:val="5A215092"/>
    <w:rsid w:val="5A2429EE"/>
    <w:rsid w:val="5A2806F2"/>
    <w:rsid w:val="5A29618D"/>
    <w:rsid w:val="5A330945"/>
    <w:rsid w:val="5A355DF3"/>
    <w:rsid w:val="5A3804A1"/>
    <w:rsid w:val="5A3A4930"/>
    <w:rsid w:val="5A416E16"/>
    <w:rsid w:val="5A441F4F"/>
    <w:rsid w:val="5A445264"/>
    <w:rsid w:val="5A44528F"/>
    <w:rsid w:val="5A4719C8"/>
    <w:rsid w:val="5A487D35"/>
    <w:rsid w:val="5A537FCA"/>
    <w:rsid w:val="5A547882"/>
    <w:rsid w:val="5A5C2C94"/>
    <w:rsid w:val="5A5C69CA"/>
    <w:rsid w:val="5A6B20CE"/>
    <w:rsid w:val="5A7E1524"/>
    <w:rsid w:val="5A835FC1"/>
    <w:rsid w:val="5A8B397F"/>
    <w:rsid w:val="5A8F0300"/>
    <w:rsid w:val="5A9025C0"/>
    <w:rsid w:val="5A9048F2"/>
    <w:rsid w:val="5A905BE2"/>
    <w:rsid w:val="5A9417AB"/>
    <w:rsid w:val="5A946615"/>
    <w:rsid w:val="5A983762"/>
    <w:rsid w:val="5AA30755"/>
    <w:rsid w:val="5AA5118E"/>
    <w:rsid w:val="5AAC39EF"/>
    <w:rsid w:val="5AB8084A"/>
    <w:rsid w:val="5AB95209"/>
    <w:rsid w:val="5AB96E45"/>
    <w:rsid w:val="5AC36C11"/>
    <w:rsid w:val="5AD135B7"/>
    <w:rsid w:val="5AD805F5"/>
    <w:rsid w:val="5ADB5FC9"/>
    <w:rsid w:val="5ADC231E"/>
    <w:rsid w:val="5ADC60ED"/>
    <w:rsid w:val="5ADF1E4D"/>
    <w:rsid w:val="5ADF5B75"/>
    <w:rsid w:val="5AE51C90"/>
    <w:rsid w:val="5AEB54F1"/>
    <w:rsid w:val="5AEC4709"/>
    <w:rsid w:val="5AF61BE1"/>
    <w:rsid w:val="5B000F7F"/>
    <w:rsid w:val="5B0B0FE4"/>
    <w:rsid w:val="5B0D50CE"/>
    <w:rsid w:val="5B0F2B7F"/>
    <w:rsid w:val="5B122C34"/>
    <w:rsid w:val="5B125C02"/>
    <w:rsid w:val="5B1329A4"/>
    <w:rsid w:val="5B1536CB"/>
    <w:rsid w:val="5B1A4FF0"/>
    <w:rsid w:val="5B1F6F66"/>
    <w:rsid w:val="5B250847"/>
    <w:rsid w:val="5B2808B2"/>
    <w:rsid w:val="5B2D5C81"/>
    <w:rsid w:val="5B34562D"/>
    <w:rsid w:val="5B414B87"/>
    <w:rsid w:val="5B433E04"/>
    <w:rsid w:val="5B4964F8"/>
    <w:rsid w:val="5B497589"/>
    <w:rsid w:val="5B4B06AB"/>
    <w:rsid w:val="5B4F3B10"/>
    <w:rsid w:val="5B554097"/>
    <w:rsid w:val="5B5B1A1F"/>
    <w:rsid w:val="5B5F0A02"/>
    <w:rsid w:val="5B6B21A7"/>
    <w:rsid w:val="5B723616"/>
    <w:rsid w:val="5B762DBA"/>
    <w:rsid w:val="5B7E3760"/>
    <w:rsid w:val="5B9A322C"/>
    <w:rsid w:val="5B9F46B5"/>
    <w:rsid w:val="5BA52C73"/>
    <w:rsid w:val="5BA721CE"/>
    <w:rsid w:val="5BAA40D5"/>
    <w:rsid w:val="5BB01124"/>
    <w:rsid w:val="5BB5682C"/>
    <w:rsid w:val="5BB8238C"/>
    <w:rsid w:val="5BBB1630"/>
    <w:rsid w:val="5BC50395"/>
    <w:rsid w:val="5BC63B8D"/>
    <w:rsid w:val="5BC84187"/>
    <w:rsid w:val="5BCE62A5"/>
    <w:rsid w:val="5BCF77A3"/>
    <w:rsid w:val="5BCF7966"/>
    <w:rsid w:val="5BD27257"/>
    <w:rsid w:val="5BD54F27"/>
    <w:rsid w:val="5BD72ACE"/>
    <w:rsid w:val="5BD9534B"/>
    <w:rsid w:val="5BDB28F9"/>
    <w:rsid w:val="5BE14321"/>
    <w:rsid w:val="5BE5580E"/>
    <w:rsid w:val="5BE65BAE"/>
    <w:rsid w:val="5BEA0B3F"/>
    <w:rsid w:val="5BED34CC"/>
    <w:rsid w:val="5BEE31F3"/>
    <w:rsid w:val="5BF20E93"/>
    <w:rsid w:val="5BF22988"/>
    <w:rsid w:val="5BF5165A"/>
    <w:rsid w:val="5BF96FBF"/>
    <w:rsid w:val="5BFB0138"/>
    <w:rsid w:val="5C0156BD"/>
    <w:rsid w:val="5C0330DC"/>
    <w:rsid w:val="5C0434F8"/>
    <w:rsid w:val="5C045608"/>
    <w:rsid w:val="5C055CEA"/>
    <w:rsid w:val="5C06050F"/>
    <w:rsid w:val="5C0B3E0E"/>
    <w:rsid w:val="5C0E208D"/>
    <w:rsid w:val="5C1632A9"/>
    <w:rsid w:val="5C1A69DB"/>
    <w:rsid w:val="5C1C501E"/>
    <w:rsid w:val="5C231361"/>
    <w:rsid w:val="5C2A270C"/>
    <w:rsid w:val="5C30509C"/>
    <w:rsid w:val="5C3D47AC"/>
    <w:rsid w:val="5C442016"/>
    <w:rsid w:val="5C5476F9"/>
    <w:rsid w:val="5C5478C1"/>
    <w:rsid w:val="5C595B35"/>
    <w:rsid w:val="5C5B4820"/>
    <w:rsid w:val="5C636CC1"/>
    <w:rsid w:val="5C67520D"/>
    <w:rsid w:val="5C703C2F"/>
    <w:rsid w:val="5C70657C"/>
    <w:rsid w:val="5C7A7CB1"/>
    <w:rsid w:val="5C7C596E"/>
    <w:rsid w:val="5C80713A"/>
    <w:rsid w:val="5C852DAD"/>
    <w:rsid w:val="5C857C1B"/>
    <w:rsid w:val="5C8C243C"/>
    <w:rsid w:val="5C9208E9"/>
    <w:rsid w:val="5C9340AD"/>
    <w:rsid w:val="5C954B5A"/>
    <w:rsid w:val="5C98025A"/>
    <w:rsid w:val="5C9927F1"/>
    <w:rsid w:val="5C9A62BB"/>
    <w:rsid w:val="5CAA5D1C"/>
    <w:rsid w:val="5CAE6A8D"/>
    <w:rsid w:val="5CB14F64"/>
    <w:rsid w:val="5CB712BA"/>
    <w:rsid w:val="5CC43389"/>
    <w:rsid w:val="5CCB0DC2"/>
    <w:rsid w:val="5CCC2379"/>
    <w:rsid w:val="5CD00E5C"/>
    <w:rsid w:val="5CD2426E"/>
    <w:rsid w:val="5CD360A7"/>
    <w:rsid w:val="5CDB60DF"/>
    <w:rsid w:val="5CDE58D6"/>
    <w:rsid w:val="5CDF1F6D"/>
    <w:rsid w:val="5CE86917"/>
    <w:rsid w:val="5CEF5D71"/>
    <w:rsid w:val="5CF25695"/>
    <w:rsid w:val="5CF2751A"/>
    <w:rsid w:val="5CFF2F1D"/>
    <w:rsid w:val="5CFF4259"/>
    <w:rsid w:val="5D014803"/>
    <w:rsid w:val="5D0C6957"/>
    <w:rsid w:val="5D1F5928"/>
    <w:rsid w:val="5D210CE4"/>
    <w:rsid w:val="5D221664"/>
    <w:rsid w:val="5D232968"/>
    <w:rsid w:val="5D2E1FBB"/>
    <w:rsid w:val="5D384C50"/>
    <w:rsid w:val="5D3B7E36"/>
    <w:rsid w:val="5D3E3826"/>
    <w:rsid w:val="5D5B55EC"/>
    <w:rsid w:val="5D5F0D5C"/>
    <w:rsid w:val="5D612D6E"/>
    <w:rsid w:val="5D671318"/>
    <w:rsid w:val="5D6A5988"/>
    <w:rsid w:val="5D6A69DF"/>
    <w:rsid w:val="5D6E2C95"/>
    <w:rsid w:val="5D7409BF"/>
    <w:rsid w:val="5D844EC8"/>
    <w:rsid w:val="5D8C1A33"/>
    <w:rsid w:val="5D8C30AE"/>
    <w:rsid w:val="5D8F0779"/>
    <w:rsid w:val="5D90632B"/>
    <w:rsid w:val="5D907F93"/>
    <w:rsid w:val="5D916B7A"/>
    <w:rsid w:val="5D924B6D"/>
    <w:rsid w:val="5D967A24"/>
    <w:rsid w:val="5D984854"/>
    <w:rsid w:val="5D9D03E4"/>
    <w:rsid w:val="5DAF4FC5"/>
    <w:rsid w:val="5DB25F4A"/>
    <w:rsid w:val="5DB55AC5"/>
    <w:rsid w:val="5DB57C23"/>
    <w:rsid w:val="5DB61333"/>
    <w:rsid w:val="5DB642CE"/>
    <w:rsid w:val="5DBA0B16"/>
    <w:rsid w:val="5DBB2130"/>
    <w:rsid w:val="5DC63034"/>
    <w:rsid w:val="5DC9447D"/>
    <w:rsid w:val="5DC970CB"/>
    <w:rsid w:val="5DCB5361"/>
    <w:rsid w:val="5DD14F39"/>
    <w:rsid w:val="5DD564D8"/>
    <w:rsid w:val="5DD76DA0"/>
    <w:rsid w:val="5DD94227"/>
    <w:rsid w:val="5DE60159"/>
    <w:rsid w:val="5DEC2065"/>
    <w:rsid w:val="5DED558E"/>
    <w:rsid w:val="5DF64E1C"/>
    <w:rsid w:val="5DFD104E"/>
    <w:rsid w:val="5E03476E"/>
    <w:rsid w:val="5E0B4903"/>
    <w:rsid w:val="5E0D295E"/>
    <w:rsid w:val="5E0F114C"/>
    <w:rsid w:val="5E1A66E2"/>
    <w:rsid w:val="5E1C6040"/>
    <w:rsid w:val="5E2E0AB9"/>
    <w:rsid w:val="5E324AE9"/>
    <w:rsid w:val="5E345082"/>
    <w:rsid w:val="5E393B17"/>
    <w:rsid w:val="5E3D2ECC"/>
    <w:rsid w:val="5E3F41E5"/>
    <w:rsid w:val="5E404FDD"/>
    <w:rsid w:val="5E425A16"/>
    <w:rsid w:val="5E487D22"/>
    <w:rsid w:val="5E4A1B2B"/>
    <w:rsid w:val="5E4E3E01"/>
    <w:rsid w:val="5E665218"/>
    <w:rsid w:val="5E685E6A"/>
    <w:rsid w:val="5E6A7EF9"/>
    <w:rsid w:val="5E6F25AB"/>
    <w:rsid w:val="5E7E5A64"/>
    <w:rsid w:val="5E7E6FF7"/>
    <w:rsid w:val="5E817976"/>
    <w:rsid w:val="5E832D07"/>
    <w:rsid w:val="5E835ED7"/>
    <w:rsid w:val="5E8443A2"/>
    <w:rsid w:val="5E8543AD"/>
    <w:rsid w:val="5E9412B7"/>
    <w:rsid w:val="5EA11691"/>
    <w:rsid w:val="5EA35E59"/>
    <w:rsid w:val="5EA612B4"/>
    <w:rsid w:val="5EA71523"/>
    <w:rsid w:val="5EAB7CA0"/>
    <w:rsid w:val="5EAE2AE4"/>
    <w:rsid w:val="5EB07D1C"/>
    <w:rsid w:val="5EB53557"/>
    <w:rsid w:val="5EBC2CAA"/>
    <w:rsid w:val="5EBD1BA7"/>
    <w:rsid w:val="5EC654DB"/>
    <w:rsid w:val="5ECD71A4"/>
    <w:rsid w:val="5ED37C3A"/>
    <w:rsid w:val="5ED72752"/>
    <w:rsid w:val="5EE05BFE"/>
    <w:rsid w:val="5EE36035"/>
    <w:rsid w:val="5EE460AE"/>
    <w:rsid w:val="5EE520EC"/>
    <w:rsid w:val="5EE97D14"/>
    <w:rsid w:val="5EF04D3D"/>
    <w:rsid w:val="5F00140D"/>
    <w:rsid w:val="5F0402D5"/>
    <w:rsid w:val="5F042985"/>
    <w:rsid w:val="5F07000C"/>
    <w:rsid w:val="5F083555"/>
    <w:rsid w:val="5F1115D6"/>
    <w:rsid w:val="5F141FA3"/>
    <w:rsid w:val="5F1450CD"/>
    <w:rsid w:val="5F184C9A"/>
    <w:rsid w:val="5F196E12"/>
    <w:rsid w:val="5F1B5582"/>
    <w:rsid w:val="5F1E0779"/>
    <w:rsid w:val="5F237CF4"/>
    <w:rsid w:val="5F2B22E1"/>
    <w:rsid w:val="5F2E20B6"/>
    <w:rsid w:val="5F2F5626"/>
    <w:rsid w:val="5F3E7162"/>
    <w:rsid w:val="5F4D57D6"/>
    <w:rsid w:val="5F523A8C"/>
    <w:rsid w:val="5F5374BB"/>
    <w:rsid w:val="5F5D2765"/>
    <w:rsid w:val="5F622108"/>
    <w:rsid w:val="5F647E03"/>
    <w:rsid w:val="5F6758E5"/>
    <w:rsid w:val="5F6C4A00"/>
    <w:rsid w:val="5F70362E"/>
    <w:rsid w:val="5F75719A"/>
    <w:rsid w:val="5F771FAE"/>
    <w:rsid w:val="5F7932B3"/>
    <w:rsid w:val="5F7E5307"/>
    <w:rsid w:val="5F7F506A"/>
    <w:rsid w:val="5F84264C"/>
    <w:rsid w:val="5F856A88"/>
    <w:rsid w:val="5F8A31B5"/>
    <w:rsid w:val="5FAF15A1"/>
    <w:rsid w:val="5FB428E8"/>
    <w:rsid w:val="5FB86DC2"/>
    <w:rsid w:val="5FC019F0"/>
    <w:rsid w:val="5FC7588B"/>
    <w:rsid w:val="5FC81E3A"/>
    <w:rsid w:val="5FCF0261"/>
    <w:rsid w:val="5FD04AC1"/>
    <w:rsid w:val="5FD17518"/>
    <w:rsid w:val="5FDC306F"/>
    <w:rsid w:val="5FE9305B"/>
    <w:rsid w:val="5FF0556A"/>
    <w:rsid w:val="5FF5360E"/>
    <w:rsid w:val="5FF805B6"/>
    <w:rsid w:val="5FFF5F58"/>
    <w:rsid w:val="60051E16"/>
    <w:rsid w:val="600930F2"/>
    <w:rsid w:val="600C44E8"/>
    <w:rsid w:val="600E0994"/>
    <w:rsid w:val="601034CB"/>
    <w:rsid w:val="60182DBC"/>
    <w:rsid w:val="60192F73"/>
    <w:rsid w:val="601A489F"/>
    <w:rsid w:val="60233D51"/>
    <w:rsid w:val="60256587"/>
    <w:rsid w:val="60296719"/>
    <w:rsid w:val="60297C08"/>
    <w:rsid w:val="602B0B21"/>
    <w:rsid w:val="602C03CB"/>
    <w:rsid w:val="602C65DE"/>
    <w:rsid w:val="6030151B"/>
    <w:rsid w:val="60303E3B"/>
    <w:rsid w:val="60315307"/>
    <w:rsid w:val="6032172A"/>
    <w:rsid w:val="6034250E"/>
    <w:rsid w:val="60366885"/>
    <w:rsid w:val="6040333B"/>
    <w:rsid w:val="60492166"/>
    <w:rsid w:val="604C147C"/>
    <w:rsid w:val="604D6FBD"/>
    <w:rsid w:val="604E3E70"/>
    <w:rsid w:val="6051093B"/>
    <w:rsid w:val="605174FA"/>
    <w:rsid w:val="605D47E3"/>
    <w:rsid w:val="605E7A8D"/>
    <w:rsid w:val="6066659C"/>
    <w:rsid w:val="606C78CA"/>
    <w:rsid w:val="606E6C96"/>
    <w:rsid w:val="607737C6"/>
    <w:rsid w:val="607C5677"/>
    <w:rsid w:val="607D143F"/>
    <w:rsid w:val="608B07BA"/>
    <w:rsid w:val="608B78C0"/>
    <w:rsid w:val="608F6D63"/>
    <w:rsid w:val="609263EC"/>
    <w:rsid w:val="60943228"/>
    <w:rsid w:val="609D163E"/>
    <w:rsid w:val="609D1841"/>
    <w:rsid w:val="609F5419"/>
    <w:rsid w:val="60A01A86"/>
    <w:rsid w:val="60A15004"/>
    <w:rsid w:val="60B921BB"/>
    <w:rsid w:val="60BC443E"/>
    <w:rsid w:val="60C55575"/>
    <w:rsid w:val="60DB7299"/>
    <w:rsid w:val="60DF5F45"/>
    <w:rsid w:val="60E17E11"/>
    <w:rsid w:val="60E3033E"/>
    <w:rsid w:val="60EB4F20"/>
    <w:rsid w:val="60F11287"/>
    <w:rsid w:val="60F40494"/>
    <w:rsid w:val="60F44AEC"/>
    <w:rsid w:val="60F77132"/>
    <w:rsid w:val="60F818C1"/>
    <w:rsid w:val="60F94322"/>
    <w:rsid w:val="60F95D83"/>
    <w:rsid w:val="61037DEC"/>
    <w:rsid w:val="61096CEA"/>
    <w:rsid w:val="610B29F2"/>
    <w:rsid w:val="610C2D03"/>
    <w:rsid w:val="6115577F"/>
    <w:rsid w:val="61181B10"/>
    <w:rsid w:val="611D0582"/>
    <w:rsid w:val="6128118A"/>
    <w:rsid w:val="6128162A"/>
    <w:rsid w:val="612C1020"/>
    <w:rsid w:val="612E1BDC"/>
    <w:rsid w:val="61370EE7"/>
    <w:rsid w:val="6138686C"/>
    <w:rsid w:val="6143296D"/>
    <w:rsid w:val="614653D1"/>
    <w:rsid w:val="614D0CF5"/>
    <w:rsid w:val="61543FC7"/>
    <w:rsid w:val="615C178A"/>
    <w:rsid w:val="615E51C1"/>
    <w:rsid w:val="616001BE"/>
    <w:rsid w:val="616360BE"/>
    <w:rsid w:val="61687EDA"/>
    <w:rsid w:val="616A3042"/>
    <w:rsid w:val="616B2A8F"/>
    <w:rsid w:val="616E110B"/>
    <w:rsid w:val="616F3BEA"/>
    <w:rsid w:val="61706C1B"/>
    <w:rsid w:val="61773416"/>
    <w:rsid w:val="617A123B"/>
    <w:rsid w:val="617B41C2"/>
    <w:rsid w:val="61801808"/>
    <w:rsid w:val="618C2B4A"/>
    <w:rsid w:val="61935684"/>
    <w:rsid w:val="61942C9A"/>
    <w:rsid w:val="619D6F0B"/>
    <w:rsid w:val="619F43C2"/>
    <w:rsid w:val="61A341E2"/>
    <w:rsid w:val="61A8799C"/>
    <w:rsid w:val="61AD7BAC"/>
    <w:rsid w:val="61B2027C"/>
    <w:rsid w:val="61B310ED"/>
    <w:rsid w:val="61C21B93"/>
    <w:rsid w:val="61C93CA1"/>
    <w:rsid w:val="61C970A9"/>
    <w:rsid w:val="61D06C09"/>
    <w:rsid w:val="61D12FC9"/>
    <w:rsid w:val="61D47F91"/>
    <w:rsid w:val="61D83960"/>
    <w:rsid w:val="61E343BE"/>
    <w:rsid w:val="61E72FAD"/>
    <w:rsid w:val="61E84D62"/>
    <w:rsid w:val="61EA1FD0"/>
    <w:rsid w:val="61F639B3"/>
    <w:rsid w:val="62083E0E"/>
    <w:rsid w:val="620D0675"/>
    <w:rsid w:val="621453A3"/>
    <w:rsid w:val="6219311F"/>
    <w:rsid w:val="6225258A"/>
    <w:rsid w:val="62274C83"/>
    <w:rsid w:val="62293CEA"/>
    <w:rsid w:val="6232792A"/>
    <w:rsid w:val="623450EF"/>
    <w:rsid w:val="623818FD"/>
    <w:rsid w:val="623A0E0D"/>
    <w:rsid w:val="624172B8"/>
    <w:rsid w:val="624622ED"/>
    <w:rsid w:val="6247485D"/>
    <w:rsid w:val="62481F1D"/>
    <w:rsid w:val="62484C28"/>
    <w:rsid w:val="624C11C9"/>
    <w:rsid w:val="624D5815"/>
    <w:rsid w:val="62547510"/>
    <w:rsid w:val="625555A2"/>
    <w:rsid w:val="625F40F7"/>
    <w:rsid w:val="6263147E"/>
    <w:rsid w:val="626344D4"/>
    <w:rsid w:val="626C15D0"/>
    <w:rsid w:val="626C1C91"/>
    <w:rsid w:val="626E6B2F"/>
    <w:rsid w:val="626F0031"/>
    <w:rsid w:val="62775938"/>
    <w:rsid w:val="627E3D51"/>
    <w:rsid w:val="628033AD"/>
    <w:rsid w:val="6282465D"/>
    <w:rsid w:val="62830CA0"/>
    <w:rsid w:val="62850185"/>
    <w:rsid w:val="62851CBE"/>
    <w:rsid w:val="6285648A"/>
    <w:rsid w:val="628A37BE"/>
    <w:rsid w:val="628B3198"/>
    <w:rsid w:val="628F092A"/>
    <w:rsid w:val="629164BF"/>
    <w:rsid w:val="62997D9E"/>
    <w:rsid w:val="629B43B6"/>
    <w:rsid w:val="629D0539"/>
    <w:rsid w:val="629D702E"/>
    <w:rsid w:val="62A12D6F"/>
    <w:rsid w:val="62A341F6"/>
    <w:rsid w:val="62A73A6E"/>
    <w:rsid w:val="62B53F7D"/>
    <w:rsid w:val="62B71A31"/>
    <w:rsid w:val="62B7497F"/>
    <w:rsid w:val="62CC0532"/>
    <w:rsid w:val="62D12915"/>
    <w:rsid w:val="62D217F4"/>
    <w:rsid w:val="62DB2998"/>
    <w:rsid w:val="62EE4467"/>
    <w:rsid w:val="62EF6FBE"/>
    <w:rsid w:val="62F55CA8"/>
    <w:rsid w:val="62F91E05"/>
    <w:rsid w:val="62FB21E4"/>
    <w:rsid w:val="63096967"/>
    <w:rsid w:val="630C07BC"/>
    <w:rsid w:val="63160BEF"/>
    <w:rsid w:val="63191B33"/>
    <w:rsid w:val="632624CA"/>
    <w:rsid w:val="633519C1"/>
    <w:rsid w:val="634058C4"/>
    <w:rsid w:val="63413B3F"/>
    <w:rsid w:val="634324A4"/>
    <w:rsid w:val="634D13C1"/>
    <w:rsid w:val="63577BE1"/>
    <w:rsid w:val="635806D3"/>
    <w:rsid w:val="63593D22"/>
    <w:rsid w:val="635A48F2"/>
    <w:rsid w:val="635B4A28"/>
    <w:rsid w:val="63694BBC"/>
    <w:rsid w:val="636F1A13"/>
    <w:rsid w:val="638971EF"/>
    <w:rsid w:val="638A46AC"/>
    <w:rsid w:val="638B177B"/>
    <w:rsid w:val="6397430B"/>
    <w:rsid w:val="639B3E65"/>
    <w:rsid w:val="639F5584"/>
    <w:rsid w:val="63AA1B22"/>
    <w:rsid w:val="63AF24CC"/>
    <w:rsid w:val="63B07732"/>
    <w:rsid w:val="63B94A65"/>
    <w:rsid w:val="63BB40A2"/>
    <w:rsid w:val="63C21496"/>
    <w:rsid w:val="63C37454"/>
    <w:rsid w:val="63CB3123"/>
    <w:rsid w:val="63D829F4"/>
    <w:rsid w:val="63E010B5"/>
    <w:rsid w:val="63E5446F"/>
    <w:rsid w:val="63E9086F"/>
    <w:rsid w:val="63EA482D"/>
    <w:rsid w:val="63ED7367"/>
    <w:rsid w:val="63EE2298"/>
    <w:rsid w:val="63F05255"/>
    <w:rsid w:val="63F05332"/>
    <w:rsid w:val="63F35AB7"/>
    <w:rsid w:val="63F80D3C"/>
    <w:rsid w:val="63F861D9"/>
    <w:rsid w:val="63FA2CA8"/>
    <w:rsid w:val="63FD71F1"/>
    <w:rsid w:val="640026DD"/>
    <w:rsid w:val="640B15A6"/>
    <w:rsid w:val="640B2695"/>
    <w:rsid w:val="640B6640"/>
    <w:rsid w:val="640E55B0"/>
    <w:rsid w:val="641138C0"/>
    <w:rsid w:val="64136857"/>
    <w:rsid w:val="64274313"/>
    <w:rsid w:val="642E7374"/>
    <w:rsid w:val="642F6FB9"/>
    <w:rsid w:val="64305804"/>
    <w:rsid w:val="64367FAB"/>
    <w:rsid w:val="64380668"/>
    <w:rsid w:val="64394EEA"/>
    <w:rsid w:val="643E7834"/>
    <w:rsid w:val="644006FF"/>
    <w:rsid w:val="64427CDE"/>
    <w:rsid w:val="644B4171"/>
    <w:rsid w:val="645164EF"/>
    <w:rsid w:val="64527077"/>
    <w:rsid w:val="64572BB7"/>
    <w:rsid w:val="64586D27"/>
    <w:rsid w:val="64593D8F"/>
    <w:rsid w:val="645D0097"/>
    <w:rsid w:val="64612CF9"/>
    <w:rsid w:val="64631670"/>
    <w:rsid w:val="64642448"/>
    <w:rsid w:val="64775C19"/>
    <w:rsid w:val="6487716F"/>
    <w:rsid w:val="648C53A8"/>
    <w:rsid w:val="648F7968"/>
    <w:rsid w:val="64907679"/>
    <w:rsid w:val="64942364"/>
    <w:rsid w:val="649868F4"/>
    <w:rsid w:val="649B70F5"/>
    <w:rsid w:val="64A479FC"/>
    <w:rsid w:val="64A930C6"/>
    <w:rsid w:val="64A9577A"/>
    <w:rsid w:val="64AB4CA9"/>
    <w:rsid w:val="64AE4F95"/>
    <w:rsid w:val="64B73C74"/>
    <w:rsid w:val="64B956FA"/>
    <w:rsid w:val="64BB57A3"/>
    <w:rsid w:val="64C0349A"/>
    <w:rsid w:val="64C53FE0"/>
    <w:rsid w:val="64C76568"/>
    <w:rsid w:val="64C9685E"/>
    <w:rsid w:val="64CA08C6"/>
    <w:rsid w:val="64DB3BFD"/>
    <w:rsid w:val="64DD29C4"/>
    <w:rsid w:val="64E800BB"/>
    <w:rsid w:val="64EB64FF"/>
    <w:rsid w:val="64EF66DB"/>
    <w:rsid w:val="64F04837"/>
    <w:rsid w:val="64F10637"/>
    <w:rsid w:val="64F257DD"/>
    <w:rsid w:val="65083292"/>
    <w:rsid w:val="650B2B47"/>
    <w:rsid w:val="65165378"/>
    <w:rsid w:val="651C7F99"/>
    <w:rsid w:val="651D3EC4"/>
    <w:rsid w:val="652224C4"/>
    <w:rsid w:val="652311BF"/>
    <w:rsid w:val="65243F5E"/>
    <w:rsid w:val="65287FC8"/>
    <w:rsid w:val="65322C48"/>
    <w:rsid w:val="653658B0"/>
    <w:rsid w:val="653A6628"/>
    <w:rsid w:val="653E26E5"/>
    <w:rsid w:val="65447185"/>
    <w:rsid w:val="654824C6"/>
    <w:rsid w:val="654A590F"/>
    <w:rsid w:val="65541562"/>
    <w:rsid w:val="655626BB"/>
    <w:rsid w:val="65586176"/>
    <w:rsid w:val="656E7D31"/>
    <w:rsid w:val="6576466B"/>
    <w:rsid w:val="657D5F93"/>
    <w:rsid w:val="657E0ADE"/>
    <w:rsid w:val="657F15A5"/>
    <w:rsid w:val="658830A2"/>
    <w:rsid w:val="658B3B49"/>
    <w:rsid w:val="658C7495"/>
    <w:rsid w:val="658E7AE6"/>
    <w:rsid w:val="65903173"/>
    <w:rsid w:val="6598266E"/>
    <w:rsid w:val="659F3B98"/>
    <w:rsid w:val="65AC37CE"/>
    <w:rsid w:val="65AD48C0"/>
    <w:rsid w:val="65AE0A19"/>
    <w:rsid w:val="65AF4F1F"/>
    <w:rsid w:val="65B135EE"/>
    <w:rsid w:val="65B52280"/>
    <w:rsid w:val="65BD0811"/>
    <w:rsid w:val="65C60F85"/>
    <w:rsid w:val="65D338FB"/>
    <w:rsid w:val="65D75BFA"/>
    <w:rsid w:val="65DA2E65"/>
    <w:rsid w:val="65DD36BB"/>
    <w:rsid w:val="65DD6CD4"/>
    <w:rsid w:val="65E14D58"/>
    <w:rsid w:val="65E24ADF"/>
    <w:rsid w:val="65E335A6"/>
    <w:rsid w:val="65E80976"/>
    <w:rsid w:val="65E90359"/>
    <w:rsid w:val="65E92EF6"/>
    <w:rsid w:val="65EE6856"/>
    <w:rsid w:val="65F32251"/>
    <w:rsid w:val="65F80577"/>
    <w:rsid w:val="65F868AB"/>
    <w:rsid w:val="65FD3659"/>
    <w:rsid w:val="66054119"/>
    <w:rsid w:val="66064BF8"/>
    <w:rsid w:val="66081F5A"/>
    <w:rsid w:val="66183E52"/>
    <w:rsid w:val="661C0FF7"/>
    <w:rsid w:val="661F4069"/>
    <w:rsid w:val="662143C2"/>
    <w:rsid w:val="66230D2A"/>
    <w:rsid w:val="66313053"/>
    <w:rsid w:val="66364CD1"/>
    <w:rsid w:val="663B1BBB"/>
    <w:rsid w:val="66474292"/>
    <w:rsid w:val="664872D1"/>
    <w:rsid w:val="66546591"/>
    <w:rsid w:val="66643DEA"/>
    <w:rsid w:val="66696BDE"/>
    <w:rsid w:val="666D1DDD"/>
    <w:rsid w:val="666D41CE"/>
    <w:rsid w:val="66774BC4"/>
    <w:rsid w:val="66776453"/>
    <w:rsid w:val="667A6022"/>
    <w:rsid w:val="667D7EAA"/>
    <w:rsid w:val="668012F2"/>
    <w:rsid w:val="6680431D"/>
    <w:rsid w:val="669019F1"/>
    <w:rsid w:val="669452C3"/>
    <w:rsid w:val="66A0251A"/>
    <w:rsid w:val="66A32521"/>
    <w:rsid w:val="66A336CA"/>
    <w:rsid w:val="66A80F02"/>
    <w:rsid w:val="66A83893"/>
    <w:rsid w:val="66AC7826"/>
    <w:rsid w:val="66C81847"/>
    <w:rsid w:val="66CE77CE"/>
    <w:rsid w:val="66D56DE6"/>
    <w:rsid w:val="66D86028"/>
    <w:rsid w:val="66D97739"/>
    <w:rsid w:val="66DE23ED"/>
    <w:rsid w:val="66DE6835"/>
    <w:rsid w:val="66E6180F"/>
    <w:rsid w:val="66E95580"/>
    <w:rsid w:val="66EB2340"/>
    <w:rsid w:val="66ED3B05"/>
    <w:rsid w:val="66F17D85"/>
    <w:rsid w:val="66F87ED0"/>
    <w:rsid w:val="66FD0D83"/>
    <w:rsid w:val="66FE2D85"/>
    <w:rsid w:val="67027E14"/>
    <w:rsid w:val="67062223"/>
    <w:rsid w:val="670702E3"/>
    <w:rsid w:val="67157033"/>
    <w:rsid w:val="6722607A"/>
    <w:rsid w:val="672428A3"/>
    <w:rsid w:val="67245440"/>
    <w:rsid w:val="67254AE4"/>
    <w:rsid w:val="672661A3"/>
    <w:rsid w:val="672A78B0"/>
    <w:rsid w:val="672F07CD"/>
    <w:rsid w:val="67312A61"/>
    <w:rsid w:val="673A5348"/>
    <w:rsid w:val="673B4D87"/>
    <w:rsid w:val="673D51C1"/>
    <w:rsid w:val="673F0A96"/>
    <w:rsid w:val="673F2A67"/>
    <w:rsid w:val="674123CA"/>
    <w:rsid w:val="67494DCE"/>
    <w:rsid w:val="674A3843"/>
    <w:rsid w:val="674B33E1"/>
    <w:rsid w:val="674F7710"/>
    <w:rsid w:val="67515EEF"/>
    <w:rsid w:val="675179AE"/>
    <w:rsid w:val="67544FF6"/>
    <w:rsid w:val="6768341C"/>
    <w:rsid w:val="676D5572"/>
    <w:rsid w:val="67707ACA"/>
    <w:rsid w:val="677948FC"/>
    <w:rsid w:val="6779569C"/>
    <w:rsid w:val="677C151F"/>
    <w:rsid w:val="67976D30"/>
    <w:rsid w:val="679C5B62"/>
    <w:rsid w:val="67A50759"/>
    <w:rsid w:val="67B31AD5"/>
    <w:rsid w:val="67B96970"/>
    <w:rsid w:val="67B97419"/>
    <w:rsid w:val="67BB2D38"/>
    <w:rsid w:val="67BC0371"/>
    <w:rsid w:val="67BE00E7"/>
    <w:rsid w:val="67D67F24"/>
    <w:rsid w:val="67DD333F"/>
    <w:rsid w:val="67DD5FB2"/>
    <w:rsid w:val="67DE1A11"/>
    <w:rsid w:val="67E1051D"/>
    <w:rsid w:val="67E15F79"/>
    <w:rsid w:val="67E479D1"/>
    <w:rsid w:val="67EB4910"/>
    <w:rsid w:val="67F60736"/>
    <w:rsid w:val="67F750AA"/>
    <w:rsid w:val="67FA5DA5"/>
    <w:rsid w:val="67FC068C"/>
    <w:rsid w:val="680132AA"/>
    <w:rsid w:val="68032600"/>
    <w:rsid w:val="68035EA1"/>
    <w:rsid w:val="68051E1E"/>
    <w:rsid w:val="6809379B"/>
    <w:rsid w:val="68157D52"/>
    <w:rsid w:val="6820031B"/>
    <w:rsid w:val="6827057E"/>
    <w:rsid w:val="682A15FB"/>
    <w:rsid w:val="682C1908"/>
    <w:rsid w:val="682D27C5"/>
    <w:rsid w:val="6830502B"/>
    <w:rsid w:val="68356FB1"/>
    <w:rsid w:val="683A54FF"/>
    <w:rsid w:val="683E0065"/>
    <w:rsid w:val="68480742"/>
    <w:rsid w:val="68484911"/>
    <w:rsid w:val="6850752B"/>
    <w:rsid w:val="68572942"/>
    <w:rsid w:val="685958DD"/>
    <w:rsid w:val="685D6445"/>
    <w:rsid w:val="68620EE5"/>
    <w:rsid w:val="686D1B56"/>
    <w:rsid w:val="68705AE4"/>
    <w:rsid w:val="68732439"/>
    <w:rsid w:val="68733099"/>
    <w:rsid w:val="687819D8"/>
    <w:rsid w:val="687D730C"/>
    <w:rsid w:val="687E7BC9"/>
    <w:rsid w:val="688007DC"/>
    <w:rsid w:val="68830C8A"/>
    <w:rsid w:val="68862CC9"/>
    <w:rsid w:val="6889169D"/>
    <w:rsid w:val="688D378A"/>
    <w:rsid w:val="689478B0"/>
    <w:rsid w:val="68947B2E"/>
    <w:rsid w:val="68955A94"/>
    <w:rsid w:val="689E451E"/>
    <w:rsid w:val="689E6994"/>
    <w:rsid w:val="689F07B2"/>
    <w:rsid w:val="68A5527B"/>
    <w:rsid w:val="68AD6F5D"/>
    <w:rsid w:val="68B9017A"/>
    <w:rsid w:val="68C02B39"/>
    <w:rsid w:val="68C11827"/>
    <w:rsid w:val="68C24D2B"/>
    <w:rsid w:val="68D35ACC"/>
    <w:rsid w:val="68DD7645"/>
    <w:rsid w:val="68DE71D3"/>
    <w:rsid w:val="68E376D0"/>
    <w:rsid w:val="68E3780D"/>
    <w:rsid w:val="68E55590"/>
    <w:rsid w:val="68E93ED5"/>
    <w:rsid w:val="68EB491F"/>
    <w:rsid w:val="68EF53F3"/>
    <w:rsid w:val="68EF7E28"/>
    <w:rsid w:val="68F168D0"/>
    <w:rsid w:val="68F42E89"/>
    <w:rsid w:val="68F43C72"/>
    <w:rsid w:val="68FD1E66"/>
    <w:rsid w:val="69033F0B"/>
    <w:rsid w:val="690911AF"/>
    <w:rsid w:val="690D2CC3"/>
    <w:rsid w:val="69122998"/>
    <w:rsid w:val="69147C84"/>
    <w:rsid w:val="691A5082"/>
    <w:rsid w:val="6926232B"/>
    <w:rsid w:val="6928170B"/>
    <w:rsid w:val="692971A6"/>
    <w:rsid w:val="692B354B"/>
    <w:rsid w:val="692B472E"/>
    <w:rsid w:val="692B710F"/>
    <w:rsid w:val="692C63B7"/>
    <w:rsid w:val="692E7A19"/>
    <w:rsid w:val="6931700B"/>
    <w:rsid w:val="6943025A"/>
    <w:rsid w:val="69475BA0"/>
    <w:rsid w:val="694A1280"/>
    <w:rsid w:val="694D3890"/>
    <w:rsid w:val="69515B7C"/>
    <w:rsid w:val="6954067A"/>
    <w:rsid w:val="69575FC3"/>
    <w:rsid w:val="695A5326"/>
    <w:rsid w:val="695B2FD5"/>
    <w:rsid w:val="696369AE"/>
    <w:rsid w:val="69670A46"/>
    <w:rsid w:val="69782BE5"/>
    <w:rsid w:val="697B143F"/>
    <w:rsid w:val="697E3034"/>
    <w:rsid w:val="698A16AA"/>
    <w:rsid w:val="698A17DD"/>
    <w:rsid w:val="6997083E"/>
    <w:rsid w:val="69983D95"/>
    <w:rsid w:val="699848BD"/>
    <w:rsid w:val="69B049C5"/>
    <w:rsid w:val="69B25460"/>
    <w:rsid w:val="69BA4DBA"/>
    <w:rsid w:val="69C405FE"/>
    <w:rsid w:val="69D13F76"/>
    <w:rsid w:val="69D327F6"/>
    <w:rsid w:val="69E13CF1"/>
    <w:rsid w:val="69E616EE"/>
    <w:rsid w:val="69E96F3A"/>
    <w:rsid w:val="69EA6B09"/>
    <w:rsid w:val="69EC1994"/>
    <w:rsid w:val="69F002C8"/>
    <w:rsid w:val="69F112D4"/>
    <w:rsid w:val="69FC41A1"/>
    <w:rsid w:val="6A0C07E9"/>
    <w:rsid w:val="6A0E6677"/>
    <w:rsid w:val="6A0F74A0"/>
    <w:rsid w:val="6A120685"/>
    <w:rsid w:val="6A141E27"/>
    <w:rsid w:val="6A166728"/>
    <w:rsid w:val="6A1A4440"/>
    <w:rsid w:val="6A1A54E3"/>
    <w:rsid w:val="6A1D7F08"/>
    <w:rsid w:val="6A1F67C9"/>
    <w:rsid w:val="6A226678"/>
    <w:rsid w:val="6A226863"/>
    <w:rsid w:val="6A277F24"/>
    <w:rsid w:val="6A2E2EF9"/>
    <w:rsid w:val="6A3929B3"/>
    <w:rsid w:val="6A4425B4"/>
    <w:rsid w:val="6A475473"/>
    <w:rsid w:val="6A4756E3"/>
    <w:rsid w:val="6A4E1EC4"/>
    <w:rsid w:val="6A520F7C"/>
    <w:rsid w:val="6A6325DA"/>
    <w:rsid w:val="6A6419CA"/>
    <w:rsid w:val="6A765313"/>
    <w:rsid w:val="6A7B2487"/>
    <w:rsid w:val="6A830193"/>
    <w:rsid w:val="6A85230F"/>
    <w:rsid w:val="6A871DD5"/>
    <w:rsid w:val="6A8E5511"/>
    <w:rsid w:val="6AA13CF7"/>
    <w:rsid w:val="6AA17839"/>
    <w:rsid w:val="6AA62BFF"/>
    <w:rsid w:val="6AA82C4D"/>
    <w:rsid w:val="6AA90FCA"/>
    <w:rsid w:val="6AA91262"/>
    <w:rsid w:val="6AA97C6E"/>
    <w:rsid w:val="6AAB7A56"/>
    <w:rsid w:val="6AAF06D9"/>
    <w:rsid w:val="6ABC19DB"/>
    <w:rsid w:val="6AC06D59"/>
    <w:rsid w:val="6AC210E4"/>
    <w:rsid w:val="6AC76000"/>
    <w:rsid w:val="6ACA0736"/>
    <w:rsid w:val="6AD21A9E"/>
    <w:rsid w:val="6ADF5C28"/>
    <w:rsid w:val="6AEC4573"/>
    <w:rsid w:val="6AF832EA"/>
    <w:rsid w:val="6AFB0A58"/>
    <w:rsid w:val="6B021626"/>
    <w:rsid w:val="6B04079B"/>
    <w:rsid w:val="6B084A11"/>
    <w:rsid w:val="6B143A9D"/>
    <w:rsid w:val="6B1508A0"/>
    <w:rsid w:val="6B184641"/>
    <w:rsid w:val="6B1941EE"/>
    <w:rsid w:val="6B1C2122"/>
    <w:rsid w:val="6B216CE6"/>
    <w:rsid w:val="6B220D04"/>
    <w:rsid w:val="6B2E701F"/>
    <w:rsid w:val="6B3A1AB4"/>
    <w:rsid w:val="6B4009EA"/>
    <w:rsid w:val="6B413C97"/>
    <w:rsid w:val="6B4215B6"/>
    <w:rsid w:val="6B4454B8"/>
    <w:rsid w:val="6B48619F"/>
    <w:rsid w:val="6B4C6A55"/>
    <w:rsid w:val="6B5776F0"/>
    <w:rsid w:val="6B5E01E1"/>
    <w:rsid w:val="6B6D3934"/>
    <w:rsid w:val="6B6F049B"/>
    <w:rsid w:val="6B7925D5"/>
    <w:rsid w:val="6B7C714D"/>
    <w:rsid w:val="6B834042"/>
    <w:rsid w:val="6B8571F2"/>
    <w:rsid w:val="6B86097D"/>
    <w:rsid w:val="6B8A2F08"/>
    <w:rsid w:val="6B8A4FCE"/>
    <w:rsid w:val="6B8B5CB3"/>
    <w:rsid w:val="6B8F3239"/>
    <w:rsid w:val="6B951FDE"/>
    <w:rsid w:val="6B994E68"/>
    <w:rsid w:val="6BA11FEC"/>
    <w:rsid w:val="6BA23942"/>
    <w:rsid w:val="6BAD4B74"/>
    <w:rsid w:val="6BB914B5"/>
    <w:rsid w:val="6BB94041"/>
    <w:rsid w:val="6BBB3DB7"/>
    <w:rsid w:val="6BD87567"/>
    <w:rsid w:val="6BDB7831"/>
    <w:rsid w:val="6BDC4649"/>
    <w:rsid w:val="6BDC6086"/>
    <w:rsid w:val="6BDF4B3E"/>
    <w:rsid w:val="6BE759EC"/>
    <w:rsid w:val="6BFD2A9D"/>
    <w:rsid w:val="6BFE5145"/>
    <w:rsid w:val="6C056807"/>
    <w:rsid w:val="6C114497"/>
    <w:rsid w:val="6C1265A1"/>
    <w:rsid w:val="6C190E82"/>
    <w:rsid w:val="6C1C31BE"/>
    <w:rsid w:val="6C1C5F1F"/>
    <w:rsid w:val="6C220158"/>
    <w:rsid w:val="6C2C4223"/>
    <w:rsid w:val="6C2E6BE4"/>
    <w:rsid w:val="6C2F3B0E"/>
    <w:rsid w:val="6C321F96"/>
    <w:rsid w:val="6C357F9F"/>
    <w:rsid w:val="6C4C4D3A"/>
    <w:rsid w:val="6C516000"/>
    <w:rsid w:val="6C54747C"/>
    <w:rsid w:val="6C59364B"/>
    <w:rsid w:val="6C5C3F00"/>
    <w:rsid w:val="6C616F44"/>
    <w:rsid w:val="6C7F728C"/>
    <w:rsid w:val="6C85537F"/>
    <w:rsid w:val="6C8C39FF"/>
    <w:rsid w:val="6C917B3C"/>
    <w:rsid w:val="6C960345"/>
    <w:rsid w:val="6C960767"/>
    <w:rsid w:val="6C96717E"/>
    <w:rsid w:val="6C9C31F2"/>
    <w:rsid w:val="6C9D2CD8"/>
    <w:rsid w:val="6C9F75EE"/>
    <w:rsid w:val="6CA9371C"/>
    <w:rsid w:val="6CAC1CCF"/>
    <w:rsid w:val="6CAD7B59"/>
    <w:rsid w:val="6CB948A0"/>
    <w:rsid w:val="6CC22E4E"/>
    <w:rsid w:val="6CC22F8B"/>
    <w:rsid w:val="6CC64E3E"/>
    <w:rsid w:val="6CCC39BB"/>
    <w:rsid w:val="6CCE6021"/>
    <w:rsid w:val="6CDA425F"/>
    <w:rsid w:val="6CDF0542"/>
    <w:rsid w:val="6CE56814"/>
    <w:rsid w:val="6CE95A91"/>
    <w:rsid w:val="6CEB060C"/>
    <w:rsid w:val="6CF16C23"/>
    <w:rsid w:val="6CF351F9"/>
    <w:rsid w:val="6CF7465D"/>
    <w:rsid w:val="6CFA2F5D"/>
    <w:rsid w:val="6D004790"/>
    <w:rsid w:val="6D025A93"/>
    <w:rsid w:val="6D0637DC"/>
    <w:rsid w:val="6D2178DF"/>
    <w:rsid w:val="6D2B576C"/>
    <w:rsid w:val="6D2E3CFA"/>
    <w:rsid w:val="6D3043E5"/>
    <w:rsid w:val="6D362FDB"/>
    <w:rsid w:val="6D381FFD"/>
    <w:rsid w:val="6D436EA6"/>
    <w:rsid w:val="6D472DB0"/>
    <w:rsid w:val="6D517878"/>
    <w:rsid w:val="6D551A5E"/>
    <w:rsid w:val="6D6D0A28"/>
    <w:rsid w:val="6D6E0C9C"/>
    <w:rsid w:val="6D8044BE"/>
    <w:rsid w:val="6D8C284D"/>
    <w:rsid w:val="6D913F7B"/>
    <w:rsid w:val="6D9D0F10"/>
    <w:rsid w:val="6DA76512"/>
    <w:rsid w:val="6DA83A71"/>
    <w:rsid w:val="6DA971A5"/>
    <w:rsid w:val="6DB119F0"/>
    <w:rsid w:val="6DB20181"/>
    <w:rsid w:val="6DB25AF8"/>
    <w:rsid w:val="6DB34EA8"/>
    <w:rsid w:val="6DBD45E3"/>
    <w:rsid w:val="6DC05A9A"/>
    <w:rsid w:val="6DC90AE8"/>
    <w:rsid w:val="6DDF54D8"/>
    <w:rsid w:val="6DE510F1"/>
    <w:rsid w:val="6DED40FE"/>
    <w:rsid w:val="6DFA638D"/>
    <w:rsid w:val="6DFC7FC1"/>
    <w:rsid w:val="6E02264D"/>
    <w:rsid w:val="6E0566F6"/>
    <w:rsid w:val="6E0B4553"/>
    <w:rsid w:val="6E0F3822"/>
    <w:rsid w:val="6E0F7E69"/>
    <w:rsid w:val="6E1029B0"/>
    <w:rsid w:val="6E154F3D"/>
    <w:rsid w:val="6E1719CE"/>
    <w:rsid w:val="6E1B0F89"/>
    <w:rsid w:val="6E1B7E02"/>
    <w:rsid w:val="6E214716"/>
    <w:rsid w:val="6E2216BE"/>
    <w:rsid w:val="6E221E6A"/>
    <w:rsid w:val="6E234985"/>
    <w:rsid w:val="6E273963"/>
    <w:rsid w:val="6E293891"/>
    <w:rsid w:val="6E2C57D2"/>
    <w:rsid w:val="6E2D080C"/>
    <w:rsid w:val="6E2D35E2"/>
    <w:rsid w:val="6E2D3CCE"/>
    <w:rsid w:val="6E2F0235"/>
    <w:rsid w:val="6E390DF1"/>
    <w:rsid w:val="6E44032F"/>
    <w:rsid w:val="6E4A132B"/>
    <w:rsid w:val="6E4F1262"/>
    <w:rsid w:val="6E506F4C"/>
    <w:rsid w:val="6E5345DD"/>
    <w:rsid w:val="6E5402A9"/>
    <w:rsid w:val="6E5466CB"/>
    <w:rsid w:val="6E551A9B"/>
    <w:rsid w:val="6E5F42A5"/>
    <w:rsid w:val="6E640A8A"/>
    <w:rsid w:val="6E656ACB"/>
    <w:rsid w:val="6E6911CC"/>
    <w:rsid w:val="6E695755"/>
    <w:rsid w:val="6E6A4F20"/>
    <w:rsid w:val="6E702646"/>
    <w:rsid w:val="6E7661BB"/>
    <w:rsid w:val="6E801912"/>
    <w:rsid w:val="6E816100"/>
    <w:rsid w:val="6E826633"/>
    <w:rsid w:val="6E8750FD"/>
    <w:rsid w:val="6E8C0EA4"/>
    <w:rsid w:val="6E8E58F5"/>
    <w:rsid w:val="6E900FD4"/>
    <w:rsid w:val="6EA56A91"/>
    <w:rsid w:val="6EA930A8"/>
    <w:rsid w:val="6EA945E5"/>
    <w:rsid w:val="6EAF4702"/>
    <w:rsid w:val="6EB002F2"/>
    <w:rsid w:val="6EC21D62"/>
    <w:rsid w:val="6EC34D29"/>
    <w:rsid w:val="6EC67B6F"/>
    <w:rsid w:val="6ED33E4D"/>
    <w:rsid w:val="6ED51D15"/>
    <w:rsid w:val="6ED76162"/>
    <w:rsid w:val="6EE260D7"/>
    <w:rsid w:val="6EE86915"/>
    <w:rsid w:val="6EED6ABC"/>
    <w:rsid w:val="6EF56A80"/>
    <w:rsid w:val="6EF819AB"/>
    <w:rsid w:val="6EF94D48"/>
    <w:rsid w:val="6EFA07B1"/>
    <w:rsid w:val="6F0863DD"/>
    <w:rsid w:val="6F0C5766"/>
    <w:rsid w:val="6F0D689A"/>
    <w:rsid w:val="6F116C4D"/>
    <w:rsid w:val="6F126B14"/>
    <w:rsid w:val="6F156361"/>
    <w:rsid w:val="6F1C59BF"/>
    <w:rsid w:val="6F1E5450"/>
    <w:rsid w:val="6F223E01"/>
    <w:rsid w:val="6F223F13"/>
    <w:rsid w:val="6F22491B"/>
    <w:rsid w:val="6F263E46"/>
    <w:rsid w:val="6F286D45"/>
    <w:rsid w:val="6F337D57"/>
    <w:rsid w:val="6F344F2E"/>
    <w:rsid w:val="6F363B5B"/>
    <w:rsid w:val="6F373904"/>
    <w:rsid w:val="6F3B1C74"/>
    <w:rsid w:val="6F485B14"/>
    <w:rsid w:val="6F4B58D7"/>
    <w:rsid w:val="6F4E1443"/>
    <w:rsid w:val="6F534CAC"/>
    <w:rsid w:val="6F5A30CE"/>
    <w:rsid w:val="6F5D2F84"/>
    <w:rsid w:val="6F657759"/>
    <w:rsid w:val="6F6716B3"/>
    <w:rsid w:val="6F6C4149"/>
    <w:rsid w:val="6F6F6247"/>
    <w:rsid w:val="6F705B2B"/>
    <w:rsid w:val="6F72587D"/>
    <w:rsid w:val="6F750514"/>
    <w:rsid w:val="6F7F5CB2"/>
    <w:rsid w:val="6F84274A"/>
    <w:rsid w:val="6F8F6077"/>
    <w:rsid w:val="6F962F5A"/>
    <w:rsid w:val="6F9854BE"/>
    <w:rsid w:val="6F9B093B"/>
    <w:rsid w:val="6F9E1AC1"/>
    <w:rsid w:val="6F9F5A74"/>
    <w:rsid w:val="6FA0001B"/>
    <w:rsid w:val="6FA04EF3"/>
    <w:rsid w:val="6FA510EF"/>
    <w:rsid w:val="6FA90076"/>
    <w:rsid w:val="6FAA0A53"/>
    <w:rsid w:val="6FAA0BC5"/>
    <w:rsid w:val="6FAE6B13"/>
    <w:rsid w:val="6FB11E66"/>
    <w:rsid w:val="6FBE0A49"/>
    <w:rsid w:val="6FC01EBD"/>
    <w:rsid w:val="6FC03135"/>
    <w:rsid w:val="6FC87545"/>
    <w:rsid w:val="6FCA327A"/>
    <w:rsid w:val="6FCE04B5"/>
    <w:rsid w:val="6FD0389E"/>
    <w:rsid w:val="6FD72197"/>
    <w:rsid w:val="6FDE6BC9"/>
    <w:rsid w:val="6FF40083"/>
    <w:rsid w:val="6FFA32F2"/>
    <w:rsid w:val="70013A95"/>
    <w:rsid w:val="70014095"/>
    <w:rsid w:val="70050464"/>
    <w:rsid w:val="701640D5"/>
    <w:rsid w:val="701A087A"/>
    <w:rsid w:val="701D7CF9"/>
    <w:rsid w:val="701F4526"/>
    <w:rsid w:val="70242DF1"/>
    <w:rsid w:val="702F0799"/>
    <w:rsid w:val="70373763"/>
    <w:rsid w:val="703A3659"/>
    <w:rsid w:val="703F4168"/>
    <w:rsid w:val="70441DA0"/>
    <w:rsid w:val="704746BF"/>
    <w:rsid w:val="704F6EC1"/>
    <w:rsid w:val="70533C1F"/>
    <w:rsid w:val="705A1D7F"/>
    <w:rsid w:val="705A24E6"/>
    <w:rsid w:val="705B66CB"/>
    <w:rsid w:val="7061010C"/>
    <w:rsid w:val="7068088A"/>
    <w:rsid w:val="706C5188"/>
    <w:rsid w:val="706C73C0"/>
    <w:rsid w:val="706D5923"/>
    <w:rsid w:val="7071395D"/>
    <w:rsid w:val="707C3596"/>
    <w:rsid w:val="707C4997"/>
    <w:rsid w:val="707F194A"/>
    <w:rsid w:val="708137B7"/>
    <w:rsid w:val="70824E39"/>
    <w:rsid w:val="708F3CC7"/>
    <w:rsid w:val="709129E1"/>
    <w:rsid w:val="70A50902"/>
    <w:rsid w:val="70A67441"/>
    <w:rsid w:val="70AA2902"/>
    <w:rsid w:val="70B4351B"/>
    <w:rsid w:val="70BB75B8"/>
    <w:rsid w:val="70BC4D8B"/>
    <w:rsid w:val="70C0523B"/>
    <w:rsid w:val="70C355EE"/>
    <w:rsid w:val="70CA6BCC"/>
    <w:rsid w:val="70CD5785"/>
    <w:rsid w:val="70D564BB"/>
    <w:rsid w:val="70DE608F"/>
    <w:rsid w:val="70DF0ED4"/>
    <w:rsid w:val="70E27457"/>
    <w:rsid w:val="70ED779B"/>
    <w:rsid w:val="70F003F1"/>
    <w:rsid w:val="70FF0360"/>
    <w:rsid w:val="71013509"/>
    <w:rsid w:val="710658D6"/>
    <w:rsid w:val="7108094F"/>
    <w:rsid w:val="710A68EE"/>
    <w:rsid w:val="710B2D5E"/>
    <w:rsid w:val="71145F1D"/>
    <w:rsid w:val="711A5BB4"/>
    <w:rsid w:val="712A03F1"/>
    <w:rsid w:val="712B3163"/>
    <w:rsid w:val="712C2E24"/>
    <w:rsid w:val="71370ED3"/>
    <w:rsid w:val="71391201"/>
    <w:rsid w:val="713A0A1E"/>
    <w:rsid w:val="713D4388"/>
    <w:rsid w:val="71433B34"/>
    <w:rsid w:val="71546D29"/>
    <w:rsid w:val="715C1CAA"/>
    <w:rsid w:val="715D21B8"/>
    <w:rsid w:val="716138B2"/>
    <w:rsid w:val="71672B18"/>
    <w:rsid w:val="7168508D"/>
    <w:rsid w:val="716B46A2"/>
    <w:rsid w:val="716D0152"/>
    <w:rsid w:val="716E34CC"/>
    <w:rsid w:val="716E770C"/>
    <w:rsid w:val="7189499D"/>
    <w:rsid w:val="718A28A9"/>
    <w:rsid w:val="71A24C09"/>
    <w:rsid w:val="71A434D1"/>
    <w:rsid w:val="71A449FE"/>
    <w:rsid w:val="71A91ED3"/>
    <w:rsid w:val="71AF2F31"/>
    <w:rsid w:val="71C23305"/>
    <w:rsid w:val="71C36532"/>
    <w:rsid w:val="71CE084F"/>
    <w:rsid w:val="71D0542B"/>
    <w:rsid w:val="71D62F7E"/>
    <w:rsid w:val="71E06110"/>
    <w:rsid w:val="71E56783"/>
    <w:rsid w:val="71EA05F0"/>
    <w:rsid w:val="71EA7992"/>
    <w:rsid w:val="71F038C3"/>
    <w:rsid w:val="71F531E9"/>
    <w:rsid w:val="72065A67"/>
    <w:rsid w:val="7207285E"/>
    <w:rsid w:val="72097BEC"/>
    <w:rsid w:val="72155FD8"/>
    <w:rsid w:val="72313A9D"/>
    <w:rsid w:val="72382DBF"/>
    <w:rsid w:val="72395D31"/>
    <w:rsid w:val="72483CAA"/>
    <w:rsid w:val="724C6544"/>
    <w:rsid w:val="72531332"/>
    <w:rsid w:val="726A184A"/>
    <w:rsid w:val="726B475A"/>
    <w:rsid w:val="726B4902"/>
    <w:rsid w:val="726C445C"/>
    <w:rsid w:val="7275054E"/>
    <w:rsid w:val="727644B1"/>
    <w:rsid w:val="727A0F6F"/>
    <w:rsid w:val="727A5823"/>
    <w:rsid w:val="727C285D"/>
    <w:rsid w:val="727C2F89"/>
    <w:rsid w:val="72824E10"/>
    <w:rsid w:val="72850EDF"/>
    <w:rsid w:val="72884A83"/>
    <w:rsid w:val="728B29B0"/>
    <w:rsid w:val="728D7D9C"/>
    <w:rsid w:val="7293634C"/>
    <w:rsid w:val="72944096"/>
    <w:rsid w:val="7299062C"/>
    <w:rsid w:val="729A31EA"/>
    <w:rsid w:val="729A5239"/>
    <w:rsid w:val="72A11BCA"/>
    <w:rsid w:val="72A63D26"/>
    <w:rsid w:val="72B13895"/>
    <w:rsid w:val="72BB351F"/>
    <w:rsid w:val="72C71E00"/>
    <w:rsid w:val="72CC6230"/>
    <w:rsid w:val="72CC7491"/>
    <w:rsid w:val="72D11C3E"/>
    <w:rsid w:val="72D14319"/>
    <w:rsid w:val="72D511E3"/>
    <w:rsid w:val="72D64BF5"/>
    <w:rsid w:val="72D81873"/>
    <w:rsid w:val="72DD198F"/>
    <w:rsid w:val="72EA03EA"/>
    <w:rsid w:val="72EA4CAF"/>
    <w:rsid w:val="72EA6282"/>
    <w:rsid w:val="72EE2361"/>
    <w:rsid w:val="72FA789F"/>
    <w:rsid w:val="72FD3917"/>
    <w:rsid w:val="730516B6"/>
    <w:rsid w:val="73100E1A"/>
    <w:rsid w:val="731441F2"/>
    <w:rsid w:val="73195818"/>
    <w:rsid w:val="731C363C"/>
    <w:rsid w:val="731F298F"/>
    <w:rsid w:val="73242061"/>
    <w:rsid w:val="732540E9"/>
    <w:rsid w:val="73326021"/>
    <w:rsid w:val="73334619"/>
    <w:rsid w:val="734D7A55"/>
    <w:rsid w:val="73505579"/>
    <w:rsid w:val="735B22B3"/>
    <w:rsid w:val="735C487B"/>
    <w:rsid w:val="735D3EA2"/>
    <w:rsid w:val="736B5D43"/>
    <w:rsid w:val="738029D5"/>
    <w:rsid w:val="73850C5A"/>
    <w:rsid w:val="738737F1"/>
    <w:rsid w:val="738B5022"/>
    <w:rsid w:val="73A02EDA"/>
    <w:rsid w:val="73A739F1"/>
    <w:rsid w:val="73A73E99"/>
    <w:rsid w:val="73A76BF5"/>
    <w:rsid w:val="73A87FA4"/>
    <w:rsid w:val="73B37942"/>
    <w:rsid w:val="73B930F9"/>
    <w:rsid w:val="73BB546D"/>
    <w:rsid w:val="73C45755"/>
    <w:rsid w:val="73C72BB4"/>
    <w:rsid w:val="73D66FB7"/>
    <w:rsid w:val="73D80011"/>
    <w:rsid w:val="73E86620"/>
    <w:rsid w:val="73E86961"/>
    <w:rsid w:val="73F03ACA"/>
    <w:rsid w:val="74016D5C"/>
    <w:rsid w:val="740B6F21"/>
    <w:rsid w:val="741026F6"/>
    <w:rsid w:val="743307DF"/>
    <w:rsid w:val="74347F0A"/>
    <w:rsid w:val="74384320"/>
    <w:rsid w:val="743E2199"/>
    <w:rsid w:val="743E4BE4"/>
    <w:rsid w:val="74494752"/>
    <w:rsid w:val="744D03E1"/>
    <w:rsid w:val="744F2506"/>
    <w:rsid w:val="74506DD1"/>
    <w:rsid w:val="745A11C1"/>
    <w:rsid w:val="745B04E6"/>
    <w:rsid w:val="745F3C10"/>
    <w:rsid w:val="74622F9C"/>
    <w:rsid w:val="74650644"/>
    <w:rsid w:val="746B02B6"/>
    <w:rsid w:val="746C3D41"/>
    <w:rsid w:val="746F0610"/>
    <w:rsid w:val="74744B67"/>
    <w:rsid w:val="74750D5D"/>
    <w:rsid w:val="7479162D"/>
    <w:rsid w:val="74797E63"/>
    <w:rsid w:val="748038CE"/>
    <w:rsid w:val="74866AE3"/>
    <w:rsid w:val="748D4FD8"/>
    <w:rsid w:val="74901AE3"/>
    <w:rsid w:val="749452E2"/>
    <w:rsid w:val="74966D98"/>
    <w:rsid w:val="749D1E30"/>
    <w:rsid w:val="749D32BA"/>
    <w:rsid w:val="74A139BA"/>
    <w:rsid w:val="74A74B8A"/>
    <w:rsid w:val="74B21050"/>
    <w:rsid w:val="74B53A25"/>
    <w:rsid w:val="74B56CB1"/>
    <w:rsid w:val="74D352F8"/>
    <w:rsid w:val="74DA0898"/>
    <w:rsid w:val="74DB00F6"/>
    <w:rsid w:val="74DB69AC"/>
    <w:rsid w:val="74EA4974"/>
    <w:rsid w:val="74F4450F"/>
    <w:rsid w:val="74F549D6"/>
    <w:rsid w:val="74F878C0"/>
    <w:rsid w:val="75041522"/>
    <w:rsid w:val="751177F0"/>
    <w:rsid w:val="75183FF0"/>
    <w:rsid w:val="751A1DF3"/>
    <w:rsid w:val="75256F50"/>
    <w:rsid w:val="752D2915"/>
    <w:rsid w:val="753501B9"/>
    <w:rsid w:val="75362D61"/>
    <w:rsid w:val="75373D41"/>
    <w:rsid w:val="75376880"/>
    <w:rsid w:val="753B2DDB"/>
    <w:rsid w:val="754276BD"/>
    <w:rsid w:val="7544759D"/>
    <w:rsid w:val="75475C6B"/>
    <w:rsid w:val="754C2770"/>
    <w:rsid w:val="755236BE"/>
    <w:rsid w:val="755345F9"/>
    <w:rsid w:val="75583E27"/>
    <w:rsid w:val="755A44FB"/>
    <w:rsid w:val="755B70F9"/>
    <w:rsid w:val="755F12D5"/>
    <w:rsid w:val="7565498B"/>
    <w:rsid w:val="756B1B16"/>
    <w:rsid w:val="756D6963"/>
    <w:rsid w:val="757254AE"/>
    <w:rsid w:val="75735D06"/>
    <w:rsid w:val="75791280"/>
    <w:rsid w:val="757D618C"/>
    <w:rsid w:val="75802791"/>
    <w:rsid w:val="758949F0"/>
    <w:rsid w:val="758B5667"/>
    <w:rsid w:val="758B5FF6"/>
    <w:rsid w:val="758F4696"/>
    <w:rsid w:val="75987FB6"/>
    <w:rsid w:val="759E472B"/>
    <w:rsid w:val="75A6798A"/>
    <w:rsid w:val="75AE59B7"/>
    <w:rsid w:val="75B9462E"/>
    <w:rsid w:val="75B95881"/>
    <w:rsid w:val="75B96BFD"/>
    <w:rsid w:val="75BE1119"/>
    <w:rsid w:val="75C15E8B"/>
    <w:rsid w:val="75C73922"/>
    <w:rsid w:val="75C842EC"/>
    <w:rsid w:val="75C867B4"/>
    <w:rsid w:val="75CA50D8"/>
    <w:rsid w:val="75D933F2"/>
    <w:rsid w:val="75E221F3"/>
    <w:rsid w:val="75E25549"/>
    <w:rsid w:val="75EB08E9"/>
    <w:rsid w:val="75ED24E3"/>
    <w:rsid w:val="75F37714"/>
    <w:rsid w:val="75F6063F"/>
    <w:rsid w:val="75F96EFD"/>
    <w:rsid w:val="75FE340C"/>
    <w:rsid w:val="76002FC0"/>
    <w:rsid w:val="7605584D"/>
    <w:rsid w:val="7606527B"/>
    <w:rsid w:val="760D6FC4"/>
    <w:rsid w:val="76161068"/>
    <w:rsid w:val="761A5397"/>
    <w:rsid w:val="761C7FBC"/>
    <w:rsid w:val="761D1D5C"/>
    <w:rsid w:val="761E648F"/>
    <w:rsid w:val="762C3154"/>
    <w:rsid w:val="76312CF6"/>
    <w:rsid w:val="76314C83"/>
    <w:rsid w:val="76337151"/>
    <w:rsid w:val="76386547"/>
    <w:rsid w:val="76396D34"/>
    <w:rsid w:val="763B1E1C"/>
    <w:rsid w:val="763E4E9D"/>
    <w:rsid w:val="76401877"/>
    <w:rsid w:val="76460AE5"/>
    <w:rsid w:val="765402EA"/>
    <w:rsid w:val="76602824"/>
    <w:rsid w:val="767E2FE7"/>
    <w:rsid w:val="76845FD7"/>
    <w:rsid w:val="768C09CD"/>
    <w:rsid w:val="76941E44"/>
    <w:rsid w:val="76957AC7"/>
    <w:rsid w:val="76966503"/>
    <w:rsid w:val="76993313"/>
    <w:rsid w:val="769E242B"/>
    <w:rsid w:val="76A72AE2"/>
    <w:rsid w:val="76AC51F9"/>
    <w:rsid w:val="76AD7872"/>
    <w:rsid w:val="76AE2D2F"/>
    <w:rsid w:val="76AE2F53"/>
    <w:rsid w:val="76AE6FFC"/>
    <w:rsid w:val="76B2484A"/>
    <w:rsid w:val="76B450CB"/>
    <w:rsid w:val="76BF414C"/>
    <w:rsid w:val="76C03B37"/>
    <w:rsid w:val="76C35306"/>
    <w:rsid w:val="76C566EB"/>
    <w:rsid w:val="76C61372"/>
    <w:rsid w:val="76C77AF7"/>
    <w:rsid w:val="76CA755F"/>
    <w:rsid w:val="76CB572C"/>
    <w:rsid w:val="76CB67D3"/>
    <w:rsid w:val="76CC0DA1"/>
    <w:rsid w:val="76CD7B48"/>
    <w:rsid w:val="76CE41CE"/>
    <w:rsid w:val="76CF3699"/>
    <w:rsid w:val="76D343C2"/>
    <w:rsid w:val="76D42728"/>
    <w:rsid w:val="76D55079"/>
    <w:rsid w:val="76EC0905"/>
    <w:rsid w:val="76F0194E"/>
    <w:rsid w:val="76F24521"/>
    <w:rsid w:val="76F327D2"/>
    <w:rsid w:val="76F503A3"/>
    <w:rsid w:val="76FA05CB"/>
    <w:rsid w:val="770042BB"/>
    <w:rsid w:val="7702587C"/>
    <w:rsid w:val="77053C1A"/>
    <w:rsid w:val="770D250D"/>
    <w:rsid w:val="770F5784"/>
    <w:rsid w:val="7711701C"/>
    <w:rsid w:val="77135D0C"/>
    <w:rsid w:val="77171E43"/>
    <w:rsid w:val="77187F64"/>
    <w:rsid w:val="7722098E"/>
    <w:rsid w:val="772344E4"/>
    <w:rsid w:val="77283E8A"/>
    <w:rsid w:val="772A0E07"/>
    <w:rsid w:val="772D0A6C"/>
    <w:rsid w:val="77331907"/>
    <w:rsid w:val="773B0081"/>
    <w:rsid w:val="773D57FE"/>
    <w:rsid w:val="773D5A03"/>
    <w:rsid w:val="773F0FAE"/>
    <w:rsid w:val="77440715"/>
    <w:rsid w:val="7745087C"/>
    <w:rsid w:val="7745401B"/>
    <w:rsid w:val="774933DF"/>
    <w:rsid w:val="774941F0"/>
    <w:rsid w:val="774D38D5"/>
    <w:rsid w:val="77506C41"/>
    <w:rsid w:val="7762290C"/>
    <w:rsid w:val="776A29A4"/>
    <w:rsid w:val="77773767"/>
    <w:rsid w:val="777A2FE0"/>
    <w:rsid w:val="777C3D3C"/>
    <w:rsid w:val="777E4402"/>
    <w:rsid w:val="778474AD"/>
    <w:rsid w:val="77854F58"/>
    <w:rsid w:val="77854FAA"/>
    <w:rsid w:val="778858AA"/>
    <w:rsid w:val="77897734"/>
    <w:rsid w:val="778E3DDF"/>
    <w:rsid w:val="778E6FA6"/>
    <w:rsid w:val="77A21E64"/>
    <w:rsid w:val="77B5001C"/>
    <w:rsid w:val="77BA2F4B"/>
    <w:rsid w:val="77C05B3D"/>
    <w:rsid w:val="77C635E2"/>
    <w:rsid w:val="77C90B0D"/>
    <w:rsid w:val="77CC35DE"/>
    <w:rsid w:val="77CF1C43"/>
    <w:rsid w:val="77D03E7C"/>
    <w:rsid w:val="77D20323"/>
    <w:rsid w:val="77E4734A"/>
    <w:rsid w:val="77E61B5A"/>
    <w:rsid w:val="77E66792"/>
    <w:rsid w:val="77F21ADC"/>
    <w:rsid w:val="77F6273D"/>
    <w:rsid w:val="77F81FFF"/>
    <w:rsid w:val="77F9058C"/>
    <w:rsid w:val="77F964A4"/>
    <w:rsid w:val="77FB71EE"/>
    <w:rsid w:val="77FD754C"/>
    <w:rsid w:val="780B7574"/>
    <w:rsid w:val="78135FDE"/>
    <w:rsid w:val="781A04C3"/>
    <w:rsid w:val="7823696D"/>
    <w:rsid w:val="782B1C24"/>
    <w:rsid w:val="782F6456"/>
    <w:rsid w:val="7831705F"/>
    <w:rsid w:val="78376A6A"/>
    <w:rsid w:val="783F666F"/>
    <w:rsid w:val="7845060D"/>
    <w:rsid w:val="784B1F20"/>
    <w:rsid w:val="785E60D5"/>
    <w:rsid w:val="78604ADD"/>
    <w:rsid w:val="78605191"/>
    <w:rsid w:val="786D3145"/>
    <w:rsid w:val="78757BBE"/>
    <w:rsid w:val="787F1CC9"/>
    <w:rsid w:val="787F4C40"/>
    <w:rsid w:val="788237DC"/>
    <w:rsid w:val="788300BF"/>
    <w:rsid w:val="78845B86"/>
    <w:rsid w:val="788869EF"/>
    <w:rsid w:val="78962593"/>
    <w:rsid w:val="789A2127"/>
    <w:rsid w:val="789F7905"/>
    <w:rsid w:val="78A06E5C"/>
    <w:rsid w:val="78A72DE0"/>
    <w:rsid w:val="78A80BBE"/>
    <w:rsid w:val="78B1677E"/>
    <w:rsid w:val="78BD12E5"/>
    <w:rsid w:val="78C70534"/>
    <w:rsid w:val="78CD052D"/>
    <w:rsid w:val="78CF67DA"/>
    <w:rsid w:val="78D62BB1"/>
    <w:rsid w:val="78DA1302"/>
    <w:rsid w:val="78DA580C"/>
    <w:rsid w:val="78E1267B"/>
    <w:rsid w:val="78E468DE"/>
    <w:rsid w:val="78EB31C7"/>
    <w:rsid w:val="78EE7043"/>
    <w:rsid w:val="78F41690"/>
    <w:rsid w:val="78F955CE"/>
    <w:rsid w:val="79087FEB"/>
    <w:rsid w:val="790B2048"/>
    <w:rsid w:val="79124DD7"/>
    <w:rsid w:val="79172C9B"/>
    <w:rsid w:val="79196844"/>
    <w:rsid w:val="792215AA"/>
    <w:rsid w:val="792B684C"/>
    <w:rsid w:val="79403869"/>
    <w:rsid w:val="794733D0"/>
    <w:rsid w:val="794D36E7"/>
    <w:rsid w:val="795450B2"/>
    <w:rsid w:val="795461C7"/>
    <w:rsid w:val="795A4FAD"/>
    <w:rsid w:val="795E6281"/>
    <w:rsid w:val="795F7157"/>
    <w:rsid w:val="795F7341"/>
    <w:rsid w:val="79612B2C"/>
    <w:rsid w:val="7971136E"/>
    <w:rsid w:val="79752CAB"/>
    <w:rsid w:val="7979331A"/>
    <w:rsid w:val="797C784C"/>
    <w:rsid w:val="79800401"/>
    <w:rsid w:val="7981615C"/>
    <w:rsid w:val="798829A0"/>
    <w:rsid w:val="79882CD9"/>
    <w:rsid w:val="79884A7B"/>
    <w:rsid w:val="79930142"/>
    <w:rsid w:val="799B29CC"/>
    <w:rsid w:val="799C25B2"/>
    <w:rsid w:val="79A10611"/>
    <w:rsid w:val="79A70726"/>
    <w:rsid w:val="79A9289D"/>
    <w:rsid w:val="79AD0F09"/>
    <w:rsid w:val="79AD3DF3"/>
    <w:rsid w:val="79AF71E7"/>
    <w:rsid w:val="79B6505A"/>
    <w:rsid w:val="79B771F2"/>
    <w:rsid w:val="79BA5E36"/>
    <w:rsid w:val="79BB2FD2"/>
    <w:rsid w:val="79BD08F7"/>
    <w:rsid w:val="79BF6192"/>
    <w:rsid w:val="79C07A6F"/>
    <w:rsid w:val="79C36656"/>
    <w:rsid w:val="79C5169F"/>
    <w:rsid w:val="79CC30E4"/>
    <w:rsid w:val="79E46115"/>
    <w:rsid w:val="79E708F5"/>
    <w:rsid w:val="79EA51EF"/>
    <w:rsid w:val="79EC3073"/>
    <w:rsid w:val="79F3500E"/>
    <w:rsid w:val="79F533A7"/>
    <w:rsid w:val="79F938D0"/>
    <w:rsid w:val="79F96A53"/>
    <w:rsid w:val="79FD68D5"/>
    <w:rsid w:val="79FE4174"/>
    <w:rsid w:val="79FF78DD"/>
    <w:rsid w:val="7A070404"/>
    <w:rsid w:val="7A096A7E"/>
    <w:rsid w:val="7A0C47CD"/>
    <w:rsid w:val="7A0F793F"/>
    <w:rsid w:val="7A136642"/>
    <w:rsid w:val="7A140B7C"/>
    <w:rsid w:val="7A14242F"/>
    <w:rsid w:val="7A185741"/>
    <w:rsid w:val="7A1A5C7A"/>
    <w:rsid w:val="7A1D5F58"/>
    <w:rsid w:val="7A1E28D9"/>
    <w:rsid w:val="7A1F711C"/>
    <w:rsid w:val="7A236FD2"/>
    <w:rsid w:val="7A2B5C2F"/>
    <w:rsid w:val="7A383486"/>
    <w:rsid w:val="7A3A17DB"/>
    <w:rsid w:val="7A3F0349"/>
    <w:rsid w:val="7A4010B0"/>
    <w:rsid w:val="7A4173F0"/>
    <w:rsid w:val="7A445B47"/>
    <w:rsid w:val="7A4A3620"/>
    <w:rsid w:val="7A4B6E21"/>
    <w:rsid w:val="7A5856BB"/>
    <w:rsid w:val="7A5C5295"/>
    <w:rsid w:val="7A657250"/>
    <w:rsid w:val="7A6A6BB8"/>
    <w:rsid w:val="7A72303E"/>
    <w:rsid w:val="7A732D99"/>
    <w:rsid w:val="7A740318"/>
    <w:rsid w:val="7A7C7F03"/>
    <w:rsid w:val="7A805B51"/>
    <w:rsid w:val="7A826CB8"/>
    <w:rsid w:val="7A893AF8"/>
    <w:rsid w:val="7A8F133D"/>
    <w:rsid w:val="7A922460"/>
    <w:rsid w:val="7A990785"/>
    <w:rsid w:val="7A9B103A"/>
    <w:rsid w:val="7A9D4ECE"/>
    <w:rsid w:val="7AA975A7"/>
    <w:rsid w:val="7AAB1E00"/>
    <w:rsid w:val="7AB47E2B"/>
    <w:rsid w:val="7ACD7304"/>
    <w:rsid w:val="7ACE0FED"/>
    <w:rsid w:val="7ACE7AC9"/>
    <w:rsid w:val="7AD00253"/>
    <w:rsid w:val="7AD06D7D"/>
    <w:rsid w:val="7AE178DA"/>
    <w:rsid w:val="7AE91F83"/>
    <w:rsid w:val="7AEA317B"/>
    <w:rsid w:val="7AED1CAA"/>
    <w:rsid w:val="7AF2078B"/>
    <w:rsid w:val="7AF734BA"/>
    <w:rsid w:val="7AFF02CD"/>
    <w:rsid w:val="7B0648BC"/>
    <w:rsid w:val="7B074C87"/>
    <w:rsid w:val="7B0875DC"/>
    <w:rsid w:val="7B12603C"/>
    <w:rsid w:val="7B127ADE"/>
    <w:rsid w:val="7B150775"/>
    <w:rsid w:val="7B1778FA"/>
    <w:rsid w:val="7B1B1982"/>
    <w:rsid w:val="7B261567"/>
    <w:rsid w:val="7B285E36"/>
    <w:rsid w:val="7B2C0D46"/>
    <w:rsid w:val="7B2E086A"/>
    <w:rsid w:val="7B2E29D6"/>
    <w:rsid w:val="7B316423"/>
    <w:rsid w:val="7B44779B"/>
    <w:rsid w:val="7B553AE7"/>
    <w:rsid w:val="7B5628FD"/>
    <w:rsid w:val="7B614764"/>
    <w:rsid w:val="7B6679AF"/>
    <w:rsid w:val="7B672E79"/>
    <w:rsid w:val="7B6B31D0"/>
    <w:rsid w:val="7B7764FB"/>
    <w:rsid w:val="7B7B0F15"/>
    <w:rsid w:val="7B7C6926"/>
    <w:rsid w:val="7B806F4F"/>
    <w:rsid w:val="7B893408"/>
    <w:rsid w:val="7B8952D6"/>
    <w:rsid w:val="7B9116E1"/>
    <w:rsid w:val="7BA44807"/>
    <w:rsid w:val="7BAB179F"/>
    <w:rsid w:val="7BAE6716"/>
    <w:rsid w:val="7BB34149"/>
    <w:rsid w:val="7BBC36F1"/>
    <w:rsid w:val="7BBC7DFA"/>
    <w:rsid w:val="7BBE211C"/>
    <w:rsid w:val="7BC3465D"/>
    <w:rsid w:val="7BD03FB4"/>
    <w:rsid w:val="7BDC079E"/>
    <w:rsid w:val="7BE058BE"/>
    <w:rsid w:val="7BE54CCE"/>
    <w:rsid w:val="7BE74EBC"/>
    <w:rsid w:val="7BEB2808"/>
    <w:rsid w:val="7BEC3B8C"/>
    <w:rsid w:val="7BEE448B"/>
    <w:rsid w:val="7BF20B8A"/>
    <w:rsid w:val="7BF9746A"/>
    <w:rsid w:val="7BFC1774"/>
    <w:rsid w:val="7C0F20F6"/>
    <w:rsid w:val="7C11464C"/>
    <w:rsid w:val="7C124E67"/>
    <w:rsid w:val="7C135B50"/>
    <w:rsid w:val="7C16692A"/>
    <w:rsid w:val="7C1A15E8"/>
    <w:rsid w:val="7C3124A4"/>
    <w:rsid w:val="7C393647"/>
    <w:rsid w:val="7C436EE5"/>
    <w:rsid w:val="7C494767"/>
    <w:rsid w:val="7C4B17AC"/>
    <w:rsid w:val="7C4E1852"/>
    <w:rsid w:val="7C5067F3"/>
    <w:rsid w:val="7C5203B4"/>
    <w:rsid w:val="7C534B2B"/>
    <w:rsid w:val="7C5C5828"/>
    <w:rsid w:val="7C5F6BD5"/>
    <w:rsid w:val="7C652EAA"/>
    <w:rsid w:val="7C6B31F2"/>
    <w:rsid w:val="7C704E50"/>
    <w:rsid w:val="7C724586"/>
    <w:rsid w:val="7C747626"/>
    <w:rsid w:val="7C7B5A24"/>
    <w:rsid w:val="7C802EE4"/>
    <w:rsid w:val="7C803EE4"/>
    <w:rsid w:val="7C8139BE"/>
    <w:rsid w:val="7C815C3F"/>
    <w:rsid w:val="7C815E32"/>
    <w:rsid w:val="7C834356"/>
    <w:rsid w:val="7C8518C2"/>
    <w:rsid w:val="7C887827"/>
    <w:rsid w:val="7C946896"/>
    <w:rsid w:val="7C9E343F"/>
    <w:rsid w:val="7CA1734E"/>
    <w:rsid w:val="7CA83DF5"/>
    <w:rsid w:val="7CC20340"/>
    <w:rsid w:val="7CC55577"/>
    <w:rsid w:val="7CC63AB7"/>
    <w:rsid w:val="7CD70DE0"/>
    <w:rsid w:val="7CDA21CA"/>
    <w:rsid w:val="7CDB4153"/>
    <w:rsid w:val="7CDB5295"/>
    <w:rsid w:val="7CE56EAD"/>
    <w:rsid w:val="7CE70D1B"/>
    <w:rsid w:val="7CEA2678"/>
    <w:rsid w:val="7CEC6ADA"/>
    <w:rsid w:val="7CFE2597"/>
    <w:rsid w:val="7CFE39EB"/>
    <w:rsid w:val="7D02418E"/>
    <w:rsid w:val="7D026ED1"/>
    <w:rsid w:val="7D042E71"/>
    <w:rsid w:val="7D07259C"/>
    <w:rsid w:val="7D0A74A8"/>
    <w:rsid w:val="7D0F46F9"/>
    <w:rsid w:val="7D105F46"/>
    <w:rsid w:val="7D151150"/>
    <w:rsid w:val="7D1C5AB8"/>
    <w:rsid w:val="7D1F1589"/>
    <w:rsid w:val="7D2059F6"/>
    <w:rsid w:val="7D267F49"/>
    <w:rsid w:val="7D2B086E"/>
    <w:rsid w:val="7D336603"/>
    <w:rsid w:val="7D364BB7"/>
    <w:rsid w:val="7D3A27D6"/>
    <w:rsid w:val="7D3A48AE"/>
    <w:rsid w:val="7D3B3CE8"/>
    <w:rsid w:val="7D3F1765"/>
    <w:rsid w:val="7D4B5F8B"/>
    <w:rsid w:val="7D5E0BF8"/>
    <w:rsid w:val="7D606FC5"/>
    <w:rsid w:val="7D620749"/>
    <w:rsid w:val="7D653232"/>
    <w:rsid w:val="7D7C2B27"/>
    <w:rsid w:val="7D7E71C1"/>
    <w:rsid w:val="7D815AF1"/>
    <w:rsid w:val="7D865222"/>
    <w:rsid w:val="7D923F0A"/>
    <w:rsid w:val="7D9D147C"/>
    <w:rsid w:val="7DB0238E"/>
    <w:rsid w:val="7DB6232E"/>
    <w:rsid w:val="7DC25ACC"/>
    <w:rsid w:val="7DC5191C"/>
    <w:rsid w:val="7DC73954"/>
    <w:rsid w:val="7DCC06ED"/>
    <w:rsid w:val="7DCE5B81"/>
    <w:rsid w:val="7DD34C79"/>
    <w:rsid w:val="7DD43FAA"/>
    <w:rsid w:val="7DDA3F45"/>
    <w:rsid w:val="7DE2661D"/>
    <w:rsid w:val="7DEB24C3"/>
    <w:rsid w:val="7DEB5E16"/>
    <w:rsid w:val="7DF573FC"/>
    <w:rsid w:val="7DF85144"/>
    <w:rsid w:val="7E026F13"/>
    <w:rsid w:val="7E056994"/>
    <w:rsid w:val="7E1171A7"/>
    <w:rsid w:val="7E12707F"/>
    <w:rsid w:val="7E1725D0"/>
    <w:rsid w:val="7E1C4A19"/>
    <w:rsid w:val="7E206655"/>
    <w:rsid w:val="7E28368E"/>
    <w:rsid w:val="7E2C23B6"/>
    <w:rsid w:val="7E302CCC"/>
    <w:rsid w:val="7E3057CE"/>
    <w:rsid w:val="7E310E6D"/>
    <w:rsid w:val="7E32372F"/>
    <w:rsid w:val="7E36423B"/>
    <w:rsid w:val="7E37755E"/>
    <w:rsid w:val="7E3C14EB"/>
    <w:rsid w:val="7E42481D"/>
    <w:rsid w:val="7E425C3D"/>
    <w:rsid w:val="7E5936F4"/>
    <w:rsid w:val="7E5A0E1C"/>
    <w:rsid w:val="7E66292D"/>
    <w:rsid w:val="7E68694D"/>
    <w:rsid w:val="7E690635"/>
    <w:rsid w:val="7E6941E2"/>
    <w:rsid w:val="7E6E407D"/>
    <w:rsid w:val="7E6E739E"/>
    <w:rsid w:val="7E78586A"/>
    <w:rsid w:val="7E7E7444"/>
    <w:rsid w:val="7E805E68"/>
    <w:rsid w:val="7E83243B"/>
    <w:rsid w:val="7E8E4E57"/>
    <w:rsid w:val="7E953204"/>
    <w:rsid w:val="7E9D6838"/>
    <w:rsid w:val="7EA033C5"/>
    <w:rsid w:val="7EA21B23"/>
    <w:rsid w:val="7EA60520"/>
    <w:rsid w:val="7EB82A53"/>
    <w:rsid w:val="7EBA22D4"/>
    <w:rsid w:val="7EBB5B39"/>
    <w:rsid w:val="7EC36F89"/>
    <w:rsid w:val="7ED23BD9"/>
    <w:rsid w:val="7EE32910"/>
    <w:rsid w:val="7EE973B3"/>
    <w:rsid w:val="7EEC360A"/>
    <w:rsid w:val="7EEE1E42"/>
    <w:rsid w:val="7EEF65A6"/>
    <w:rsid w:val="7F0202B5"/>
    <w:rsid w:val="7F0635F9"/>
    <w:rsid w:val="7F140292"/>
    <w:rsid w:val="7F1A542E"/>
    <w:rsid w:val="7F1F5CA7"/>
    <w:rsid w:val="7F3C1F0F"/>
    <w:rsid w:val="7F422184"/>
    <w:rsid w:val="7F4A2488"/>
    <w:rsid w:val="7F4A3579"/>
    <w:rsid w:val="7F5343F9"/>
    <w:rsid w:val="7F561453"/>
    <w:rsid w:val="7F596909"/>
    <w:rsid w:val="7F5E2C87"/>
    <w:rsid w:val="7F625C10"/>
    <w:rsid w:val="7F67471A"/>
    <w:rsid w:val="7F6B413F"/>
    <w:rsid w:val="7F6E0E3D"/>
    <w:rsid w:val="7F704348"/>
    <w:rsid w:val="7F7F3343"/>
    <w:rsid w:val="7F7F60B0"/>
    <w:rsid w:val="7F9D03E8"/>
    <w:rsid w:val="7FA3779F"/>
    <w:rsid w:val="7FAA318A"/>
    <w:rsid w:val="7FAF08C7"/>
    <w:rsid w:val="7FBC6D2B"/>
    <w:rsid w:val="7FC310AB"/>
    <w:rsid w:val="7FC401E3"/>
    <w:rsid w:val="7FC46F79"/>
    <w:rsid w:val="7FC60DB5"/>
    <w:rsid w:val="7FD05575"/>
    <w:rsid w:val="7FE3692E"/>
    <w:rsid w:val="7FE7094A"/>
    <w:rsid w:val="7FE95CE8"/>
    <w:rsid w:val="7FF41787"/>
    <w:rsid w:val="7FF4238D"/>
    <w:rsid w:val="7FF9614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969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qFormat="1"/>
    <w:lsdException w:name="heading 3" w:semiHidden="0" w:uiPriority="9" w:qFormat="1"/>
    <w:lsdException w:name="heading 4" w:semiHidden="0"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annotation text" w:semiHidden="0" w:qFormat="1"/>
    <w:lsdException w:name="header" w:semiHidden="0" w:uiPriority="0" w:unhideWhenUsed="0" w:qFormat="1"/>
    <w:lsdException w:name="footer" w:semiHidden="0" w:qFormat="1"/>
    <w:lsdException w:name="caption" w:semiHidden="0" w:unhideWhenUsed="0" w:qFormat="1"/>
    <w:lsdException w:name="annotation reference" w:semiHidden="0" w:uiPriority="0" w:qFormat="1"/>
    <w:lsdException w:name="List Number" w:semiHidden="0" w:qFormat="1"/>
    <w:lsdException w:name="Title" w:semiHidden="0" w:uiPriority="10" w:unhideWhenUsed="0" w:qFormat="1"/>
    <w:lsdException w:name="Default Paragraph Font" w:semiHidden="0" w:uiPriority="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semiHidden="0" w:qFormat="1"/>
    <w:lsdException w:name="Normal Table" w:qFormat="1"/>
    <w:lsdException w:name="annotation subject" w:semiHidden="0" w:qFormat="1"/>
    <w:lsdException w:name="Balloon Text" w:semiHidden="0" w:qFormat="1"/>
    <w:lsdException w:name="Table Grid" w:semiHidden="0"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3090B"/>
    <w:pPr>
      <w:spacing w:after="200" w:line="276" w:lineRule="auto"/>
    </w:pPr>
    <w:rPr>
      <w:rFonts w:ascii="Calibri" w:eastAsia="宋体" w:hAnsi="Calibri" w:cs="Times New Roman"/>
      <w:sz w:val="22"/>
      <w:szCs w:val="22"/>
    </w:rPr>
  </w:style>
  <w:style w:type="paragraph" w:styleId="1">
    <w:name w:val="heading 1"/>
    <w:basedOn w:val="a0"/>
    <w:next w:val="a0"/>
    <w:link w:val="1Char"/>
    <w:uiPriority w:val="99"/>
    <w:qFormat/>
    <w:rsid w:val="0063090B"/>
    <w:pPr>
      <w:widowControl w:val="0"/>
      <w:numPr>
        <w:numId w:val="1"/>
      </w:numPr>
      <w:autoSpaceDE w:val="0"/>
      <w:autoSpaceDN w:val="0"/>
      <w:adjustRightInd w:val="0"/>
      <w:spacing w:after="0" w:line="240" w:lineRule="auto"/>
      <w:outlineLvl w:val="0"/>
    </w:pPr>
    <w:rPr>
      <w:rFonts w:ascii="Arial" w:eastAsia="黑体" w:hAnsi="Arial"/>
      <w:b/>
      <w:bCs/>
      <w:sz w:val="30"/>
      <w:szCs w:val="30"/>
      <w:lang w:val="zh-CN"/>
    </w:rPr>
  </w:style>
  <w:style w:type="paragraph" w:styleId="2">
    <w:name w:val="heading 2"/>
    <w:basedOn w:val="a0"/>
    <w:next w:val="a0"/>
    <w:link w:val="2Char"/>
    <w:uiPriority w:val="9"/>
    <w:unhideWhenUsed/>
    <w:qFormat/>
    <w:rsid w:val="0063090B"/>
    <w:pPr>
      <w:keepNext/>
      <w:keepLines/>
      <w:numPr>
        <w:ilvl w:val="1"/>
        <w:numId w:val="1"/>
      </w:numPr>
      <w:tabs>
        <w:tab w:val="left" w:pos="709"/>
      </w:tabs>
      <w:spacing w:before="260" w:after="260" w:line="416" w:lineRule="auto"/>
      <w:outlineLvl w:val="1"/>
    </w:pPr>
    <w:rPr>
      <w:rFonts w:ascii="Cambria" w:hAnsi="Cambria"/>
      <w:b/>
      <w:bCs/>
      <w:sz w:val="32"/>
      <w:szCs w:val="32"/>
    </w:rPr>
  </w:style>
  <w:style w:type="paragraph" w:styleId="3">
    <w:name w:val="heading 3"/>
    <w:basedOn w:val="a0"/>
    <w:next w:val="a0"/>
    <w:link w:val="3Char"/>
    <w:uiPriority w:val="9"/>
    <w:unhideWhenUsed/>
    <w:qFormat/>
    <w:rsid w:val="0063090B"/>
    <w:pPr>
      <w:keepNext/>
      <w:keepLines/>
      <w:numPr>
        <w:ilvl w:val="2"/>
        <w:numId w:val="1"/>
      </w:numPr>
      <w:spacing w:before="260" w:after="260" w:line="416" w:lineRule="auto"/>
      <w:outlineLvl w:val="2"/>
    </w:pPr>
    <w:rPr>
      <w:b/>
      <w:bCs/>
      <w:sz w:val="32"/>
      <w:szCs w:val="32"/>
    </w:rPr>
  </w:style>
  <w:style w:type="paragraph" w:styleId="4">
    <w:name w:val="heading 4"/>
    <w:basedOn w:val="a0"/>
    <w:next w:val="a0"/>
    <w:link w:val="4Char"/>
    <w:unhideWhenUsed/>
    <w:qFormat/>
    <w:rsid w:val="0063090B"/>
    <w:pPr>
      <w:keepNext/>
      <w:keepLines/>
      <w:numPr>
        <w:ilvl w:val="3"/>
        <w:numId w:val="1"/>
      </w:numPr>
      <w:spacing w:before="280" w:after="290" w:line="376" w:lineRule="auto"/>
      <w:outlineLvl w:val="3"/>
    </w:pPr>
    <w:rPr>
      <w:rFonts w:ascii="Cambria" w:hAnsi="Cambria"/>
      <w:b/>
      <w:bCs/>
      <w:sz w:val="28"/>
      <w:szCs w:val="28"/>
    </w:rPr>
  </w:style>
  <w:style w:type="paragraph" w:styleId="5">
    <w:name w:val="heading 5"/>
    <w:basedOn w:val="a0"/>
    <w:next w:val="a0"/>
    <w:link w:val="5Char"/>
    <w:uiPriority w:val="9"/>
    <w:unhideWhenUsed/>
    <w:qFormat/>
    <w:rsid w:val="00995F9B"/>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Char"/>
    <w:uiPriority w:val="99"/>
    <w:unhideWhenUsed/>
    <w:qFormat/>
    <w:rsid w:val="0063090B"/>
    <w:rPr>
      <w:b/>
      <w:bCs/>
    </w:rPr>
  </w:style>
  <w:style w:type="paragraph" w:styleId="a5">
    <w:name w:val="annotation text"/>
    <w:basedOn w:val="a0"/>
    <w:link w:val="Char0"/>
    <w:uiPriority w:val="99"/>
    <w:unhideWhenUsed/>
    <w:qFormat/>
    <w:rsid w:val="0063090B"/>
    <w:rPr>
      <w:sz w:val="20"/>
      <w:szCs w:val="20"/>
    </w:rPr>
  </w:style>
  <w:style w:type="paragraph" w:styleId="a">
    <w:name w:val="List Number"/>
    <w:basedOn w:val="a0"/>
    <w:uiPriority w:val="99"/>
    <w:unhideWhenUsed/>
    <w:qFormat/>
    <w:rsid w:val="0063090B"/>
    <w:pPr>
      <w:numPr>
        <w:numId w:val="2"/>
      </w:numPr>
      <w:contextualSpacing/>
    </w:pPr>
  </w:style>
  <w:style w:type="paragraph" w:styleId="a6">
    <w:name w:val="Normal Indent"/>
    <w:basedOn w:val="a0"/>
    <w:qFormat/>
    <w:rsid w:val="0063090B"/>
    <w:pPr>
      <w:widowControl w:val="0"/>
      <w:spacing w:after="0" w:line="240" w:lineRule="auto"/>
      <w:ind w:firstLine="420"/>
      <w:jc w:val="both"/>
    </w:pPr>
    <w:rPr>
      <w:rFonts w:ascii="Times New Roman" w:hAnsi="Times New Roman"/>
      <w:kern w:val="2"/>
      <w:sz w:val="21"/>
      <w:szCs w:val="20"/>
    </w:rPr>
  </w:style>
  <w:style w:type="paragraph" w:styleId="a7">
    <w:name w:val="caption"/>
    <w:basedOn w:val="a0"/>
    <w:next w:val="a0"/>
    <w:link w:val="Char1"/>
    <w:uiPriority w:val="99"/>
    <w:qFormat/>
    <w:rsid w:val="0063090B"/>
    <w:pPr>
      <w:tabs>
        <w:tab w:val="left" w:pos="1418"/>
      </w:tabs>
      <w:spacing w:before="120" w:after="120" w:line="240" w:lineRule="auto"/>
    </w:pPr>
    <w:rPr>
      <w:rFonts w:ascii="Times New Roman" w:hAnsi="Times New Roman"/>
      <w:b/>
      <w:bCs/>
      <w:sz w:val="20"/>
      <w:szCs w:val="20"/>
      <w:lang w:val="en-GB" w:eastAsia="sv-SE"/>
    </w:rPr>
  </w:style>
  <w:style w:type="paragraph" w:styleId="a8">
    <w:name w:val="Document Map"/>
    <w:basedOn w:val="a0"/>
    <w:link w:val="Char2"/>
    <w:uiPriority w:val="99"/>
    <w:unhideWhenUsed/>
    <w:qFormat/>
    <w:rsid w:val="0063090B"/>
    <w:rPr>
      <w:rFonts w:ascii="宋体"/>
      <w:sz w:val="18"/>
      <w:szCs w:val="18"/>
    </w:rPr>
  </w:style>
  <w:style w:type="paragraph" w:styleId="a9">
    <w:name w:val="Body Text"/>
    <w:basedOn w:val="a0"/>
    <w:link w:val="Char3"/>
    <w:qFormat/>
    <w:rsid w:val="0063090B"/>
    <w:pPr>
      <w:widowControl w:val="0"/>
      <w:spacing w:after="0" w:line="240" w:lineRule="auto"/>
      <w:jc w:val="both"/>
    </w:pPr>
    <w:rPr>
      <w:rFonts w:ascii="Times New Roman" w:hAnsi="Times New Roman"/>
      <w:color w:val="0000FF"/>
      <w:kern w:val="2"/>
      <w:sz w:val="21"/>
      <w:szCs w:val="20"/>
    </w:rPr>
  </w:style>
  <w:style w:type="paragraph" w:styleId="aa">
    <w:name w:val="Balloon Text"/>
    <w:basedOn w:val="a0"/>
    <w:link w:val="Char4"/>
    <w:uiPriority w:val="99"/>
    <w:unhideWhenUsed/>
    <w:qFormat/>
    <w:rsid w:val="0063090B"/>
    <w:pPr>
      <w:spacing w:after="0" w:line="240" w:lineRule="auto"/>
    </w:pPr>
    <w:rPr>
      <w:rFonts w:ascii="Tahoma" w:hAnsi="Tahoma"/>
      <w:sz w:val="16"/>
      <w:szCs w:val="16"/>
    </w:rPr>
  </w:style>
  <w:style w:type="paragraph" w:styleId="ab">
    <w:name w:val="footer"/>
    <w:basedOn w:val="a0"/>
    <w:link w:val="Char5"/>
    <w:uiPriority w:val="99"/>
    <w:unhideWhenUsed/>
    <w:qFormat/>
    <w:rsid w:val="0063090B"/>
    <w:pPr>
      <w:tabs>
        <w:tab w:val="center" w:pos="4153"/>
        <w:tab w:val="right" w:pos="8306"/>
      </w:tabs>
      <w:snapToGrid w:val="0"/>
      <w:spacing w:line="240" w:lineRule="auto"/>
    </w:pPr>
    <w:rPr>
      <w:sz w:val="18"/>
      <w:szCs w:val="18"/>
    </w:rPr>
  </w:style>
  <w:style w:type="paragraph" w:styleId="ac">
    <w:name w:val="header"/>
    <w:basedOn w:val="a0"/>
    <w:link w:val="Char6"/>
    <w:qFormat/>
    <w:rsid w:val="0063090B"/>
    <w:pPr>
      <w:tabs>
        <w:tab w:val="center" w:pos="4536"/>
        <w:tab w:val="right" w:pos="9072"/>
      </w:tabs>
      <w:spacing w:after="0" w:line="240" w:lineRule="auto"/>
    </w:pPr>
    <w:rPr>
      <w:rFonts w:ascii="Arial" w:eastAsia="MS Mincho" w:hAnsi="Arial"/>
      <w:b/>
      <w:sz w:val="20"/>
      <w:szCs w:val="24"/>
      <w:lang w:eastAsia="en-US"/>
    </w:rPr>
  </w:style>
  <w:style w:type="character" w:styleId="ad">
    <w:name w:val="Hyperlink"/>
    <w:uiPriority w:val="99"/>
    <w:qFormat/>
    <w:rsid w:val="0063090B"/>
    <w:rPr>
      <w:color w:val="0000FF"/>
      <w:u w:val="single"/>
      <w:lang w:val="en-GB"/>
    </w:rPr>
  </w:style>
  <w:style w:type="character" w:styleId="ae">
    <w:name w:val="annotation reference"/>
    <w:unhideWhenUsed/>
    <w:qFormat/>
    <w:rsid w:val="0063090B"/>
    <w:rPr>
      <w:sz w:val="16"/>
      <w:szCs w:val="16"/>
    </w:rPr>
  </w:style>
  <w:style w:type="table" w:styleId="af">
    <w:name w:val="Table Grid"/>
    <w:basedOn w:val="a2"/>
    <w:uiPriority w:val="99"/>
    <w:qFormat/>
    <w:rsid w:val="0063090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H">
    <w:name w:val="TAH"/>
    <w:basedOn w:val="a0"/>
    <w:link w:val="TAHChar"/>
    <w:qFormat/>
    <w:rsid w:val="0063090B"/>
    <w:pPr>
      <w:keepNext/>
      <w:keepLines/>
      <w:overflowPunct w:val="0"/>
      <w:autoSpaceDE w:val="0"/>
      <w:autoSpaceDN w:val="0"/>
      <w:adjustRightInd w:val="0"/>
      <w:spacing w:after="0" w:line="240" w:lineRule="auto"/>
      <w:jc w:val="center"/>
      <w:textAlignment w:val="baseline"/>
    </w:pPr>
    <w:rPr>
      <w:rFonts w:ascii="Arial" w:hAnsi="Arial"/>
      <w:b/>
      <w:sz w:val="18"/>
      <w:szCs w:val="20"/>
      <w:lang w:eastAsia="en-US"/>
    </w:rPr>
  </w:style>
  <w:style w:type="paragraph" w:customStyle="1" w:styleId="Style21">
    <w:name w:val="_Style 21"/>
    <w:basedOn w:val="a0"/>
    <w:link w:val="ListParagraphChar"/>
    <w:uiPriority w:val="34"/>
    <w:qFormat/>
    <w:rsid w:val="0063090B"/>
    <w:pPr>
      <w:widowControl w:val="0"/>
      <w:spacing w:after="0" w:line="240" w:lineRule="auto"/>
      <w:ind w:firstLineChars="200" w:firstLine="420"/>
      <w:jc w:val="both"/>
    </w:pPr>
    <w:rPr>
      <w:rFonts w:ascii="Times New Roman" w:hAnsi="Times New Roman"/>
      <w:kern w:val="2"/>
      <w:sz w:val="21"/>
      <w:szCs w:val="24"/>
    </w:rPr>
  </w:style>
  <w:style w:type="paragraph" w:customStyle="1" w:styleId="TAC">
    <w:name w:val="TAC"/>
    <w:basedOn w:val="TAL"/>
    <w:link w:val="TACChar"/>
    <w:qFormat/>
    <w:rsid w:val="0063090B"/>
    <w:pPr>
      <w:jc w:val="center"/>
    </w:pPr>
  </w:style>
  <w:style w:type="paragraph" w:customStyle="1" w:styleId="TAL">
    <w:name w:val="TAL"/>
    <w:basedOn w:val="a0"/>
    <w:link w:val="TALChar"/>
    <w:qFormat/>
    <w:rsid w:val="0063090B"/>
    <w:pPr>
      <w:keepNext/>
      <w:keepLines/>
      <w:overflowPunct w:val="0"/>
      <w:autoSpaceDE w:val="0"/>
      <w:autoSpaceDN w:val="0"/>
      <w:adjustRightInd w:val="0"/>
      <w:spacing w:after="0" w:line="240" w:lineRule="auto"/>
      <w:textAlignment w:val="baseline"/>
    </w:pPr>
    <w:rPr>
      <w:rFonts w:ascii="Arial" w:hAnsi="Arial"/>
      <w:sz w:val="18"/>
      <w:szCs w:val="20"/>
      <w:lang w:eastAsia="en-US"/>
    </w:rPr>
  </w:style>
  <w:style w:type="paragraph" w:customStyle="1" w:styleId="TH">
    <w:name w:val="TH"/>
    <w:basedOn w:val="a0"/>
    <w:link w:val="THChar"/>
    <w:qFormat/>
    <w:rsid w:val="0063090B"/>
    <w:pPr>
      <w:keepNext/>
      <w:keepLines/>
      <w:overflowPunct w:val="0"/>
      <w:autoSpaceDE w:val="0"/>
      <w:autoSpaceDN w:val="0"/>
      <w:adjustRightInd w:val="0"/>
      <w:spacing w:before="60" w:after="180" w:line="240" w:lineRule="auto"/>
      <w:jc w:val="center"/>
      <w:textAlignment w:val="baseline"/>
    </w:pPr>
    <w:rPr>
      <w:rFonts w:ascii="Arial" w:eastAsia="Times New Roman" w:hAnsi="Arial"/>
      <w:b/>
      <w:sz w:val="20"/>
      <w:szCs w:val="20"/>
      <w:lang w:val="en-GB"/>
    </w:rPr>
  </w:style>
  <w:style w:type="paragraph" w:customStyle="1" w:styleId="PL">
    <w:name w:val="PL"/>
    <w:link w:val="PLChar"/>
    <w:qFormat/>
    <w:rsid w:val="0063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eastAsia="宋体" w:hAnsi="Courier New" w:cs="Courier New"/>
      <w:sz w:val="16"/>
      <w:szCs w:val="16"/>
      <w:lang w:val="en-GB" w:eastAsia="ja-JP"/>
    </w:rPr>
  </w:style>
  <w:style w:type="paragraph" w:customStyle="1" w:styleId="50">
    <w:name w:val="列出段落5"/>
    <w:basedOn w:val="a0"/>
    <w:uiPriority w:val="99"/>
    <w:qFormat/>
    <w:rsid w:val="0063090B"/>
    <w:pPr>
      <w:ind w:firstLineChars="200" w:firstLine="420"/>
    </w:pPr>
  </w:style>
  <w:style w:type="paragraph" w:customStyle="1" w:styleId="Reference">
    <w:name w:val="Reference"/>
    <w:basedOn w:val="a0"/>
    <w:uiPriority w:val="99"/>
    <w:qFormat/>
    <w:rsid w:val="0063090B"/>
    <w:pPr>
      <w:numPr>
        <w:numId w:val="3"/>
      </w:numPr>
      <w:overflowPunct w:val="0"/>
      <w:autoSpaceDE w:val="0"/>
      <w:autoSpaceDN w:val="0"/>
      <w:adjustRightInd w:val="0"/>
      <w:spacing w:after="120" w:line="240" w:lineRule="auto"/>
      <w:jc w:val="both"/>
      <w:textAlignment w:val="baseline"/>
    </w:pPr>
    <w:rPr>
      <w:rFonts w:ascii="Arial" w:eastAsia="Times New Roman" w:hAnsi="Arial"/>
      <w:sz w:val="20"/>
      <w:szCs w:val="20"/>
      <w:lang w:val="en-GB"/>
    </w:rPr>
  </w:style>
  <w:style w:type="paragraph" w:customStyle="1" w:styleId="10">
    <w:name w:val="列出段落1"/>
    <w:basedOn w:val="a0"/>
    <w:uiPriority w:val="34"/>
    <w:qFormat/>
    <w:rsid w:val="0063090B"/>
    <w:pPr>
      <w:spacing w:after="0"/>
      <w:ind w:firstLineChars="200" w:firstLine="420"/>
    </w:pPr>
    <w:rPr>
      <w:rFonts w:ascii="宋体" w:hAnsi="宋体"/>
      <w:sz w:val="24"/>
      <w:szCs w:val="24"/>
    </w:rPr>
  </w:style>
  <w:style w:type="paragraph" w:customStyle="1" w:styleId="CharChar1CharCharCharChar">
    <w:name w:val="Char Char1 Char Char Char Char"/>
    <w:semiHidden/>
    <w:qFormat/>
    <w:rsid w:val="0063090B"/>
    <w:pPr>
      <w:keepNext/>
      <w:tabs>
        <w:tab w:val="left" w:pos="360"/>
      </w:tabs>
      <w:autoSpaceDE w:val="0"/>
      <w:autoSpaceDN w:val="0"/>
      <w:adjustRightInd w:val="0"/>
      <w:spacing w:before="60" w:after="60" w:line="276" w:lineRule="auto"/>
      <w:ind w:left="360" w:hanging="360"/>
      <w:jc w:val="both"/>
    </w:pPr>
    <w:rPr>
      <w:rFonts w:ascii="Arial" w:eastAsia="宋体" w:hAnsi="Arial" w:cs="Arial"/>
      <w:color w:val="0000FF"/>
      <w:kern w:val="2"/>
    </w:rPr>
  </w:style>
  <w:style w:type="paragraph" w:customStyle="1" w:styleId="LGTdoc">
    <w:name w:val="LGTdoc_본문"/>
    <w:basedOn w:val="a0"/>
    <w:qFormat/>
    <w:rsid w:val="0063090B"/>
    <w:pPr>
      <w:widowControl w:val="0"/>
      <w:autoSpaceDE w:val="0"/>
      <w:autoSpaceDN w:val="0"/>
      <w:adjustRightInd w:val="0"/>
      <w:snapToGrid w:val="0"/>
      <w:spacing w:afterLines="50" w:line="264" w:lineRule="auto"/>
      <w:jc w:val="both"/>
    </w:pPr>
    <w:rPr>
      <w:rFonts w:ascii="Times New Roman" w:eastAsia="Batang" w:hAnsi="Times New Roman"/>
      <w:kern w:val="2"/>
      <w:szCs w:val="24"/>
      <w:lang w:val="en-GB" w:eastAsia="ko-KR"/>
    </w:rPr>
  </w:style>
  <w:style w:type="paragraph" w:customStyle="1" w:styleId="6">
    <w:name w:val="列出段落6"/>
    <w:basedOn w:val="a0"/>
    <w:uiPriority w:val="99"/>
    <w:qFormat/>
    <w:rsid w:val="0063090B"/>
    <w:pPr>
      <w:ind w:firstLineChars="200" w:firstLine="420"/>
    </w:pPr>
  </w:style>
  <w:style w:type="paragraph" w:customStyle="1" w:styleId="Style32">
    <w:name w:val="_Style 32"/>
    <w:uiPriority w:val="99"/>
    <w:semiHidden/>
    <w:qFormat/>
    <w:rsid w:val="0063090B"/>
    <w:pPr>
      <w:spacing w:after="200" w:line="276" w:lineRule="auto"/>
    </w:pPr>
    <w:rPr>
      <w:rFonts w:ascii="Calibri" w:eastAsia="宋体" w:hAnsi="Calibri" w:cs="Times New Roman"/>
      <w:sz w:val="22"/>
      <w:szCs w:val="22"/>
    </w:rPr>
  </w:style>
  <w:style w:type="paragraph" w:customStyle="1" w:styleId="Default">
    <w:name w:val="Default"/>
    <w:uiPriority w:val="99"/>
    <w:unhideWhenUsed/>
    <w:qFormat/>
    <w:rsid w:val="0063090B"/>
    <w:pPr>
      <w:widowControl w:val="0"/>
      <w:autoSpaceDE w:val="0"/>
      <w:autoSpaceDN w:val="0"/>
      <w:adjustRightInd w:val="0"/>
      <w:spacing w:after="200" w:line="276" w:lineRule="auto"/>
    </w:pPr>
    <w:rPr>
      <w:rFonts w:ascii="Times New Roman" w:eastAsia="Times New Roman" w:hAnsi="Times New Roman" w:cs="Times New Roman" w:hint="eastAsia"/>
      <w:color w:val="000000"/>
      <w:sz w:val="24"/>
    </w:rPr>
  </w:style>
  <w:style w:type="paragraph" w:customStyle="1" w:styleId="af0">
    <w:name w:val="表格文字居左"/>
    <w:basedOn w:val="a0"/>
    <w:next w:val="a0"/>
    <w:qFormat/>
    <w:rsid w:val="0063090B"/>
    <w:pPr>
      <w:widowControl w:val="0"/>
      <w:spacing w:after="0" w:line="240" w:lineRule="auto"/>
      <w:jc w:val="both"/>
    </w:pPr>
    <w:rPr>
      <w:rFonts w:ascii="Arial" w:hAnsi="Arial" w:cs="宋体"/>
      <w:kern w:val="2"/>
      <w:sz w:val="21"/>
      <w:szCs w:val="20"/>
    </w:rPr>
  </w:style>
  <w:style w:type="paragraph" w:customStyle="1" w:styleId="EditorsNote">
    <w:name w:val="Editor's Note"/>
    <w:basedOn w:val="a0"/>
    <w:qFormat/>
    <w:rsid w:val="0063090B"/>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olor w:val="FF0000"/>
      <w:sz w:val="20"/>
      <w:szCs w:val="20"/>
      <w:lang w:val="en-GB" w:eastAsia="en-US"/>
    </w:rPr>
  </w:style>
  <w:style w:type="character" w:customStyle="1" w:styleId="font01">
    <w:name w:val="font01"/>
    <w:basedOn w:val="a1"/>
    <w:qFormat/>
    <w:rsid w:val="0063090B"/>
    <w:rPr>
      <w:rFonts w:ascii="Times New Roman" w:hAnsi="Times New Roman" w:cs="Times New Roman" w:hint="default"/>
      <w:color w:val="FF0000"/>
      <w:sz w:val="20"/>
      <w:szCs w:val="20"/>
      <w:u w:val="none"/>
    </w:rPr>
  </w:style>
  <w:style w:type="character" w:customStyle="1" w:styleId="TAHChar">
    <w:name w:val="TAH Char"/>
    <w:link w:val="TAH"/>
    <w:qFormat/>
    <w:locked/>
    <w:rsid w:val="0063090B"/>
    <w:rPr>
      <w:rFonts w:ascii="Arial" w:hAnsi="Arial"/>
      <w:b/>
      <w:sz w:val="18"/>
      <w:lang w:eastAsia="en-US"/>
    </w:rPr>
  </w:style>
  <w:style w:type="character" w:customStyle="1" w:styleId="Char5">
    <w:name w:val="页脚 Char"/>
    <w:link w:val="ab"/>
    <w:uiPriority w:val="99"/>
    <w:semiHidden/>
    <w:qFormat/>
    <w:rsid w:val="0063090B"/>
    <w:rPr>
      <w:sz w:val="18"/>
      <w:szCs w:val="18"/>
    </w:rPr>
  </w:style>
  <w:style w:type="character" w:customStyle="1" w:styleId="Char">
    <w:name w:val="批注主题 Char"/>
    <w:link w:val="a4"/>
    <w:uiPriority w:val="99"/>
    <w:semiHidden/>
    <w:qFormat/>
    <w:rsid w:val="0063090B"/>
    <w:rPr>
      <w:b/>
      <w:bCs/>
    </w:rPr>
  </w:style>
  <w:style w:type="character" w:customStyle="1" w:styleId="Char4">
    <w:name w:val="批注框文本 Char"/>
    <w:link w:val="aa"/>
    <w:uiPriority w:val="99"/>
    <w:semiHidden/>
    <w:qFormat/>
    <w:rsid w:val="0063090B"/>
    <w:rPr>
      <w:rFonts w:ascii="Tahoma" w:hAnsi="Tahoma" w:cs="Tahoma"/>
      <w:sz w:val="16"/>
      <w:szCs w:val="16"/>
    </w:rPr>
  </w:style>
  <w:style w:type="character" w:customStyle="1" w:styleId="font21">
    <w:name w:val="font21"/>
    <w:basedOn w:val="a1"/>
    <w:qFormat/>
    <w:rsid w:val="0063090B"/>
    <w:rPr>
      <w:rFonts w:ascii="Times New Roman" w:hAnsi="Times New Roman" w:cs="Times New Roman" w:hint="default"/>
      <w:color w:val="000000"/>
      <w:sz w:val="20"/>
      <w:szCs w:val="20"/>
      <w:u w:val="none"/>
    </w:rPr>
  </w:style>
  <w:style w:type="character" w:customStyle="1" w:styleId="font31">
    <w:name w:val="font31"/>
    <w:basedOn w:val="a1"/>
    <w:qFormat/>
    <w:rsid w:val="0063090B"/>
    <w:rPr>
      <w:rFonts w:ascii="Times New Roman" w:hAnsi="Times New Roman" w:cs="Times New Roman" w:hint="default"/>
      <w:color w:val="000000"/>
      <w:sz w:val="20"/>
      <w:szCs w:val="20"/>
      <w:u w:val="none"/>
    </w:rPr>
  </w:style>
  <w:style w:type="character" w:customStyle="1" w:styleId="1Char">
    <w:name w:val="标题 1 Char"/>
    <w:link w:val="1"/>
    <w:uiPriority w:val="99"/>
    <w:qFormat/>
    <w:rsid w:val="0063090B"/>
    <w:rPr>
      <w:rFonts w:ascii="Arial" w:eastAsia="黑体" w:hAnsi="Arial"/>
      <w:b/>
      <w:bCs/>
      <w:sz w:val="30"/>
      <w:szCs w:val="30"/>
      <w:lang w:val="zh-CN"/>
    </w:rPr>
  </w:style>
  <w:style w:type="character" w:customStyle="1" w:styleId="4Char">
    <w:name w:val="标题 4 Char"/>
    <w:link w:val="4"/>
    <w:qFormat/>
    <w:rsid w:val="0063090B"/>
    <w:rPr>
      <w:rFonts w:ascii="Cambria" w:hAnsi="Cambria"/>
      <w:b/>
      <w:bCs/>
      <w:sz w:val="28"/>
      <w:szCs w:val="28"/>
    </w:rPr>
  </w:style>
  <w:style w:type="character" w:customStyle="1" w:styleId="Char3">
    <w:name w:val="正文文本 Char"/>
    <w:link w:val="a9"/>
    <w:qFormat/>
    <w:rsid w:val="0063090B"/>
    <w:rPr>
      <w:rFonts w:ascii="Times New Roman" w:hAnsi="Times New Roman"/>
      <w:color w:val="0000FF"/>
      <w:kern w:val="2"/>
      <w:sz w:val="21"/>
    </w:rPr>
  </w:style>
  <w:style w:type="character" w:customStyle="1" w:styleId="PLChar">
    <w:name w:val="PL Char"/>
    <w:link w:val="PL"/>
    <w:qFormat/>
    <w:rsid w:val="0063090B"/>
    <w:rPr>
      <w:rFonts w:ascii="Courier New" w:hAnsi="Courier New" w:cs="Courier New"/>
      <w:sz w:val="16"/>
      <w:szCs w:val="16"/>
      <w:lang w:val="en-GB" w:eastAsia="ja-JP" w:bidi="ar-SA"/>
    </w:rPr>
  </w:style>
  <w:style w:type="character" w:customStyle="1" w:styleId="3Char">
    <w:name w:val="标题 3 Char"/>
    <w:link w:val="3"/>
    <w:uiPriority w:val="9"/>
    <w:semiHidden/>
    <w:qFormat/>
    <w:rsid w:val="0063090B"/>
    <w:rPr>
      <w:b/>
      <w:bCs/>
      <w:sz w:val="32"/>
      <w:szCs w:val="32"/>
    </w:rPr>
  </w:style>
  <w:style w:type="character" w:customStyle="1" w:styleId="TALChar">
    <w:name w:val="TAL Char"/>
    <w:link w:val="TAL"/>
    <w:qFormat/>
    <w:locked/>
    <w:rsid w:val="0063090B"/>
    <w:rPr>
      <w:rFonts w:ascii="Arial" w:hAnsi="Arial"/>
      <w:sz w:val="18"/>
      <w:lang w:eastAsia="en-US"/>
    </w:rPr>
  </w:style>
  <w:style w:type="character" w:customStyle="1" w:styleId="TAHCar">
    <w:name w:val="TAH Car"/>
    <w:qFormat/>
    <w:rsid w:val="0063090B"/>
    <w:rPr>
      <w:rFonts w:ascii="Arial" w:hAnsi="Arial"/>
      <w:b/>
      <w:sz w:val="18"/>
      <w:lang w:val="en-GB" w:eastAsia="ko-KR" w:bidi="ar-SA"/>
    </w:rPr>
  </w:style>
  <w:style w:type="character" w:customStyle="1" w:styleId="THChar">
    <w:name w:val="TH Char"/>
    <w:link w:val="TH"/>
    <w:qFormat/>
    <w:rsid w:val="0063090B"/>
    <w:rPr>
      <w:rFonts w:ascii="Arial" w:eastAsia="Times New Roman" w:hAnsi="Arial"/>
      <w:b/>
      <w:lang w:val="en-GB"/>
    </w:rPr>
  </w:style>
  <w:style w:type="character" w:customStyle="1" w:styleId="Char0">
    <w:name w:val="批注文字 Char"/>
    <w:basedOn w:val="a1"/>
    <w:link w:val="a5"/>
    <w:uiPriority w:val="99"/>
    <w:semiHidden/>
    <w:qFormat/>
    <w:rsid w:val="0063090B"/>
  </w:style>
  <w:style w:type="character" w:customStyle="1" w:styleId="Char1">
    <w:name w:val="题注 Char"/>
    <w:link w:val="a7"/>
    <w:qFormat/>
    <w:rsid w:val="0063090B"/>
    <w:rPr>
      <w:rFonts w:ascii="Times New Roman" w:hAnsi="Times New Roman"/>
      <w:b/>
      <w:bCs/>
      <w:lang w:val="en-GB" w:eastAsia="sv-SE"/>
    </w:rPr>
  </w:style>
  <w:style w:type="character" w:customStyle="1" w:styleId="font11">
    <w:name w:val="font11"/>
    <w:basedOn w:val="a1"/>
    <w:qFormat/>
    <w:rsid w:val="0063090B"/>
    <w:rPr>
      <w:rFonts w:ascii="Times New Roman" w:hAnsi="Times New Roman" w:cs="Times New Roman" w:hint="default"/>
      <w:color w:val="FF0000"/>
      <w:sz w:val="20"/>
      <w:szCs w:val="20"/>
      <w:u w:val="none"/>
    </w:rPr>
  </w:style>
  <w:style w:type="character" w:customStyle="1" w:styleId="Char6">
    <w:name w:val="页眉 Char"/>
    <w:link w:val="ac"/>
    <w:qFormat/>
    <w:rsid w:val="0063090B"/>
    <w:rPr>
      <w:rFonts w:ascii="Arial" w:eastAsia="MS Mincho" w:hAnsi="Arial"/>
      <w:b/>
      <w:szCs w:val="24"/>
      <w:lang w:eastAsia="en-US"/>
    </w:rPr>
  </w:style>
  <w:style w:type="character" w:customStyle="1" w:styleId="ListParagraphChar">
    <w:name w:val="List Paragraph Char"/>
    <w:link w:val="Style21"/>
    <w:uiPriority w:val="34"/>
    <w:qFormat/>
    <w:locked/>
    <w:rsid w:val="0063090B"/>
    <w:rPr>
      <w:rFonts w:ascii="Times New Roman" w:hAnsi="Times New Roman"/>
      <w:kern w:val="2"/>
      <w:sz w:val="21"/>
      <w:szCs w:val="24"/>
    </w:rPr>
  </w:style>
  <w:style w:type="character" w:customStyle="1" w:styleId="Char2">
    <w:name w:val="文档结构图 Char"/>
    <w:link w:val="a8"/>
    <w:uiPriority w:val="99"/>
    <w:semiHidden/>
    <w:qFormat/>
    <w:rsid w:val="0063090B"/>
    <w:rPr>
      <w:rFonts w:ascii="宋体"/>
      <w:sz w:val="18"/>
      <w:szCs w:val="18"/>
    </w:rPr>
  </w:style>
  <w:style w:type="character" w:customStyle="1" w:styleId="2Char">
    <w:name w:val="标题 2 Char"/>
    <w:link w:val="2"/>
    <w:uiPriority w:val="9"/>
    <w:qFormat/>
    <w:rsid w:val="0063090B"/>
    <w:rPr>
      <w:rFonts w:ascii="Cambria" w:eastAsia="宋体" w:hAnsi="Cambria" w:cs="Times New Roman"/>
      <w:b/>
      <w:bCs/>
      <w:sz w:val="32"/>
      <w:szCs w:val="32"/>
    </w:rPr>
  </w:style>
  <w:style w:type="character" w:customStyle="1" w:styleId="TACChar">
    <w:name w:val="TAC Char"/>
    <w:link w:val="TAC"/>
    <w:qFormat/>
    <w:rsid w:val="0063090B"/>
    <w:rPr>
      <w:rFonts w:ascii="Arial" w:hAnsi="Arial"/>
      <w:sz w:val="18"/>
      <w:lang w:eastAsia="en-US"/>
    </w:rPr>
  </w:style>
  <w:style w:type="character" w:customStyle="1" w:styleId="PlaceholderText1">
    <w:name w:val="Placeholder Text1"/>
    <w:basedOn w:val="a1"/>
    <w:uiPriority w:val="99"/>
    <w:unhideWhenUsed/>
    <w:qFormat/>
    <w:rsid w:val="0063090B"/>
    <w:rPr>
      <w:color w:val="808080"/>
    </w:rPr>
  </w:style>
  <w:style w:type="paragraph" w:customStyle="1" w:styleId="20">
    <w:name w:val="列出段落2"/>
    <w:basedOn w:val="a0"/>
    <w:rsid w:val="00847DEF"/>
    <w:pPr>
      <w:overflowPunct w:val="0"/>
      <w:autoSpaceDE w:val="0"/>
      <w:autoSpaceDN w:val="0"/>
      <w:adjustRightInd w:val="0"/>
      <w:spacing w:before="100" w:beforeAutospacing="1" w:after="180" w:line="240" w:lineRule="auto"/>
      <w:ind w:left="720"/>
      <w:contextualSpacing/>
      <w:textAlignment w:val="baseline"/>
    </w:pPr>
    <w:rPr>
      <w:rFonts w:ascii="Times New Roman" w:hAnsi="Times New Roman"/>
      <w:sz w:val="24"/>
      <w:szCs w:val="24"/>
    </w:rPr>
  </w:style>
  <w:style w:type="paragraph" w:styleId="af1">
    <w:name w:val="List Paragraph"/>
    <w:basedOn w:val="a0"/>
    <w:uiPriority w:val="99"/>
    <w:rsid w:val="00032551"/>
    <w:pPr>
      <w:ind w:firstLineChars="200" w:firstLine="420"/>
    </w:pPr>
  </w:style>
  <w:style w:type="character" w:customStyle="1" w:styleId="15">
    <w:name w:val="15"/>
    <w:basedOn w:val="a1"/>
    <w:rsid w:val="00270608"/>
    <w:rPr>
      <w:rFonts w:ascii="Times New Roman" w:hAnsi="Times New Roman" w:cs="Times New Roman" w:hint="default"/>
      <w:color w:val="0000FF"/>
      <w:u w:val="single"/>
    </w:rPr>
  </w:style>
  <w:style w:type="character" w:customStyle="1" w:styleId="5Char">
    <w:name w:val="标题 5 Char"/>
    <w:basedOn w:val="a1"/>
    <w:link w:val="5"/>
    <w:uiPriority w:val="9"/>
    <w:rsid w:val="00995F9B"/>
    <w:rPr>
      <w:rFonts w:ascii="Calibri" w:eastAsia="宋体" w:hAnsi="Calibri" w:cs="Times New Roman"/>
      <w:b/>
      <w:bCs/>
      <w:sz w:val="28"/>
      <w:szCs w:val="28"/>
    </w:rPr>
  </w:style>
  <w:style w:type="paragraph" w:customStyle="1" w:styleId="TableCaption">
    <w:name w:val="TableCaption"/>
    <w:basedOn w:val="a0"/>
    <w:rsid w:val="00E54117"/>
    <w:pPr>
      <w:keepNext/>
      <w:spacing w:before="120" w:after="60" w:line="240" w:lineRule="auto"/>
      <w:ind w:left="936" w:hanging="936"/>
      <w:jc w:val="both"/>
    </w:pPr>
    <w:rPr>
      <w:rFonts w:ascii="Times New Roman" w:hAnsi="Times New Roman"/>
    </w:rPr>
  </w:style>
</w:styles>
</file>

<file path=word/webSettings.xml><?xml version="1.0" encoding="utf-8"?>
<w:webSettings xmlns:r="http://schemas.openxmlformats.org/officeDocument/2006/relationships" xmlns:w="http://schemas.openxmlformats.org/wordprocessingml/2006/main">
  <w:divs>
    <w:div w:id="90130245">
      <w:bodyDiv w:val="1"/>
      <w:marLeft w:val="0"/>
      <w:marRight w:val="0"/>
      <w:marTop w:val="0"/>
      <w:marBottom w:val="0"/>
      <w:divBdr>
        <w:top w:val="none" w:sz="0" w:space="0" w:color="auto"/>
        <w:left w:val="none" w:sz="0" w:space="0" w:color="auto"/>
        <w:bottom w:val="none" w:sz="0" w:space="0" w:color="auto"/>
        <w:right w:val="none" w:sz="0" w:space="0" w:color="auto"/>
      </w:divBdr>
    </w:div>
    <w:div w:id="198248589">
      <w:bodyDiv w:val="1"/>
      <w:marLeft w:val="0"/>
      <w:marRight w:val="0"/>
      <w:marTop w:val="0"/>
      <w:marBottom w:val="0"/>
      <w:divBdr>
        <w:top w:val="none" w:sz="0" w:space="0" w:color="auto"/>
        <w:left w:val="none" w:sz="0" w:space="0" w:color="auto"/>
        <w:bottom w:val="none" w:sz="0" w:space="0" w:color="auto"/>
        <w:right w:val="none" w:sz="0" w:space="0" w:color="auto"/>
      </w:divBdr>
    </w:div>
    <w:div w:id="289941156">
      <w:bodyDiv w:val="1"/>
      <w:marLeft w:val="0"/>
      <w:marRight w:val="0"/>
      <w:marTop w:val="0"/>
      <w:marBottom w:val="0"/>
      <w:divBdr>
        <w:top w:val="none" w:sz="0" w:space="0" w:color="auto"/>
        <w:left w:val="none" w:sz="0" w:space="0" w:color="auto"/>
        <w:bottom w:val="none" w:sz="0" w:space="0" w:color="auto"/>
        <w:right w:val="none" w:sz="0" w:space="0" w:color="auto"/>
      </w:divBdr>
    </w:div>
    <w:div w:id="354309831">
      <w:bodyDiv w:val="1"/>
      <w:marLeft w:val="0"/>
      <w:marRight w:val="0"/>
      <w:marTop w:val="0"/>
      <w:marBottom w:val="0"/>
      <w:divBdr>
        <w:top w:val="none" w:sz="0" w:space="0" w:color="auto"/>
        <w:left w:val="none" w:sz="0" w:space="0" w:color="auto"/>
        <w:bottom w:val="none" w:sz="0" w:space="0" w:color="auto"/>
        <w:right w:val="none" w:sz="0" w:space="0" w:color="auto"/>
      </w:divBdr>
    </w:div>
    <w:div w:id="364796694">
      <w:bodyDiv w:val="1"/>
      <w:marLeft w:val="0"/>
      <w:marRight w:val="0"/>
      <w:marTop w:val="0"/>
      <w:marBottom w:val="0"/>
      <w:divBdr>
        <w:top w:val="none" w:sz="0" w:space="0" w:color="auto"/>
        <w:left w:val="none" w:sz="0" w:space="0" w:color="auto"/>
        <w:bottom w:val="none" w:sz="0" w:space="0" w:color="auto"/>
        <w:right w:val="none" w:sz="0" w:space="0" w:color="auto"/>
      </w:divBdr>
    </w:div>
    <w:div w:id="445975779">
      <w:bodyDiv w:val="1"/>
      <w:marLeft w:val="0"/>
      <w:marRight w:val="0"/>
      <w:marTop w:val="0"/>
      <w:marBottom w:val="0"/>
      <w:divBdr>
        <w:top w:val="none" w:sz="0" w:space="0" w:color="auto"/>
        <w:left w:val="none" w:sz="0" w:space="0" w:color="auto"/>
        <w:bottom w:val="none" w:sz="0" w:space="0" w:color="auto"/>
        <w:right w:val="none" w:sz="0" w:space="0" w:color="auto"/>
      </w:divBdr>
    </w:div>
    <w:div w:id="690763278">
      <w:bodyDiv w:val="1"/>
      <w:marLeft w:val="0"/>
      <w:marRight w:val="0"/>
      <w:marTop w:val="0"/>
      <w:marBottom w:val="0"/>
      <w:divBdr>
        <w:top w:val="none" w:sz="0" w:space="0" w:color="auto"/>
        <w:left w:val="none" w:sz="0" w:space="0" w:color="auto"/>
        <w:bottom w:val="none" w:sz="0" w:space="0" w:color="auto"/>
        <w:right w:val="none" w:sz="0" w:space="0" w:color="auto"/>
      </w:divBdr>
    </w:div>
    <w:div w:id="753402393">
      <w:bodyDiv w:val="1"/>
      <w:marLeft w:val="0"/>
      <w:marRight w:val="0"/>
      <w:marTop w:val="0"/>
      <w:marBottom w:val="0"/>
      <w:divBdr>
        <w:top w:val="none" w:sz="0" w:space="0" w:color="auto"/>
        <w:left w:val="none" w:sz="0" w:space="0" w:color="auto"/>
        <w:bottom w:val="none" w:sz="0" w:space="0" w:color="auto"/>
        <w:right w:val="none" w:sz="0" w:space="0" w:color="auto"/>
      </w:divBdr>
    </w:div>
    <w:div w:id="884637386">
      <w:bodyDiv w:val="1"/>
      <w:marLeft w:val="0"/>
      <w:marRight w:val="0"/>
      <w:marTop w:val="0"/>
      <w:marBottom w:val="0"/>
      <w:divBdr>
        <w:top w:val="none" w:sz="0" w:space="0" w:color="auto"/>
        <w:left w:val="none" w:sz="0" w:space="0" w:color="auto"/>
        <w:bottom w:val="none" w:sz="0" w:space="0" w:color="auto"/>
        <w:right w:val="none" w:sz="0" w:space="0" w:color="auto"/>
      </w:divBdr>
    </w:div>
    <w:div w:id="1026055300">
      <w:bodyDiv w:val="1"/>
      <w:marLeft w:val="0"/>
      <w:marRight w:val="0"/>
      <w:marTop w:val="0"/>
      <w:marBottom w:val="0"/>
      <w:divBdr>
        <w:top w:val="none" w:sz="0" w:space="0" w:color="auto"/>
        <w:left w:val="none" w:sz="0" w:space="0" w:color="auto"/>
        <w:bottom w:val="none" w:sz="0" w:space="0" w:color="auto"/>
        <w:right w:val="none" w:sz="0" w:space="0" w:color="auto"/>
      </w:divBdr>
    </w:div>
    <w:div w:id="1134100724">
      <w:bodyDiv w:val="1"/>
      <w:marLeft w:val="0"/>
      <w:marRight w:val="0"/>
      <w:marTop w:val="0"/>
      <w:marBottom w:val="0"/>
      <w:divBdr>
        <w:top w:val="none" w:sz="0" w:space="0" w:color="auto"/>
        <w:left w:val="none" w:sz="0" w:space="0" w:color="auto"/>
        <w:bottom w:val="none" w:sz="0" w:space="0" w:color="auto"/>
        <w:right w:val="none" w:sz="0" w:space="0" w:color="auto"/>
      </w:divBdr>
    </w:div>
    <w:div w:id="1147283519">
      <w:bodyDiv w:val="1"/>
      <w:marLeft w:val="0"/>
      <w:marRight w:val="0"/>
      <w:marTop w:val="0"/>
      <w:marBottom w:val="0"/>
      <w:divBdr>
        <w:top w:val="none" w:sz="0" w:space="0" w:color="auto"/>
        <w:left w:val="none" w:sz="0" w:space="0" w:color="auto"/>
        <w:bottom w:val="none" w:sz="0" w:space="0" w:color="auto"/>
        <w:right w:val="none" w:sz="0" w:space="0" w:color="auto"/>
      </w:divBdr>
    </w:div>
    <w:div w:id="1148473102">
      <w:bodyDiv w:val="1"/>
      <w:marLeft w:val="0"/>
      <w:marRight w:val="0"/>
      <w:marTop w:val="0"/>
      <w:marBottom w:val="0"/>
      <w:divBdr>
        <w:top w:val="none" w:sz="0" w:space="0" w:color="auto"/>
        <w:left w:val="none" w:sz="0" w:space="0" w:color="auto"/>
        <w:bottom w:val="none" w:sz="0" w:space="0" w:color="auto"/>
        <w:right w:val="none" w:sz="0" w:space="0" w:color="auto"/>
      </w:divBdr>
    </w:div>
    <w:div w:id="1186674572">
      <w:bodyDiv w:val="1"/>
      <w:marLeft w:val="0"/>
      <w:marRight w:val="0"/>
      <w:marTop w:val="0"/>
      <w:marBottom w:val="0"/>
      <w:divBdr>
        <w:top w:val="none" w:sz="0" w:space="0" w:color="auto"/>
        <w:left w:val="none" w:sz="0" w:space="0" w:color="auto"/>
        <w:bottom w:val="none" w:sz="0" w:space="0" w:color="auto"/>
        <w:right w:val="none" w:sz="0" w:space="0" w:color="auto"/>
      </w:divBdr>
    </w:div>
    <w:div w:id="1224487515">
      <w:bodyDiv w:val="1"/>
      <w:marLeft w:val="0"/>
      <w:marRight w:val="0"/>
      <w:marTop w:val="0"/>
      <w:marBottom w:val="0"/>
      <w:divBdr>
        <w:top w:val="none" w:sz="0" w:space="0" w:color="auto"/>
        <w:left w:val="none" w:sz="0" w:space="0" w:color="auto"/>
        <w:bottom w:val="none" w:sz="0" w:space="0" w:color="auto"/>
        <w:right w:val="none" w:sz="0" w:space="0" w:color="auto"/>
      </w:divBdr>
    </w:div>
    <w:div w:id="1441031765">
      <w:bodyDiv w:val="1"/>
      <w:marLeft w:val="0"/>
      <w:marRight w:val="0"/>
      <w:marTop w:val="0"/>
      <w:marBottom w:val="0"/>
      <w:divBdr>
        <w:top w:val="none" w:sz="0" w:space="0" w:color="auto"/>
        <w:left w:val="none" w:sz="0" w:space="0" w:color="auto"/>
        <w:bottom w:val="none" w:sz="0" w:space="0" w:color="auto"/>
        <w:right w:val="none" w:sz="0" w:space="0" w:color="auto"/>
      </w:divBdr>
    </w:div>
    <w:div w:id="1464270891">
      <w:bodyDiv w:val="1"/>
      <w:marLeft w:val="0"/>
      <w:marRight w:val="0"/>
      <w:marTop w:val="0"/>
      <w:marBottom w:val="0"/>
      <w:divBdr>
        <w:top w:val="none" w:sz="0" w:space="0" w:color="auto"/>
        <w:left w:val="none" w:sz="0" w:space="0" w:color="auto"/>
        <w:bottom w:val="none" w:sz="0" w:space="0" w:color="auto"/>
        <w:right w:val="none" w:sz="0" w:space="0" w:color="auto"/>
      </w:divBdr>
    </w:div>
    <w:div w:id="1483543453">
      <w:bodyDiv w:val="1"/>
      <w:marLeft w:val="0"/>
      <w:marRight w:val="0"/>
      <w:marTop w:val="0"/>
      <w:marBottom w:val="0"/>
      <w:divBdr>
        <w:top w:val="none" w:sz="0" w:space="0" w:color="auto"/>
        <w:left w:val="none" w:sz="0" w:space="0" w:color="auto"/>
        <w:bottom w:val="none" w:sz="0" w:space="0" w:color="auto"/>
        <w:right w:val="none" w:sz="0" w:space="0" w:color="auto"/>
      </w:divBdr>
    </w:div>
    <w:div w:id="1494755744">
      <w:bodyDiv w:val="1"/>
      <w:marLeft w:val="0"/>
      <w:marRight w:val="0"/>
      <w:marTop w:val="0"/>
      <w:marBottom w:val="0"/>
      <w:divBdr>
        <w:top w:val="none" w:sz="0" w:space="0" w:color="auto"/>
        <w:left w:val="none" w:sz="0" w:space="0" w:color="auto"/>
        <w:bottom w:val="none" w:sz="0" w:space="0" w:color="auto"/>
        <w:right w:val="none" w:sz="0" w:space="0" w:color="auto"/>
      </w:divBdr>
    </w:div>
    <w:div w:id="1601986103">
      <w:bodyDiv w:val="1"/>
      <w:marLeft w:val="0"/>
      <w:marRight w:val="0"/>
      <w:marTop w:val="0"/>
      <w:marBottom w:val="0"/>
      <w:divBdr>
        <w:top w:val="none" w:sz="0" w:space="0" w:color="auto"/>
        <w:left w:val="none" w:sz="0" w:space="0" w:color="auto"/>
        <w:bottom w:val="none" w:sz="0" w:space="0" w:color="auto"/>
        <w:right w:val="none" w:sz="0" w:space="0" w:color="auto"/>
      </w:divBdr>
    </w:div>
    <w:div w:id="1605728275">
      <w:bodyDiv w:val="1"/>
      <w:marLeft w:val="0"/>
      <w:marRight w:val="0"/>
      <w:marTop w:val="0"/>
      <w:marBottom w:val="0"/>
      <w:divBdr>
        <w:top w:val="none" w:sz="0" w:space="0" w:color="auto"/>
        <w:left w:val="none" w:sz="0" w:space="0" w:color="auto"/>
        <w:bottom w:val="none" w:sz="0" w:space="0" w:color="auto"/>
        <w:right w:val="none" w:sz="0" w:space="0" w:color="auto"/>
      </w:divBdr>
    </w:div>
    <w:div w:id="1632898914">
      <w:bodyDiv w:val="1"/>
      <w:marLeft w:val="0"/>
      <w:marRight w:val="0"/>
      <w:marTop w:val="0"/>
      <w:marBottom w:val="0"/>
      <w:divBdr>
        <w:top w:val="none" w:sz="0" w:space="0" w:color="auto"/>
        <w:left w:val="none" w:sz="0" w:space="0" w:color="auto"/>
        <w:bottom w:val="none" w:sz="0" w:space="0" w:color="auto"/>
        <w:right w:val="none" w:sz="0" w:space="0" w:color="auto"/>
      </w:divBdr>
    </w:div>
    <w:div w:id="1731877983">
      <w:bodyDiv w:val="1"/>
      <w:marLeft w:val="0"/>
      <w:marRight w:val="0"/>
      <w:marTop w:val="0"/>
      <w:marBottom w:val="0"/>
      <w:divBdr>
        <w:top w:val="none" w:sz="0" w:space="0" w:color="auto"/>
        <w:left w:val="none" w:sz="0" w:space="0" w:color="auto"/>
        <w:bottom w:val="none" w:sz="0" w:space="0" w:color="auto"/>
        <w:right w:val="none" w:sz="0" w:space="0" w:color="auto"/>
      </w:divBdr>
    </w:div>
    <w:div w:id="1788234643">
      <w:bodyDiv w:val="1"/>
      <w:marLeft w:val="0"/>
      <w:marRight w:val="0"/>
      <w:marTop w:val="0"/>
      <w:marBottom w:val="0"/>
      <w:divBdr>
        <w:top w:val="none" w:sz="0" w:space="0" w:color="auto"/>
        <w:left w:val="none" w:sz="0" w:space="0" w:color="auto"/>
        <w:bottom w:val="none" w:sz="0" w:space="0" w:color="auto"/>
        <w:right w:val="none" w:sz="0" w:space="0" w:color="auto"/>
      </w:divBdr>
    </w:div>
    <w:div w:id="1869758216">
      <w:bodyDiv w:val="1"/>
      <w:marLeft w:val="0"/>
      <w:marRight w:val="0"/>
      <w:marTop w:val="0"/>
      <w:marBottom w:val="0"/>
      <w:divBdr>
        <w:top w:val="none" w:sz="0" w:space="0" w:color="auto"/>
        <w:left w:val="none" w:sz="0" w:space="0" w:color="auto"/>
        <w:bottom w:val="none" w:sz="0" w:space="0" w:color="auto"/>
        <w:right w:val="none" w:sz="0" w:space="0" w:color="auto"/>
      </w:divBdr>
    </w:div>
    <w:div w:id="1923834050">
      <w:bodyDiv w:val="1"/>
      <w:marLeft w:val="0"/>
      <w:marRight w:val="0"/>
      <w:marTop w:val="0"/>
      <w:marBottom w:val="0"/>
      <w:divBdr>
        <w:top w:val="none" w:sz="0" w:space="0" w:color="auto"/>
        <w:left w:val="none" w:sz="0" w:space="0" w:color="auto"/>
        <w:bottom w:val="none" w:sz="0" w:space="0" w:color="auto"/>
        <w:right w:val="none" w:sz="0" w:space="0" w:color="auto"/>
      </w:divBdr>
    </w:div>
    <w:div w:id="1963799727">
      <w:bodyDiv w:val="1"/>
      <w:marLeft w:val="0"/>
      <w:marRight w:val="0"/>
      <w:marTop w:val="0"/>
      <w:marBottom w:val="0"/>
      <w:divBdr>
        <w:top w:val="none" w:sz="0" w:space="0" w:color="auto"/>
        <w:left w:val="none" w:sz="0" w:space="0" w:color="auto"/>
        <w:bottom w:val="none" w:sz="0" w:space="0" w:color="auto"/>
        <w:right w:val="none" w:sz="0" w:space="0" w:color="auto"/>
      </w:divBdr>
    </w:div>
    <w:div w:id="2031681901">
      <w:bodyDiv w:val="1"/>
      <w:marLeft w:val="0"/>
      <w:marRight w:val="0"/>
      <w:marTop w:val="0"/>
      <w:marBottom w:val="0"/>
      <w:divBdr>
        <w:top w:val="none" w:sz="0" w:space="0" w:color="auto"/>
        <w:left w:val="none" w:sz="0" w:space="0" w:color="auto"/>
        <w:bottom w:val="none" w:sz="0" w:space="0" w:color="auto"/>
        <w:right w:val="none" w:sz="0" w:space="0" w:color="auto"/>
      </w:divBdr>
    </w:div>
    <w:div w:id="20427017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oleObject" Target="embeddings/oleObject5.bin"/><Relationship Id="rId42" Type="http://schemas.openxmlformats.org/officeDocument/2006/relationships/image" Target="media/image19.w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67.bin"/><Relationship Id="rId159" Type="http://schemas.openxmlformats.org/officeDocument/2006/relationships/image" Target="media/image74.wmf"/><Relationship Id="rId170" Type="http://schemas.openxmlformats.org/officeDocument/2006/relationships/oleObject" Target="embeddings/oleObject83.bin"/><Relationship Id="rId191" Type="http://schemas.openxmlformats.org/officeDocument/2006/relationships/oleObject" Target="embeddings/oleObject93.bin"/><Relationship Id="rId205" Type="http://schemas.openxmlformats.org/officeDocument/2006/relationships/oleObject" Target="embeddings/oleObject100.bin"/><Relationship Id="rId226" Type="http://schemas.openxmlformats.org/officeDocument/2006/relationships/image" Target="media/image109.png"/><Relationship Id="rId247" Type="http://schemas.openxmlformats.org/officeDocument/2006/relationships/oleObject" Target="embeddings/oleObject117.bin"/><Relationship Id="rId107" Type="http://schemas.openxmlformats.org/officeDocument/2006/relationships/image" Target="media/image50.png"/><Relationship Id="rId268" Type="http://schemas.openxmlformats.org/officeDocument/2006/relationships/image" Target="media/image135.tiff"/><Relationship Id="rId11" Type="http://schemas.openxmlformats.org/officeDocument/2006/relationships/oleObject" Target="embeddings/oleObject1.bin"/><Relationship Id="rId32" Type="http://schemas.openxmlformats.org/officeDocument/2006/relationships/image" Target="media/image14.wmf"/><Relationship Id="rId53" Type="http://schemas.openxmlformats.org/officeDocument/2006/relationships/oleObject" Target="embeddings/oleObject21.bin"/><Relationship Id="rId74" Type="http://schemas.openxmlformats.org/officeDocument/2006/relationships/image" Target="media/image35.wmf"/><Relationship Id="rId128" Type="http://schemas.openxmlformats.org/officeDocument/2006/relationships/oleObject" Target="embeddings/oleObject62.bin"/><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oleObject" Target="embeddings/oleObject78.bin"/><Relationship Id="rId181" Type="http://schemas.openxmlformats.org/officeDocument/2006/relationships/oleObject" Target="embeddings/oleObject88.bin"/><Relationship Id="rId216" Type="http://schemas.openxmlformats.org/officeDocument/2006/relationships/oleObject" Target="embeddings/oleObject105.bin"/><Relationship Id="rId237" Type="http://schemas.openxmlformats.org/officeDocument/2006/relationships/oleObject" Target="embeddings/oleObject112.bin"/><Relationship Id="rId258" Type="http://schemas.openxmlformats.org/officeDocument/2006/relationships/image" Target="media/image126.wmf"/><Relationship Id="rId22" Type="http://schemas.openxmlformats.org/officeDocument/2006/relationships/image" Target="media/image9.wmf"/><Relationship Id="rId43" Type="http://schemas.openxmlformats.org/officeDocument/2006/relationships/oleObject" Target="embeddings/oleObject16.bin"/><Relationship Id="rId64" Type="http://schemas.openxmlformats.org/officeDocument/2006/relationships/image" Target="media/image30.wmf"/><Relationship Id="rId118" Type="http://schemas.openxmlformats.org/officeDocument/2006/relationships/oleObject" Target="embeddings/oleObject56.bin"/><Relationship Id="rId139" Type="http://schemas.openxmlformats.org/officeDocument/2006/relationships/image" Target="media/image64.wmf"/><Relationship Id="rId85" Type="http://schemas.openxmlformats.org/officeDocument/2006/relationships/image" Target="media/image41.wmf"/><Relationship Id="rId150" Type="http://schemas.openxmlformats.org/officeDocument/2006/relationships/oleObject" Target="embeddings/oleObject73.bin"/><Relationship Id="rId171" Type="http://schemas.openxmlformats.org/officeDocument/2006/relationships/image" Target="media/image80.wmf"/><Relationship Id="rId192" Type="http://schemas.openxmlformats.org/officeDocument/2006/relationships/image" Target="media/image91.wmf"/><Relationship Id="rId206" Type="http://schemas.openxmlformats.org/officeDocument/2006/relationships/oleObject" Target="embeddings/oleObject101.bin"/><Relationship Id="rId227" Type="http://schemas.openxmlformats.org/officeDocument/2006/relationships/image" Target="media/image110.png"/><Relationship Id="rId248" Type="http://schemas.openxmlformats.org/officeDocument/2006/relationships/image" Target="media/image121.wmf"/><Relationship Id="rId269" Type="http://schemas.openxmlformats.org/officeDocument/2006/relationships/image" Target="media/image136.tiff"/><Relationship Id="rId12" Type="http://schemas.openxmlformats.org/officeDocument/2006/relationships/image" Target="media/image3.wmf"/><Relationship Id="rId33" Type="http://schemas.openxmlformats.org/officeDocument/2006/relationships/oleObject" Target="embeddings/oleObject11.bin"/><Relationship Id="rId108" Type="http://schemas.openxmlformats.org/officeDocument/2006/relationships/oleObject" Target="embeddings/oleObject50.bin"/><Relationship Id="rId129" Type="http://schemas.openxmlformats.org/officeDocument/2006/relationships/oleObject" Target="embeddings/oleObject63.bin"/><Relationship Id="rId54" Type="http://schemas.openxmlformats.org/officeDocument/2006/relationships/image" Target="media/image25.wmf"/><Relationship Id="rId75" Type="http://schemas.openxmlformats.org/officeDocument/2006/relationships/oleObject" Target="embeddings/oleObject32.bin"/><Relationship Id="rId96" Type="http://schemas.openxmlformats.org/officeDocument/2006/relationships/image" Target="media/image46.wmf"/><Relationship Id="rId140" Type="http://schemas.openxmlformats.org/officeDocument/2006/relationships/oleObject" Target="embeddings/oleObject68.bin"/><Relationship Id="rId161" Type="http://schemas.openxmlformats.org/officeDocument/2006/relationships/image" Target="media/image75.wmf"/><Relationship Id="rId182" Type="http://schemas.openxmlformats.org/officeDocument/2006/relationships/image" Target="media/image86.wmf"/><Relationship Id="rId217" Type="http://schemas.openxmlformats.org/officeDocument/2006/relationships/oleObject" Target="embeddings/oleObject106.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oleObject" Target="embeddings/oleObject123.bin"/><Relationship Id="rId23" Type="http://schemas.openxmlformats.org/officeDocument/2006/relationships/oleObject" Target="embeddings/oleObject6.bin"/><Relationship Id="rId119" Type="http://schemas.openxmlformats.org/officeDocument/2006/relationships/oleObject" Target="embeddings/oleObject57.bin"/><Relationship Id="rId270" Type="http://schemas.openxmlformats.org/officeDocument/2006/relationships/image" Target="media/image137.tiff"/><Relationship Id="rId44" Type="http://schemas.openxmlformats.org/officeDocument/2006/relationships/image" Target="media/image20.wmf"/><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59.wmf"/><Relationship Id="rId135" Type="http://schemas.openxmlformats.org/officeDocument/2006/relationships/image" Target="media/image62.wmf"/><Relationship Id="rId151" Type="http://schemas.openxmlformats.org/officeDocument/2006/relationships/image" Target="media/image70.wmf"/><Relationship Id="rId156" Type="http://schemas.openxmlformats.org/officeDocument/2006/relationships/oleObject" Target="embeddings/oleObject76.bin"/><Relationship Id="rId177" Type="http://schemas.openxmlformats.org/officeDocument/2006/relationships/oleObject" Target="embeddings/oleObject86.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94.bin"/><Relationship Id="rId202" Type="http://schemas.openxmlformats.org/officeDocument/2006/relationships/image" Target="media/image96.wmf"/><Relationship Id="rId207" Type="http://schemas.openxmlformats.org/officeDocument/2006/relationships/image" Target="media/image98.wmf"/><Relationship Id="rId223" Type="http://schemas.openxmlformats.org/officeDocument/2006/relationships/oleObject" Target="embeddings/oleObject108.bin"/><Relationship Id="rId228" Type="http://schemas.openxmlformats.org/officeDocument/2006/relationships/hyperlink" Target="mailto:SNRgap@0.1" TargetMode="External"/><Relationship Id="rId244" Type="http://schemas.openxmlformats.org/officeDocument/2006/relationships/image" Target="media/image119.wmf"/><Relationship Id="rId249" Type="http://schemas.openxmlformats.org/officeDocument/2006/relationships/oleObject" Target="embeddings/oleObject118.bin"/><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oleObject" Target="embeddings/oleObject14.bin"/><Relationship Id="rId109" Type="http://schemas.openxmlformats.org/officeDocument/2006/relationships/oleObject" Target="embeddings/oleObject51.bin"/><Relationship Id="rId260" Type="http://schemas.openxmlformats.org/officeDocument/2006/relationships/image" Target="media/image127.png"/><Relationship Id="rId265" Type="http://schemas.openxmlformats.org/officeDocument/2006/relationships/image" Target="media/image132.tiff"/><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2.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image" Target="media/image49.wmf"/><Relationship Id="rId120" Type="http://schemas.openxmlformats.org/officeDocument/2006/relationships/image" Target="media/image55.wmf"/><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oleObject" Target="embeddings/oleObject71.bin"/><Relationship Id="rId167" Type="http://schemas.openxmlformats.org/officeDocument/2006/relationships/image" Target="media/image78.wmf"/><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oleObject" Target="embeddings/oleObject79.bin"/><Relationship Id="rId183" Type="http://schemas.openxmlformats.org/officeDocument/2006/relationships/oleObject" Target="embeddings/oleObject89.bin"/><Relationship Id="rId213" Type="http://schemas.openxmlformats.org/officeDocument/2006/relationships/oleObject" Target="embeddings/oleObject103.bin"/><Relationship Id="rId218" Type="http://schemas.openxmlformats.org/officeDocument/2006/relationships/oleObject" Target="embeddings/oleObject107.bin"/><Relationship Id="rId234" Type="http://schemas.openxmlformats.org/officeDocument/2006/relationships/image" Target="media/image114.wmf"/><Relationship Id="rId239" Type="http://schemas.openxmlformats.org/officeDocument/2006/relationships/oleObject" Target="embeddings/oleObject113.bin"/><Relationship Id="rId2" Type="http://schemas.openxmlformats.org/officeDocument/2006/relationships/customXml" Target="../customXml/item2.xml"/><Relationship Id="rId29" Type="http://schemas.openxmlformats.org/officeDocument/2006/relationships/oleObject" Target="embeddings/oleObject9.bin"/><Relationship Id="rId250" Type="http://schemas.openxmlformats.org/officeDocument/2006/relationships/image" Target="media/image122.wmf"/><Relationship Id="rId255" Type="http://schemas.openxmlformats.org/officeDocument/2006/relationships/oleObject" Target="embeddings/oleObject121.bin"/><Relationship Id="rId271" Type="http://schemas.openxmlformats.org/officeDocument/2006/relationships/image" Target="media/image138.tiff"/><Relationship Id="rId276"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7.bin"/><Relationship Id="rId66" Type="http://schemas.openxmlformats.org/officeDocument/2006/relationships/image" Target="media/image31.wmf"/><Relationship Id="rId87" Type="http://schemas.openxmlformats.org/officeDocument/2006/relationships/image" Target="media/image42.wmf"/><Relationship Id="rId110" Type="http://schemas.openxmlformats.org/officeDocument/2006/relationships/image" Target="media/image51.wmf"/><Relationship Id="rId115" Type="http://schemas.openxmlformats.org/officeDocument/2006/relationships/image" Target="media/image53.wmf"/><Relationship Id="rId131" Type="http://schemas.openxmlformats.org/officeDocument/2006/relationships/oleObject" Target="embeddings/oleObject64.bin"/><Relationship Id="rId136" Type="http://schemas.openxmlformats.org/officeDocument/2006/relationships/oleObject" Target="embeddings/oleObject66.bin"/><Relationship Id="rId157" Type="http://schemas.openxmlformats.org/officeDocument/2006/relationships/image" Target="media/image73.wmf"/><Relationship Id="rId178" Type="http://schemas.openxmlformats.org/officeDocument/2006/relationships/image" Target="media/image84.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oleObject" Target="embeddings/oleObject74.bin"/><Relationship Id="rId173" Type="http://schemas.openxmlformats.org/officeDocument/2006/relationships/oleObject" Target="embeddings/oleObject84.bin"/><Relationship Id="rId194" Type="http://schemas.openxmlformats.org/officeDocument/2006/relationships/image" Target="media/image92.wmf"/><Relationship Id="rId199" Type="http://schemas.openxmlformats.org/officeDocument/2006/relationships/oleObject" Target="embeddings/oleObject97.bin"/><Relationship Id="rId203" Type="http://schemas.openxmlformats.org/officeDocument/2006/relationships/oleObject" Target="embeddings/oleObject99.bin"/><Relationship Id="rId208" Type="http://schemas.openxmlformats.org/officeDocument/2006/relationships/oleObject" Target="embeddings/oleObject102.bin"/><Relationship Id="rId229" Type="http://schemas.openxmlformats.org/officeDocument/2006/relationships/hyperlink" Target="mailto:SNRgap@0.1" TargetMode="External"/><Relationship Id="rId19" Type="http://schemas.openxmlformats.org/officeDocument/2006/relationships/oleObject" Target="embeddings/oleObject4.bin"/><Relationship Id="rId224" Type="http://schemas.openxmlformats.org/officeDocument/2006/relationships/image" Target="media/image108.wmf"/><Relationship Id="rId240" Type="http://schemas.openxmlformats.org/officeDocument/2006/relationships/image" Target="media/image117.wmf"/><Relationship Id="rId245" Type="http://schemas.openxmlformats.org/officeDocument/2006/relationships/oleObject" Target="embeddings/oleObject116.bin"/><Relationship Id="rId261" Type="http://schemas.openxmlformats.org/officeDocument/2006/relationships/image" Target="media/image128.png"/><Relationship Id="rId266" Type="http://schemas.openxmlformats.org/officeDocument/2006/relationships/image" Target="media/image133.tiff"/><Relationship Id="rId14" Type="http://schemas.openxmlformats.org/officeDocument/2006/relationships/image" Target="media/image4.wmf"/><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image" Target="media/image26.wmf"/><Relationship Id="rId77" Type="http://schemas.openxmlformats.org/officeDocument/2006/relationships/oleObject" Target="embeddings/oleObject33.bin"/><Relationship Id="rId100" Type="http://schemas.openxmlformats.org/officeDocument/2006/relationships/oleObject" Target="embeddings/oleObject45.bin"/><Relationship Id="rId105" Type="http://schemas.openxmlformats.org/officeDocument/2006/relationships/oleObject" Target="embeddings/oleObject48.bin"/><Relationship Id="rId126" Type="http://schemas.openxmlformats.org/officeDocument/2006/relationships/oleObject" Target="embeddings/oleObject61.bin"/><Relationship Id="rId147" Type="http://schemas.openxmlformats.org/officeDocument/2006/relationships/image" Target="media/image68.wmf"/><Relationship Id="rId168" Type="http://schemas.openxmlformats.org/officeDocument/2006/relationships/oleObject" Target="embeddings/oleObject82.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oleObject" Target="embeddings/oleObject44.bin"/><Relationship Id="rId121" Type="http://schemas.openxmlformats.org/officeDocument/2006/relationships/oleObject" Target="embeddings/oleObject58.bin"/><Relationship Id="rId142" Type="http://schemas.openxmlformats.org/officeDocument/2006/relationships/oleObject" Target="embeddings/oleObject69.bin"/><Relationship Id="rId163" Type="http://schemas.openxmlformats.org/officeDocument/2006/relationships/image" Target="media/image76.wmf"/><Relationship Id="rId184" Type="http://schemas.openxmlformats.org/officeDocument/2006/relationships/image" Target="media/image87.wmf"/><Relationship Id="rId189" Type="http://schemas.openxmlformats.org/officeDocument/2006/relationships/oleObject" Target="embeddings/oleObject92.bin"/><Relationship Id="rId219" Type="http://schemas.openxmlformats.org/officeDocument/2006/relationships/image" Target="media/image104.png"/><Relationship Id="rId3" Type="http://schemas.openxmlformats.org/officeDocument/2006/relationships/numbering" Target="numbering.xml"/><Relationship Id="rId214" Type="http://schemas.openxmlformats.org/officeDocument/2006/relationships/image" Target="media/image103.png"/><Relationship Id="rId230" Type="http://schemas.openxmlformats.org/officeDocument/2006/relationships/image" Target="media/image111.tiff"/><Relationship Id="rId235" Type="http://schemas.openxmlformats.org/officeDocument/2006/relationships/oleObject" Target="embeddings/oleObject111.bin"/><Relationship Id="rId251" Type="http://schemas.openxmlformats.org/officeDocument/2006/relationships/oleObject" Target="embeddings/oleObject119.bin"/><Relationship Id="rId256" Type="http://schemas.openxmlformats.org/officeDocument/2006/relationships/image" Target="media/image125.wmf"/><Relationship Id="rId25" Type="http://schemas.openxmlformats.org/officeDocument/2006/relationships/oleObject" Target="embeddings/oleObject7.bin"/><Relationship Id="rId46" Type="http://schemas.openxmlformats.org/officeDocument/2006/relationships/image" Target="media/image21.wmf"/><Relationship Id="rId67" Type="http://schemas.openxmlformats.org/officeDocument/2006/relationships/oleObject" Target="embeddings/oleObject28.bin"/><Relationship Id="rId116" Type="http://schemas.openxmlformats.org/officeDocument/2006/relationships/oleObject" Target="embeddings/oleObject55.bin"/><Relationship Id="rId137" Type="http://schemas.openxmlformats.org/officeDocument/2006/relationships/image" Target="media/image63.wmf"/><Relationship Id="rId158" Type="http://schemas.openxmlformats.org/officeDocument/2006/relationships/oleObject" Target="embeddings/oleObject77.bin"/><Relationship Id="rId272" Type="http://schemas.openxmlformats.org/officeDocument/2006/relationships/image" Target="media/image139.tiff"/><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9.wmf"/><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oleObject" Target="embeddings/oleObject52.bin"/><Relationship Id="rId132" Type="http://schemas.openxmlformats.org/officeDocument/2006/relationships/image" Target="media/image60.wmf"/><Relationship Id="rId153" Type="http://schemas.openxmlformats.org/officeDocument/2006/relationships/image" Target="media/image71.wmf"/><Relationship Id="rId174" Type="http://schemas.openxmlformats.org/officeDocument/2006/relationships/image" Target="media/image82.wmf"/><Relationship Id="rId179" Type="http://schemas.openxmlformats.org/officeDocument/2006/relationships/oleObject" Target="embeddings/oleObject87.bin"/><Relationship Id="rId195" Type="http://schemas.openxmlformats.org/officeDocument/2006/relationships/oleObject" Target="embeddings/oleObject95.bin"/><Relationship Id="rId209" Type="http://schemas.openxmlformats.org/officeDocument/2006/relationships/image" Target="media/image99.png"/><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image" Target="media/image105.png"/><Relationship Id="rId225" Type="http://schemas.openxmlformats.org/officeDocument/2006/relationships/oleObject" Target="embeddings/oleObject109.bin"/><Relationship Id="rId241" Type="http://schemas.openxmlformats.org/officeDocument/2006/relationships/oleObject" Target="embeddings/oleObject114.bin"/><Relationship Id="rId246" Type="http://schemas.openxmlformats.org/officeDocument/2006/relationships/image" Target="media/image120.emf"/><Relationship Id="rId267" Type="http://schemas.openxmlformats.org/officeDocument/2006/relationships/image" Target="media/image134.tiff"/><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oleObject" Target="embeddings/oleObject49.bin"/><Relationship Id="rId127" Type="http://schemas.openxmlformats.org/officeDocument/2006/relationships/image" Target="media/image58.wmf"/><Relationship Id="rId262" Type="http://schemas.openxmlformats.org/officeDocument/2006/relationships/image" Target="media/image129.png"/><Relationship Id="rId10" Type="http://schemas.openxmlformats.org/officeDocument/2006/relationships/image" Target="media/image2.wmf"/><Relationship Id="rId31" Type="http://schemas.openxmlformats.org/officeDocument/2006/relationships/oleObject" Target="embeddings/oleObject10.bin"/><Relationship Id="rId52" Type="http://schemas.openxmlformats.org/officeDocument/2006/relationships/image" Target="media/image24.wmf"/><Relationship Id="rId73" Type="http://schemas.openxmlformats.org/officeDocument/2006/relationships/oleObject" Target="embeddings/oleObject31.bin"/><Relationship Id="rId78" Type="http://schemas.openxmlformats.org/officeDocument/2006/relationships/image" Target="media/image37.png"/><Relationship Id="rId94" Type="http://schemas.openxmlformats.org/officeDocument/2006/relationships/image" Target="media/image45.wmf"/><Relationship Id="rId99" Type="http://schemas.openxmlformats.org/officeDocument/2006/relationships/image" Target="media/image47.wmf"/><Relationship Id="rId101" Type="http://schemas.openxmlformats.org/officeDocument/2006/relationships/oleObject" Target="embeddings/oleObject46.bin"/><Relationship Id="rId122" Type="http://schemas.openxmlformats.org/officeDocument/2006/relationships/image" Target="media/image56.wmf"/><Relationship Id="rId143" Type="http://schemas.openxmlformats.org/officeDocument/2006/relationships/image" Target="media/image66.wmf"/><Relationship Id="rId148" Type="http://schemas.openxmlformats.org/officeDocument/2006/relationships/oleObject" Target="embeddings/oleObject72.bin"/><Relationship Id="rId164" Type="http://schemas.openxmlformats.org/officeDocument/2006/relationships/oleObject" Target="embeddings/oleObject80.bin"/><Relationship Id="rId169" Type="http://schemas.openxmlformats.org/officeDocument/2006/relationships/image" Target="media/image79.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5.wmf"/><Relationship Id="rId210" Type="http://schemas.openxmlformats.org/officeDocument/2006/relationships/image" Target="media/image100.png"/><Relationship Id="rId215" Type="http://schemas.openxmlformats.org/officeDocument/2006/relationships/oleObject" Target="embeddings/oleObject104.bin"/><Relationship Id="rId236" Type="http://schemas.openxmlformats.org/officeDocument/2006/relationships/image" Target="media/image115.wmf"/><Relationship Id="rId257" Type="http://schemas.openxmlformats.org/officeDocument/2006/relationships/oleObject" Target="embeddings/oleObject122.bin"/><Relationship Id="rId26" Type="http://schemas.openxmlformats.org/officeDocument/2006/relationships/image" Target="media/image11.wmf"/><Relationship Id="rId231" Type="http://schemas.openxmlformats.org/officeDocument/2006/relationships/image" Target="media/image112.wmf"/><Relationship Id="rId252" Type="http://schemas.openxmlformats.org/officeDocument/2006/relationships/image" Target="media/image123.wmf"/><Relationship Id="rId273" Type="http://schemas.openxmlformats.org/officeDocument/2006/relationships/image" Target="media/image140.png"/><Relationship Id="rId47" Type="http://schemas.openxmlformats.org/officeDocument/2006/relationships/oleObject" Target="embeddings/oleObject18.bin"/><Relationship Id="rId68" Type="http://schemas.openxmlformats.org/officeDocument/2006/relationships/image" Target="media/image32.wmf"/><Relationship Id="rId89" Type="http://schemas.openxmlformats.org/officeDocument/2006/relationships/image" Target="media/image43.wmf"/><Relationship Id="rId112" Type="http://schemas.openxmlformats.org/officeDocument/2006/relationships/oleObject" Target="embeddings/oleObject53.bin"/><Relationship Id="rId133" Type="http://schemas.openxmlformats.org/officeDocument/2006/relationships/oleObject" Target="embeddings/oleObject65.bin"/><Relationship Id="rId154" Type="http://schemas.openxmlformats.org/officeDocument/2006/relationships/oleObject" Target="embeddings/oleObject75.bin"/><Relationship Id="rId175" Type="http://schemas.openxmlformats.org/officeDocument/2006/relationships/oleObject" Target="embeddings/oleObject85.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image" Target="media/image5.tiff"/><Relationship Id="rId221" Type="http://schemas.openxmlformats.org/officeDocument/2006/relationships/image" Target="media/image106.png"/><Relationship Id="rId242" Type="http://schemas.openxmlformats.org/officeDocument/2006/relationships/image" Target="media/image118.wmf"/><Relationship Id="rId263" Type="http://schemas.openxmlformats.org/officeDocument/2006/relationships/image" Target="media/image130.png"/><Relationship Id="rId37" Type="http://schemas.openxmlformats.org/officeDocument/2006/relationships/oleObject" Target="embeddings/oleObject13.bin"/><Relationship Id="rId58" Type="http://schemas.openxmlformats.org/officeDocument/2006/relationships/image" Target="media/image27.wmf"/><Relationship Id="rId79" Type="http://schemas.openxmlformats.org/officeDocument/2006/relationships/image" Target="media/image38.png"/><Relationship Id="rId102" Type="http://schemas.openxmlformats.org/officeDocument/2006/relationships/image" Target="media/image48.wmf"/><Relationship Id="rId123" Type="http://schemas.openxmlformats.org/officeDocument/2006/relationships/oleObject" Target="embeddings/oleObject59.bin"/><Relationship Id="rId144" Type="http://schemas.openxmlformats.org/officeDocument/2006/relationships/oleObject" Target="embeddings/oleObject70.bin"/><Relationship Id="rId90" Type="http://schemas.openxmlformats.org/officeDocument/2006/relationships/oleObject" Target="embeddings/oleObject39.bin"/><Relationship Id="rId165" Type="http://schemas.openxmlformats.org/officeDocument/2006/relationships/image" Target="media/image77.wmf"/><Relationship Id="rId186" Type="http://schemas.openxmlformats.org/officeDocument/2006/relationships/image" Target="media/image88.wmf"/><Relationship Id="rId211" Type="http://schemas.openxmlformats.org/officeDocument/2006/relationships/image" Target="media/image101.png"/><Relationship Id="rId232" Type="http://schemas.openxmlformats.org/officeDocument/2006/relationships/image" Target="media/image113.wmf"/><Relationship Id="rId253" Type="http://schemas.openxmlformats.org/officeDocument/2006/relationships/oleObject" Target="embeddings/oleObject120.bin"/><Relationship Id="rId274" Type="http://schemas.openxmlformats.org/officeDocument/2006/relationships/image" Target="media/image141.png"/><Relationship Id="rId27" Type="http://schemas.openxmlformats.org/officeDocument/2006/relationships/oleObject" Target="embeddings/oleObject8.bin"/><Relationship Id="rId48" Type="http://schemas.openxmlformats.org/officeDocument/2006/relationships/image" Target="media/image22.wmf"/><Relationship Id="rId69" Type="http://schemas.openxmlformats.org/officeDocument/2006/relationships/oleObject" Target="embeddings/oleObject29.bin"/><Relationship Id="rId113" Type="http://schemas.openxmlformats.org/officeDocument/2006/relationships/image" Target="media/image52.wmf"/><Relationship Id="rId134" Type="http://schemas.openxmlformats.org/officeDocument/2006/relationships/image" Target="media/image61.png"/><Relationship Id="rId80" Type="http://schemas.openxmlformats.org/officeDocument/2006/relationships/oleObject" Target="embeddings/oleObject34.bin"/><Relationship Id="rId155" Type="http://schemas.openxmlformats.org/officeDocument/2006/relationships/image" Target="media/image72.wmf"/><Relationship Id="rId176" Type="http://schemas.openxmlformats.org/officeDocument/2006/relationships/image" Target="media/image83.wmf"/><Relationship Id="rId197" Type="http://schemas.openxmlformats.org/officeDocument/2006/relationships/oleObject" Target="embeddings/oleObject96.bin"/><Relationship Id="rId201" Type="http://schemas.openxmlformats.org/officeDocument/2006/relationships/oleObject" Target="embeddings/oleObject98.bin"/><Relationship Id="rId222" Type="http://schemas.openxmlformats.org/officeDocument/2006/relationships/image" Target="media/image107.wmf"/><Relationship Id="rId243" Type="http://schemas.openxmlformats.org/officeDocument/2006/relationships/oleObject" Target="embeddings/oleObject115.bin"/><Relationship Id="rId264" Type="http://schemas.openxmlformats.org/officeDocument/2006/relationships/image" Target="media/image131.tiff"/><Relationship Id="rId17" Type="http://schemas.openxmlformats.org/officeDocument/2006/relationships/image" Target="media/image6.tiff"/><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oleObject" Target="embeddings/oleObject47.bin"/><Relationship Id="rId124" Type="http://schemas.openxmlformats.org/officeDocument/2006/relationships/oleObject" Target="embeddings/oleObject60.bin"/><Relationship Id="rId70" Type="http://schemas.openxmlformats.org/officeDocument/2006/relationships/image" Target="media/image33.wmf"/><Relationship Id="rId91" Type="http://schemas.openxmlformats.org/officeDocument/2006/relationships/image" Target="media/image44.wmf"/><Relationship Id="rId145" Type="http://schemas.openxmlformats.org/officeDocument/2006/relationships/image" Target="media/image67.wmf"/><Relationship Id="rId166" Type="http://schemas.openxmlformats.org/officeDocument/2006/relationships/oleObject" Target="embeddings/oleObject81.bin"/><Relationship Id="rId187" Type="http://schemas.openxmlformats.org/officeDocument/2006/relationships/oleObject" Target="embeddings/oleObject91.bin"/><Relationship Id="rId1" Type="http://schemas.openxmlformats.org/officeDocument/2006/relationships/customXml" Target="../customXml/item1.xml"/><Relationship Id="rId212" Type="http://schemas.openxmlformats.org/officeDocument/2006/relationships/image" Target="media/image102.wmf"/><Relationship Id="rId233" Type="http://schemas.openxmlformats.org/officeDocument/2006/relationships/oleObject" Target="embeddings/oleObject110.bin"/><Relationship Id="rId254" Type="http://schemas.openxmlformats.org/officeDocument/2006/relationships/image" Target="media/image124.wmf"/><Relationship Id="rId28" Type="http://schemas.openxmlformats.org/officeDocument/2006/relationships/image" Target="media/image12.wmf"/><Relationship Id="rId49" Type="http://schemas.openxmlformats.org/officeDocument/2006/relationships/oleObject" Target="embeddings/oleObject19.bin"/><Relationship Id="rId114" Type="http://schemas.openxmlformats.org/officeDocument/2006/relationships/oleObject" Target="embeddings/oleObject54.bin"/><Relationship Id="rId275"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C8ECC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725080C-BA9C-4177-9C40-D621E145F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27</Pages>
  <Words>7747</Words>
  <Characters>44163</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51807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胡宇洲10217598</cp:lastModifiedBy>
  <cp:revision>8</cp:revision>
  <dcterms:created xsi:type="dcterms:W3CDTF">2018-08-17T10:40:00Z</dcterms:created>
  <dcterms:modified xsi:type="dcterms:W3CDTF">2018-08-17T10:56:00Z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2052-10.8.0.6308</vt:lpwstr>
  </property>
</Properties>
</file>